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4865-2016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4865-2016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Juan Antonio Xiol Ríos en la cuestión de inconstitucionalidad núm. 4865-2016 y apartarle definitivamente del conocimiento de la referida cuestión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14 de septiembre de 2016 tuvo entrada en el registro general de este Tribunal un escrito del Juzgado de lo Contencioso-Administrativo núm. 1 de Jerez de la Frontera, al que se acompaña, junto al testimonio del correspondiente procedimiento, Auto de 25 de julio de 2016, recaído en el recurso contencioso-administrativo núm. 445-2015, por el que se acuerda promover ante este Tribunal cuestión de inconstitucionalidad respecto el art. 107 del Real Decreto Legislativo 2/2004, de 5 de marzo, por el que se aprueba el texto refundido de la Ley reguladora de las haciendas locales, por posible vulneración del art. 31.1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de 24 de enero de 2017 el Magistrado don Juan Antonio Xiol Ríos comunicó su voluntad de abstenerse en el conocimiento de la presente cuestión de inconstitucionalidad por entender que concurría la causa 10 del art. 219 de la Ley Orgánica del Poder Judicial, porque en la actualidad mantiene pendiente de resolución por parte del Ayuntamiento de Madrid una solicitud de reintegro de ingresos indebidos que trae causa de la aplicación del precepto legal cuya constitucionalidad se cuestiona en el presente procedimiento.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Juan Antonio Xiol Ríos, en virtud de lo previsto en los arts. 80 de la Ley Orgánica del Tribunal Constitucional y 221.4 de la Ley Orgánica del Poder Judicial (LOPJ), se estima justificada la causa de abstención formulada, puesto que el mencionado Magistrado, al mantener en la actualidad pendiente de resolución por parte del Ayuntamiento de Madrid una solicitud de reintegro de ingresos indebidos que trae causa de la aplicación del precepto legal cuya constitucionalidad se cuestiona en el presente procedimiento, está incurso en la causa 10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Juan Antonio Xiol Ríos en la cuestión de inconstitucionalidad núm. 4865-2016 y apartarle definitivamente del conocimiento de la referida cuestión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octubre de dos mil diecisiete. a treinta y uno de enero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