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enero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4865-2016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4865-2016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Magistrado don Juan Antonio Xiol Ríos en la cuestión de inconstitucionalidad núm. 4865-2016 y apartarle definitivamente del conocimiento de la referida cuestión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14 de septiembre de 2016 tuvo entrada en el registro general de este Tribunal un escrito del Juzgado de lo Contencioso-Administrativo núm. 1 de Jerez de la Frontera, al que se acompaña, junto al testimonio del correspondiente procedimiento, Auto de 25 de julio de 2016, recaído en el recurso contencioso-administrativo núm. 445-2015, por el que se acuerda promover ante este Tribunal cuestión de inconstitucionalidad respecto el art. 107 del Real Decreto Legislativo 2/2004, de 5 de marzo, por el que se aprueba el texto refundido de la Ley reguladora de las haciendas locales, por posible vulneración del art. 31.1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de 24 de enero de 2017 el Magistrado don Juan Antonio Xiol Ríos comunicó su voluntad de abstenerse en el conocimiento de la presente cuestión de inconstitucionalidad por entender que concurría la causa 10 del art. 219 de la Ley Orgánica del Poder Judicial, porque en la actualidad mantiene pendiente de resolución por parte del Ayuntamiento de Madrid una solicitud de reintegro de ingresos indebidos que trae causa de la aplicación del precepto legal cuya constitucionalidad se cuestiona en el presente procedimiento.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don Juan Antonio Xiol Ríos, en virtud de lo previsto en los arts. 80 de la Ley Orgánica del Tribunal Constitucional y 221.4 de la Ley Orgánica del Poder Judicial (LOPJ), se estima justificada la causa de abstención formulada, puesto que el mencionado Magistrado, al mantener en la actualidad pendiente de resolución por parte del Ayuntamiento de Madrid una solicitud de reintegro de ingresos indebidos que trae causa de la aplicación del precepto legal cuya constitucionalidad se cuestiona en el presente procedimiento, está incurso en la causa 10 del art. 219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Magistrado don Juan Antonio Xiol Ríos en la cuestión de inconstitucionalidad núm. 4865-2016 y apartarle definitivamente del conocimiento de la referida cuestión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octubre de dos mil diecisiete. a treinta y uno de enero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