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 de marzo de 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José Vicente Gimeno Sendra, don Rafael de Mendizábal Allende, don Julio D. González Campos, don Pedro Cruz Villalón, don Carles Viver Pi-Sunyer, don Enrique Ruiz Vadillo, don Manuel Jiménez de Parga y Cabrera, don Tomás Salvador Vives Antón y don Pablo García Manzano.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3406-1997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Cuestión de inconstitucionalidad 3.406/1997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