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6547-2014, promovida por la Sala de lo Social del Tribunal Superior de Justicia de Murcia contra el art. 2 del Real Decreto-ley 20/2012, de 13 de julio, de medidas para garantizar la estabilidad presupuestaria y de fomento de la competitividad, y el art. 2.1 de la Ley 9/2012, de 8 de noviembre, de la Comunidad Autónoma de la Región de Murcia, de adaptación de la normativa regional en materia de función pública al Real Decreto-ley 20/2012, de 13 de julio, por posible vulneración del art. 9.3 CE. Han formulado alegaciones el Fiscal General del Estado y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noviembre de 2014 tuvo entrada en el Registro General de este Tribunal un oficio de la Sala de lo Social del Tribunal Superior de Justicia de Murcia al que se acompaña, junto con el testimonio del procedimiento ordinario núm. 141-2014, el Auto de 8 de septiembre de 2014, por el que se acuerda plantear cuestión de inconstitucionalidad en relación con el art. 2 del Real Decreto-ley 20/2012, de 13 de julio, de medidas para garantizar la estabilidad presupuestaria y de fomento de la competitividad, y el art. 2.1 de la Ley 9/2012, de 8 de noviembre, de la Comunidad Autónoma de la Región de Murcia, de adaptación de la normativa regional en materia de función pública al Real Decreto-ley 20/2012, de 13 de julio, por posible lesión del art. 9.3 CE, sobre el principio de irretroactividad de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13 de marzo de 2013 tuvo entrada en el Decanato de los Juzgados de Cartagena la demanda promovida por don Iván García Fructuoso contra la sociedad mercantil pública Enwesa Operaciones, S.A., reclamando cantidad en concepto de indemnización por despido improcedente. En concreto, el demandante reclamaba la diferencia entre lo percibido y lo debido en concepto de “subida de convenio, plus de productividad, penosidad y paga extraordinaria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Sentencia 303/2013, de 19 de noviembre, el Juzgado de lo Social núm. 3 de Cartagena estimó parcialmente la demanda de reclamación de cantidad. El órgano judicial, atendiendo al carácter de sociedad pública mercantil de la entidad demandada, estimó la pretensión en lo concerniente al abono de la paga extraordinaria de diciembre devengada entre el 1 y el 14 de julio de 2012, “al haber entrado en vigor el Real Decreto-ley 20/2012 el 15 de julio de 2012, sin que se le pueda atribuir al mismo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Enwesa Operaciones, S.A., interpuso recurso de suplicación contra la sentencia del Juzgado de lo Social exclusivamente en lo que se refiere a la condena al abono del período de devengo de la paga extraordinaria entre el 1 y el 14 de julio de 2012. Dicho recurso fue admitido a trámite por la Sala de lo Social del Tribunal Superior de Justicia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que el recurso de suplicación quedó concluso para sentencia, la Sala de lo Social dictó providencia de fecha 23 de junio de 2014 en la que, al amparo de lo previsto en el art. 35 de la Ley Orgánica del Tribunal Constitucional (LOTC), daba audiencia a las partes y al Ministerio Fiscal sobre “si procede plantear la cuestión de inconstitucionalidad en relación con el artículo 2 RDL 20/2012 que acuerda suprimir la paga extra de diciembre y el artículo 2.1 de la Ley Autonómica 9/2012, por ser contrario al artículo 9.3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 la entidad demandada presentó escrito, registrado en fecha 7 de julio de 2014, en el que, valorando la existencia de otras cuestiones de inconstitucionalidad pendientes de resolución ante el Tribunal Constitucional, se mostró favorable al planteamiento de la cuestión de inconstitucionalidad. También el Fiscal, en escrito de 9 de julio de 2014, consideró procedente el planteamiento de la cuestión de inconstitucionalidad por la posible vulneración del principio de seguridad jurídica e irretroactividad de las normas sancionadoras o restrictivas de derechos individuales. No consta que la parte demandante hiciera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8 de septiembre de 2014, la Sala de lo Social del Tribunal Superior de Justicia de Murcia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 el Auto de planteamiento, tras exponer los antecedentes aplicables al caso, recuerda que el artículo 31 de la Ley del estatuto de los trabajadores (LET) establece un derecho a dos pagas extraordinarias, concepto retributivo que la Sala de lo Social del Tribunal Supremo ha calificado tradicionalmente como “manifestación de salario diferido” de modo que la paga extraordinaria se devenga “día a día”. Entiende el órgano judicial que, al prever la norma discutida la retroactividad de sus efectos hasta el 1 de enero de 2012, se ha producido una privación retroactiva de la paga extraordinaria devengada hasta el 15 de julio de 2012 —fecha de la entrada en vigor del Real Decreto-ley 20/2012— sin que quepa posibilidad de realizar una interpretación que acomode la norma discutida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de interpretar la norma aplicable conforme a la Constitución vendría dada, fundamentalmente, por el art. 6 del Real Decreto-ley 20/2012, en cuanto éste, complementando lo ya señalado en el artículo 2.2.2, señala que se suprime la paga extraordinaria prevista en el art. 31 LET para todo el año 2012. Según el Auto de planteamiento, “este precepto aclara dudas al afirmar que la supresión se refiere a todo el año 2012, de modo que con tal expresión se confirma la naturaleza retroactiva de la supresión acordada por el artículo 2, ya que no se puede interpretar éste en el sentido de que la supresión alcanza, tan solo, a la parte de la paga extraordinaria devengada con posterioridad a la entrada en vigor del RDL 20/2012, sino también a las partes devengadas durante todo el año 2012”. Por ello, acuerda plantear ante el Tribunal Constitucional cuestión de inconstitucionalidad en relación con los arts. 2 del Real Decreto-ley 20/2012, de 13 de julio, de medidas para garantizar la estabilidad presupuestaria y de fomento de la competitividad, y el art. 2.1 de la Ley 9/2012, de 8 de noviembre, de la Comunidad Autónoma de la Región de Murcia, de adaptación de la normativa regional en materia de función pública al Real Decreto-ley 20/2012, de 13 de julio, por posible infracción de la prohibición de retroactividad de las normas restrictivas de derechos individuales que garantiza el art. 9.3 CE, en relación con el principio de seguridad jurídica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acordó admitir a trámite la cuestión mediante providencia de 16 de diciembre de 2014; deferir a la Sala Segunda su conocimiento; dar traslado de las actuaciones recibidas al Congreso de los Diputados y al Senado, por conducto de sus Presidentes, al Gobierno, por conducto del Ministro de Justicia, y al Fiscal General del Estado, así como al Gobierno de la Comunidad Autónoma de la Región de Murcia y a la Asamblea Regional de Murcia, por conducto de sus Presidentes, al objeto de que, en el improrrogable plazo de quince días, pudieran personarse en el procedimiento y formular las alegaciones que estimasen convenientes; comunicar la resolución a la Sala de lo Social del Tribunal Superior de Justicia de Murcia, a fin de que, de conformidad con lo dispuesto en el art. 35 LOTC, permaneciese suspendido el proceso hasta que este Tribunal resolviese efectivamente la cuestión; y publicar la incoación de la cuestión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de alegaciones registrado el 26 de diciembre de 2014,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del Real Decreto-ley 20/2012, sin embargo se refiere en realidad solo al apartado 2.2 del artículo 2, es decir, a la aplicación de la supresión de la paga extraordinaria de diciembre al personal laboral del sector público.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al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al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enero de 2015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20 de enero de 2015 el Presidente de la Asamblea Regional de Murcia comunicó a este Tribunal la decisión de dicha Asamblea de personarse en este proceso constitucional, sin formular alegaciones, ofreciendo al Tribunal la colaboración de la Cámara, de conformidad con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escrito de alegaciones ante este Tribunal el 23 de enero de 2015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sólo su apartado 2.2, ya que es el que resulta aplicable para resolver el pleito sometido al conocimiento de la Sala de lo Social del Tribunal Superior de Justicia de Murcia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Comunidad Autónoma de la Región de Murcia presentó su escrito de alegaciones en el Registro General de este Tribunal el 26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citada Letrada que estamos en presencia de una sociedad mercantil estatal y no de la Comunidad Autónoma de la Región de Murcia. Por ello, al tratarse de un trabajador de una sociedad mercantil estatal la única norma que se aplica y se interpreta en la Sentencia del Juzgado de lo Social es el Real Decreto-ley 20/2012, y no la Ley regional 9/2012, de 8 de noviembre, puesto que esta Ley no podría ser aplicada al exceder el asunto de su ámbito subjetivo de aplicación, por no tratarse de un trabajador del sector público regional. A ello añade que en el recurso de suplicación interpuesto por la empresa demandada en la instancia, únicamente se denuncia y se argumenta sobre el art. 2 del Real Decreto-ley 20/2012, de 13 de julio, y en ningún caso sobre la Ley regional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añade, la Sala de lo Social del Tribunal Superior de Justicia de Murcia, en el Auto de planteamiento de la cuestión de inconstitucionalidad, de manera incomprensible e inmotivada, extiende el planteamiento de la cuestión no solo al art. 2 Real Decreto-ley 20/2012 sino también al art. 2.1 de la Ley autonómica 9/2012. Insiste en que en el Auto de planteamiento no se realiza el más mínimo esfuerzo de especificar y justificar en qué medida la decisión del recurso de suplicación planteado depende de la validez de la citada Ley 9/2012. Por todo ello, solicita la inadmisión de la cuestión respecto del art. 2.1 de la Ley regional 9/2012,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27 de enero de 2015,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septiembre de 2015 la Sala Segunda acordó, de conformidad con lo dispuesto en el art. 88.1 LOTC, dirigir atenta comunicación a la empresa Enwesa Operaciones, S.A., a fin de que indique a este Tribunal si, en atención a lo previsto en la disposición adicional duodécima de la Ley 36/2014, de presupuestos generales del Estado para el año 2015, o por cualquier otra circunstancia, ha satisfecho alguna cantidad en concepto de recuperación de la parte proporcional de la paga extraordinaria, de la paga adicional de complemento específico o de las pagas adicionales equivalentes, todas ellas correspondientes al mes de diciembre de 2012. La empresa contestó a esta providencia con el resultado que obra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noviembre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Murcia plantea cuestión de inconstitucionalidad respecto del art. 2 del Real Decreto-ley 20/2012, de 13 de julio, de medidas para garantizar la estabilidad presupuestaria y de fomento de la competitividad, y el art. 2.1 Ley 9/2012, de 8 de noviembre, de la Comunidad Autónoma de la Región de Murcia, de adaptación de la normativa regional en materia de función pública al Real Decreto-ley 20/2012, de 13 de julio, por posible lesión del art. 9.3 CE. El art. 2 del Real Decreto-ley 20/2012, en lo que aquí importa, dispone para el personal del sector público definido en el art. 22. 1 de la Ley 2/2012, de 29 de junio, de presupuestos generales del Estado para 2012, la supresión de la paga extraordinaria (o equivalente) del mes de diciembre de 2012, y el art. 2.1 Ley de la Asamblea Regional de Murcia 9/2012, establece la misma medida para el personal al servicio del sector público regional definido en el art. 22.1 de la Ley 6/2011, de 26 de diciembre, de presupuestos generales de la Comunidad Autónoma de la Región de Murcia para 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Sala entiende que los arts. 2 del Real Decreto-ley 20/2012 y 2.1 de la Ley regional 9/2012, en su aplicación al personal laboral del sector público, pueden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debemos señalar que con relación al art. 2.1 de la Ley 9/2012, de 8 de noviembre, de la Comunidad Autónoma de la Región de Murcia, de adaptación de la normativa regional en materia de función pública al Real Decreto-ley 20/2012, de 13 de julio, la presente cuestión de inconstitucionalidad no cumple el juicio de aplicabilidad y relevancia exigido por el art. 35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LOTC exige que la norma con rango de ley de la que tenga dudas un Juez o Tribunal debe ser “aplicable al caso y de cuya validez dependa el fallo”, y el art. 35.2 LOTC añade que el órgano judicial deberá especificar o justificar, en el Auto de planteamiento de la cuestión, en qué medida la decisión del proceso depende de la validez de la norma en cuestión. Es decir, la norma cuestionada debe superar el denominado “juicio de relevancia”, por ser la norma de cuya validez dependa la decisión del proceso. La cuestión de inconstitucionalidad no puede resultar desvirtuada por un uso no acomodado a su naturaleza y finalidad propias, lo que sucedería si se permitiera que se utilizase para obtener pronunciamientos innecesarios o indiferentes para la decisión del proceso en el que la cuestión se suscita (STC 42/2013,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señala la Letrada de la Comunidad Autónoma de Murcia, la empresa Enwesa Operaciones, S.A., es una sociedad mercantil pública estatal participada en un 75 por 100 por la sociedad pública española Equipos Nucleares, S.A., la cual está a su vez participada en un 100 por 100 por la Sociedad Estatal de Participaciones Industriales. En consecuencia, a dicha empresa no le es aplicable la Ley 9/2012, de 8 de noviembre, de la Comunidad Autónoma de la Región de Murcia —dirigida a las sociedades mercantiles regionales—, sino el Real Decreto-ley 20/2012. Así pues, dada la conexión que debe existir entre el pronunciamiento de este Tribunal y el proceso en que la cuestión se plantea, procede inadmitir la presente cuestión de inconstitucionalidad en relación con el art. 2.1 de la Ley 9/2012, de 8 de noviembre, de la Comunidad Autónoma de la Región de Murcia, precepto que no resulta de aplicación en el procedimiento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resulta obligado advertir, en consonancia con lo manifestado en sus alegaciones respectivas por el Fiscal General del Estado y el Abogado del Estado, que si bien la Sala de lo Social del Tribunal Superior de Justicia de Murcia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al personal laboral del sector público”. Ello se conecta lógicamente con el juicio de relevancia, correctamente expresado en este caso por el órgano judicial, pues la cuestión de inconstitucionalidad tiene su razón de ser en un recurso de suplicación interpuesto por la empresa pública estatal Enwesa Operaciones, S.A., contra la Sentencia del Juzgado de lo Social que la condenó al abono, a un trabajador de la empresa que había sido despedido, de la cantidad equivalente al período devengado de la paga extraordinaria de 2012 (en concreto, 14 días). En este proceso, lo pretendido por la empresa recurrente es que se deje sin efecto la condena al pago de catorce días de la paga extraordinaria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debe tenerse en cuenta que no se cuestiona por la Sala de lo Social del Tribunal Superior de Justicia de Murcia la medida de supresión de la paga extraordinaria de diciembre de 2012 en sí misma considerada, sino sólo en cuanto su aplicación haya podido suponer la infracción del principio de irretroactividad establecido en el art. 9.3 CE, al no contemplar excepción alguna respecto de las cuantías que se entienden ya devengadas de dicha paga extra (en concreto, catorce días del mes de julio de 2012) a la fecha de entrada en vigor del Real Decreto-ley 20/2012 (que tuvo lugar el 15 de julio de 2012, conforme a su disposición final decimoquinta). A esta concreta duda de constitucionalidad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alcance de nuestra decisión, debemos remitirnos a lo dicho recientemente en la STC 83/2015, de 30 de abril, FJ 3, sobre la posible pérdida de objeto de la cuestión de inconstitucionalidad, como consecuencia de lo establecido en la disposición adicional duodécima de la Ley 36/2014, de 26 de diciembre, de presupuestos generales del Estado para 2015. Bajo el epígrafe “recuperación de la paga extraordinaria y adicional del mes de diciembre de 2012”, se establece, en su apartado 1.1,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 según establece el apartado 1.2. En su apartado 2 dispone las reglas para el abono de dichas cantidades al personal del sector público estatal (entre el que se encuentran los trabajadores de la entidad pública empresarial Enwesa Operaciones, S.A.), previsiones cuya aplicación efectiva se ha llevado a cabo en el ámbito del sector público estatal conforme a las instrucciones contenidas en la resolución conjunta de las Secretarías de Estado de Presupuestos y Gastos y de Administraciones Públicas de 29 de diciembre de 2014 (publicada en el “Boletín Oficial del Estado” de 2 de enero de 2015). En ella se precisa: “El reconocimiento del derecho a recuperar las cantidades dejadas de percibir se produce por imperativo de la propia Ley de Presupuestos Generales del Estado para 2015 y produce sus efectos a partir de este último año, por lo que todas las cantidades que se reconozcan en virtud de lo dispuesto en la disposición adicional constituyen percepciones correspondientes al ejercicio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83/2015, FJ 3, se recuerda la reiterada doctrina constitucional sobre los efectos extintivos del objeto del proceso en las cuestiones de inconstitucionalidad, como consecuencia de la derogación o modificación de la norma legal cuestionada. Se puso de manifiesto que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 Otro tanto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del que trae causa la presente cuestión de inconstitucionalidad se discute si una entidad pública empresarial del sector estatal (Enwesa Operaciones, S.A.) está obligada o no a abonar a un trabajador que ha sido despedido la parte proporcional de la paga extra de diciembre de 2012 (en concreto, 14 días) ya devengada al momento de la entrada en vigor del Real Decreto-ley 20/2012, que suprimió el derecho a su percepción. La empresa recurrente en suplicación consideró que no tenía obligación de pagar al trabajador despedido los días devengados de la paga extraordinaria de diciembre de 2012 en contra de lo que había entendido el Juzgado de lo Social. Pues bien, al haberse visto obligada la empresa a abonar la parte proporcional correspondiente a los primeros 44 días de la paga extra de diciembre de 2012, con arreglo a lo establecido en la citada disposición adicional duodécima de la Ley 36/2014, de presupuestos generales del Estado para 2015, y en las instrucciones contenidas en la también citada resolución conjunta de las Secretarías de Estado de Presupuestos y Gastos y de Administraciones Públicas de 29 de diciembre de 2014, la constitucionalidad o inconstitucionalidad del art. 2 Real Decreto-ley 20/2012 resulta irrelevante en el proceso judicial del que trae causa esta cuestión de inconstitucionalidad lo que conlleva su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contenida en la citada disposición adicional duodécima de la Ley 36/2014, de Presupuestos Generales del Estado para 2015,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83/2015, FJ 3; y en el mismo sentido AATC 340/2003, de 21 de octubre, FJ único, y 75/2004, de 9 de marzo, FJ único)” (STC 83/2015,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formulada en relación con el art. 2.1 Ley 9/2012, de 8 de noviembre, de la Comunidad Autónoma de la Región de Murcia, de adaptación de la normativa regional en materia de función pública al Real Decreto-ley 20/2012, de 13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desaparición sobrevenida de objeto de la cuestión de inconstitucionalidad, respecto del art. 2 del Real Decreto-ley 20/2012, de 13 de julio, de medidas para garantizar la estabilidad presupuestaria y de fomento de la competitividad.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