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 Sunyer, don Enrique Ruíz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2.477/90, 2.479/90, 2.481/90, 2.486/90, 2.487/90 y 2.488/90, interpuestos, respectivamente, por el Parlamento de Navarra, el Consejo de Gobierno de la Diputación Regional de Cantabria, el Consejo Ejecutivo de la Generalidad de Cataluña, la Diputación General de Aragón, la Junta de Castilla y León y el Gobierno de Canarias contra la Ley 8/1990, de 25 de julio, sobre Reforma del Régimen Urbanístico y Valoraciones del Suelo, y en los recursos de inconstitucionalidad, acumulados a los anteriores, núms. 2.337/92, 2.341/92 y 2.342/92, interpuestos, respectivamente, por el Consejo de Gobierno de la Comunidad Autónoma de las Islas Baleares, la Diputación General de Aragón y el Consejo Ejecutivo de la Generalidad de Cataluña frente al Texto Refundido de la Ley sobre el Régimen del Suelo y Ordenación Urbana, aprobado por Real Decreto Legislativo 1/1992, de 26 de junio. Ha sido parte el Abogado del Estado y Ponentes los Magistrados don Enrique Ruíz Vadillo y don Pablo García Manzano, quienes expresan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26 de octubre de 1990, el Parlamento de Navarra, representado por su Letrado Mayor don Martín María Razquin Lizarraga, interpuso recurso de inconstitucionalidad contra la Ley 8/1990, de 25 de julio ("Boletín Oficial del Estado" núm. 179, de 27 de julio), sobre Reforma del Régimen Urbanístico y Valoraciones del Suelo, impugnando la Ley en su globalidad por vicio de incompetencia, así como el contenido de la Disposición final primera, apartado 1, en cuanto declara básicos los preceptos en ella enumerados, y asímismo la Disposición final primera, apartado 2, arts. 21, 57.1 b) y 2 b) y 78, por infringir el art. 148.1.3 C.E., en relación con los arts. 40.1, 44 y 57 de la Ley Orgánica de Reintegración y Amejoramiento del Régimen Foral de Navarra (L.O.R.A.F.N.A.). Aduce el recurrente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Un primer motivo de inconstitucionalidad radica en la incompetencia de las Cortes Generales para dictar una Ley del Suelo en los términos de la impugnada y por carecer de títulos competenciales para declarar básica la Ley en los términos de la Disposición final primera, apartado 1. En efecto, es conocido que la totalidad de las Comunidades Autónomas han asumido en el marco del art. 148.1.3 C.E. competencias exclusivas en materia de ordenación del territorio, urbanismo y vivienda. Así, por obra de la Constitución y de los Estatutos de Autonomía, la competencia sobre la materia urbanismo y vivienda corresponde a las Comunidades Autónomas en general, y en este caso a la Comunidad Foral de Navarra en particular (art. 44.1 L.O.R.A.F.N.A.). Ello justifica el que, en virtud de dicho título competencial, Navarra haya aprobado, entre otras, las Leyes forales 12/1986, de 11 de noviembre, de Ordenación del Territorio; 6/1987, de 10 de abril, de Normas Urbanísticas Regionales para la Protección y Uso del Territorio, y la Ley Foral 7/1989, de 8 de junio, de Medidas de Intervención en materia de Suelo y Vivienda. Ahora bien, de la circunstancia de que la materia de ordenación del territorio, urbanismo y vivienda haya sido asumida como competencia exclusiva por las Comunidades Autónomas no deriva que el Estado haya quedado desapoderado, en términos absolutos, de competencia en esta materia, especialmente en lo que hace referencia a la llamada "propiedad urbanística" (art. 149.1.8 C.E.) y a la regulación de las condiciones básicas que garantizan la igualdad de todos los españoles en el ejercicio de los derechos (art. 149.1.1 C.E.). Sin embargo, sí deriva la interdicción para el Estado de aprobar una Ley con vocación de código urbanístico, que modifique sustancialmente el sistema de distribución de competencias en materia de urbanismo y vivienda. De tal suerte que con la Ley 8/1990 el Estado aparece como titular de una aparente competencia básica en esta materia, articulada sobre la base de los títulos competenciales establecidos en el art. 149.1.1, 8, 13, 18 y 23 C.E. Consecuencia esta inadmisible por cuanto que, si bien los títulos citados (en especial el art. 149.1.1 y 1.8) afectan a la materia citada, nunca podrán reinterpretar el orden de distribución de competencias diseñado por el constituyente. Por consiguiente, en la medida en que la Ley 8/1990 pretendiese alterar el citado sistema por la vía de la acumulación de títulos competenciales diversos, sería inconstitucional por pretender subrogarse en el ejercicio del poder constituyente. No es ocioso recordar que el art. 149.1.8 C.E. no es un título atrayente de competencias cuyo alcance posibilite afecciones en el estatuto de la propiedad inmobiliaria del contenido de otros títulos competenciales autonómicos y que el art. 149.1.1 C.E. no es un título competencial autónomo, cuya interpretación, en todo caso, tampoco puede llevar a fáciles conclusiones de naturaleza uniformadora. De igual modo, ni el art. 149.1.13 ni el 149.1.23 pueden alterar, reduciéndolas a términos irreconocibles, las competencias en materia de ordenación del territorio, urbanismo y vivienda. </w:t>
      </w:r>
    </w:p>
    <w:p w:rsidRPr="00C21FFE" w:rsidR="00F31FAF" w:rsidRDefault="00356547">
      <w:pPr>
        <w:rPr/>
      </w:pPr>
      <w:r w:rsidRPr="&lt;w:rPr xmlns:w=&quot;http://schemas.openxmlformats.org/wordprocessingml/2006/main&quot;&gt;&lt;w:lang w:val=&quot;es-ES_tradnl&quot; /&gt;&lt;/w:rPr&gt;">
        <w:rPr/>
        <w:t xml:space="preserve">En una materia como la urbanística, que, en línea de principio, corresponde a las Comunidades Autónomas, el legislador estatal, a través de la Ley 8/1990, ha actuado como si fuese titular de una competencia básica y, en algunos supuestos -como el de la Disposición final primera, 2- exclusiva. En tal sentido conviene recordar que 73 de los 101 artículos de que consta la Ley son considerados básicos o de aplicación plena, sin que la apelación a un argumento de naturaleza cuantitativa pueda aparecer aquí superfluo o simplificador. En tal esquema, las competencias de la Comunidad Foral de Navarra en materia de ordenación del territorio, urbanismo y vivienda se configuran como meramente residuales. Aun más, puede señalarse que las competencias en la indicada materia quedan reducidas a meros apéndices de la competencia estatal. Una operación de tal porte no puede llevarse a cabo por una ley como la configurada en la Ley 8/1990. La ausencia de títulos competenciales debe conducir directamente a la apreciación del vicio de inconstitucionalidad de la Ley impugnada considerada en su conjunto o globalidad. Sólo a través de las técnicas previstas en el art. 150.3 C.E. -como se puso de manifiesto en el debate de la Ley en su tramitación en el Senado- hubiese podido el legislador estatal, y en los términos señalados en la STC 76/1983, no en otros, dictar una ley de naturaleza y alcance armonizador, cosa que evidentemente no ha sucedido. Razón por la cual se postula, en los términos expuestos, la inconstitucionalidad de la Ley 8/1990 considerada en su conjunto o globalidad. </w:t>
      </w:r>
    </w:p>
    <w:p w:rsidRPr="00C21FFE" w:rsidR="00F31FAF" w:rsidRDefault="00356547">
      <w:pPr>
        <w:rPr/>
      </w:pPr>
      <w:r w:rsidRPr="&lt;w:rPr xmlns:w=&quot;http://schemas.openxmlformats.org/wordprocessingml/2006/main&quot;&gt;&lt;w:lang w:val=&quot;es-ES_tradnl&quot; /&gt;&lt;/w:rPr&gt;">
        <w:rPr/>
        <w:t xml:space="preserve">De igual modo, de la inexistencia de títulos competenciales se deriva, como consecuencia ineluctable, la ilegitimidad constitucional de considerar como básica una materia cuya competencia corresponde, en línea de principio, a Navarra. Por tal razón se impugna la calificación de básica que la Disposición final primera, apartado 1, hace de los preceptos de la Ley allí mencionados. </w:t>
      </w:r>
    </w:p>
    <w:p w:rsidRPr="00C21FFE" w:rsidR="00F31FAF" w:rsidRDefault="00356547">
      <w:pPr>
        <w:rPr/>
      </w:pPr>
      <w:r w:rsidRPr="&lt;w:rPr xmlns:w=&quot;http://schemas.openxmlformats.org/wordprocessingml/2006/main&quot;&gt;&lt;w:lang w:val=&quot;es-ES_tradnl&quot; /&gt;&lt;/w:rPr&gt;">
        <w:rPr/>
        <w:t xml:space="preserve">B) Subsidiariamente, y en caso de no estimarse la alegación de inconstitucionalidad global de la Ley o de su carácter de básica (Disposición final primera, apartado 1), se impugna el contenido de la Disposición final primera, apartado 2, de la Ley. En concreto, los arts. 21, 57.1 b) y 2 b) y 78. En efecto, el apartado 2 de la referida Disposición final considera que los artículos que enumera son de aplicación plena en virtud del art. 149.1.8 y 18 C.E. El art. 149.1.8 establece la competencia exclusiva del Estado sobre legislación civil, sin perjuicio de la conservación, modificación y desarrollo por las Comunidades Autónomas de los derechos civiles forales o especiales allí donde existan. Sobre la base de tal título se pretenden configurar las competencias estatales sobre el régimen jurídico de la propiedad urbana, cuya función social quiere delimitar esta Ley estatal con carácter exclusivo y excluyente. Pero se ha de señalar que, como se dijo en la STC 37/1987, fundamento jurídico 8º, las Comunidades Autónomas que poseen la competencia que la Comunidad Foral de Navarra ostenta en virtud del art. 44.1 L.O.R.A.F.N.A. tienen la posibilidad de legislar sobre la propiedad urbana y su función social dentro de su respectivo territorio, pues la definición de la función social de la propiedad no es algo que deriva sustancialmente de una regulación unitaria del derecho de propiedad (ibidem, fundamento jurídico 9º). En consecuencia, el título competencial ex art. 149.1.8 C.E. no puede ser esgrimido de forma abstracta, genérica o indeterminada para justificar apoderamientos incondicionados al legislador estatal en demérito del autonómico o foral (STC 85/1983, fundamento jurídico 4º). A lo que puede agregarse que la Comunidad Foral ostenta competencias en materia de Derecho civil foral en virtud del art. 48 L.O.R.A.F.N.A., competencia manifestada en su Compilación de Derecho Civil Foral o Fuero Nuevo, cuyas Leyes 346 y siguientes afectan al estatuto de la propiedad urbana. Con lo expuesto quiere señalarse que el título competencial ex art. 149.1.8 C.E., cuyo contenido dista de ser pacífico, como acreditan las diversas posiciones doctrinales sobre el mismo, no apodera al legislador estatal para regular de forma incondicionada cualquier aspecto de la propiedad urbana ni siquiera desde la perspectiva de la igualdad. En definitiva, de lo expuesto deriva que, para Navarra, la calificación que hace la Ley 8/1990 en la Disposición final primera, apartado 2, como normas de aplicación plena, fundamentándose en el art. 149.1.8 C.E., sea inconstitucional por alteración del sistema de distribución de competencias. </w:t>
      </w:r>
    </w:p>
    <w:p w:rsidRPr="00C21FFE" w:rsidR="00F31FAF" w:rsidRDefault="00356547">
      <w:pPr>
        <w:rPr/>
      </w:pPr>
      <w:r w:rsidRPr="&lt;w:rPr xmlns:w=&quot;http://schemas.openxmlformats.org/wordprocessingml/2006/main&quot;&gt;&lt;w:lang w:val=&quot;es-ES_tradnl&quot; /&gt;&lt;/w:rPr&gt;">
        <w:rPr/>
        <w:t xml:space="preserve">De igual modo, desde otra perspectiva competencial, la invocación del art. 149.1.18 C.E. no debe conducir a la exclusión de todo ámbito de normación en materia de responsabilidad de las Administraciones Públicas o de expropiación forzosa. En este punto una interpretación armónica del art. 57, apartados a) y b) L.O.R.A.F.N.A. con las prescripciones constitucionales -en línea con lo señalado en la STC 37/1987, fundamento jurídico 6º-, debe conducir al reconocimiento de un ámbito de normación propio (desarrollo legislativo y ejecución) en el marco de la legislación básica del Estado. Del examen de los diversos títulos competenciales del Estado podría admitirse que la calificación que conviene, en su caso, es la de básica, pero no la de plena aplicación, si se entiende por tal expresión la exclusión de todo ámbito de normación de la materia relativa a urbanismo y vivienda. En este punto cabe señalar que si el enjuiciamiento material de lo básico corresponde al Tribunal Constitucional (entre otras, SSTC 48/1988 y 49/1988), el cual debe comprobar si la uniformidad básica establecida es consecuente o no con la finalidad objetiva perseguida al reservar al Estado la competencia para fijar bases en una determinada materia, de igual modo le cumple enjuiciar si la definición de normas como de aplicación plena (técnica legislativa de innovada utilización) se corresponde con la competencia estatal en la materia. De lo expuesto se deduce, por tanto, que nada empece para que los arts. 21, 57.1 b) y 2 b) de la Ley 8/1990, declarados de aplicación plena por la Disposición final primera, apartado 2, sean considerados como básicos. Nada impide que la Comunidad Foral complemente y, en su caso, amplíe los supuestos determinantes de responsabilidad en el marco del art. 57 L.O.R.A.F.N.A. De igual modo, la consideración como básicos de los arts. 57.1 b) y 2 b) es admisible en el marco del art. 57 L.O.R.A.F.N.A. Si lo que se quiere fijar por el legislador estatal es que los sistemas de obtención de terrenos dotacionales sean llevados a cabo -en los supuestos de los apartados 1 b) y 2 b)- por los procedimientos de expropiación u ocupación directa, dicho objetivo queda conseguido con la declaración como básico del precepto. En este punto, el título competencial sobre expropiación forzosa no debe excluir a radice las competencias ex art. 57 L.O.R.A.F.N.A. en los términos de la STC 37/1987, fundamento jurídico 6º. </w:t>
      </w:r>
    </w:p>
    <w:p w:rsidRPr="00C21FFE" w:rsidR="00F31FAF" w:rsidRDefault="00356547">
      <w:pPr>
        <w:rPr/>
      </w:pPr>
      <w:r w:rsidRPr="&lt;w:rPr xmlns:w=&quot;http://schemas.openxmlformats.org/wordprocessingml/2006/main&quot;&gt;&lt;w:lang w:val=&quot;es-ES_tradnl&quot; /&gt;&lt;/w:rPr&gt;">
        <w:rPr/>
        <w:t xml:space="preserve">Finalmente, se impugna la calificación de plena aplicabilidad del art. 78 de la Ley 8/1990. En efecto, el art. 78 justifica la expropiación por el incumplimiento de la función social. Ahora bien, habida cuenta de que la delimitación de la función social de la propiedad urbanística puede ser llevada a cabo por leyes de las Comunidades Autónomas (entre otras, SSTC 37/1987 y 170/1989, fundamento jurídico 8º), no existe aquí justificación alguna para que la Comunidad Foral de Navarra, en ejercicio de sus competencias en materia de urbanismo y vivienda, establezca o complemente el contenido del art. 78, siempre que se respete la regulación general de la institución expropiatoria. Por dicha razón, el precepto merece la calificación de básico y no de aplicación plena. </w:t>
      </w:r>
    </w:p>
    <w:p w:rsidRPr="00C21FFE" w:rsidR="00F31FAF" w:rsidRDefault="00356547">
      <w:pPr>
        <w:rPr/>
      </w:pPr>
      <w:r w:rsidRPr="&lt;w:rPr xmlns:w=&quot;http://schemas.openxmlformats.org/wordprocessingml/2006/main&quot;&gt;&lt;w:lang w:val=&quot;es-ES_tradnl&quot; /&gt;&lt;/w:rPr&gt;">
        <w:rPr/>
        <w:t xml:space="preserve">Concluye el recurrente con la súplica de que se tenga por formulado recurso de inconstitucionalidad contra la Ley 8/1990 y, en concreto, contra la Disposición final primera, apartado 1, en cuanto declara básicos los preceptos en ella enumerados, y contra el apartado 2 de la referida Disposición final, en cuanto declara de aplicación plena los arts. 21, 57.1 b) y 2 b) y 78, y, tras la tramitación legal procedente, se dicte en su día Sentencia por la que, estimando las pretensiones formuladas, se declare la inconstitucionalidad global de la Ley impugnada por vicio de incompetencia, así como la del apartado 1 de la mencionada Disposición final primera, y, subsidiariamente, se declare la inconstitucionalidad de la Disposición final primera, apartado 2, en cuanto considera de aplicación plena los arts. 21, 57.1 b) y 2 b) y 78 de la Ley, y, en consecuencia,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del Tribunal, mediante providencia de 12 de noviembre de 1990, acordó: 1º) admitir a trámite el recurso de inconstitucionalidad promovido por el Parlamento de Navarra, turnado con el núm. 2.477/90;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21 de noviembre siguiente, el Presidente del Congreso de los Diputados comunicó que aun cuando la Cámara no se personaría en el procedimiento ni formularía alegaciones, ponía a disposición del Tribunal las actuaciones que pudiera precisar, con remisión a la Dirección de Estudios y Documentación de la Secretaría General. Mediante escrito registrado el 26 de noviembre, el Vicepresidente Primero del Senado comunicó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Gobierno de la Diputación Regional de Cantabria, representado por el Procurador don Rafael Torrente Ruíz y el Abogado don Luis María Enríquez de Salamanca Navarro, interpuso, mediante escrito registrado el 26 de octubre de 1990, recurso de inconstitucionalidad contra la Ley 8/1990, de 25 de julio, sobre Reforma del Régimen Urbanístico y Valoraciones del Suelo. Expone el impugnante los argumentos que a continuación se consignan: </w:t>
      </w:r>
    </w:p>
    <w:p w:rsidRPr="00C21FFE" w:rsidR="00F31FAF" w:rsidRDefault="00356547">
      <w:pPr>
        <w:rPr/>
      </w:pPr>
      <w:r w:rsidRPr="&lt;w:rPr xmlns:w=&quot;http://schemas.openxmlformats.org/wordprocessingml/2006/main&quot;&gt;&lt;w:lang w:val=&quot;es-ES_tradnl&quot; /&gt;&lt;/w:rPr&gt;">
        <w:rPr/>
        <w:t xml:space="preserve">A) El Estatuto de Autonomía de Cantabria, aplicando la habilitación prevista al efecto por el art. 148.1.3 C.E., atribuyó a la Comunidad la competencia en materia de urbanismo, con carácter exclusivo, en su art. 22.3. La Ley impugnada sólo puede ser constitucional si su contenido no es urbanístico y responde al ejercicio de alguna de las competencias exclusivas del Estado. Dicha Ley pretende anclarse en las leyes de bases previstas en el art. 149 C.E. y en competencias exclusivas no concurrentes -las que llama plenas-, aunque, además, establece una normativa complementaria, supletoria de la de las Comunidades Autónomas de aún más difícil soporte constitucional, en cuanto que si eventualmente fuera cierto que existen competencias exclusivas o plenas del Estado en materia urbanística, lo que desde luego no es en absoluto cierto es que el Estado tenga competencias "supletorias" en la materia, por lo que ciertamente los arts. 12.2, 13.2, 15.2, 3 y 4, 17.2, 18.4 y 5, 19.3, 27.4, 29.1, 30.3, 31.2, 33.2, 35.4, 36.2, 37.3, 40.1 y 3, 42.2 y 4, 43 al 56, 57.1 a) y 2 a), 62.1 y 3, 63.2, 64, 65, 79, 80, 90 al 97, 101, la Disposición adicional segunda y las Disposiciones transitorias segunda, tercera, cuarta, 2 y 3, y séptima resultan totalmente afectados por la falta de competencias del Estado para su regulación. </w:t>
      </w:r>
    </w:p>
    <w:p w:rsidRPr="00C21FFE" w:rsidR="00F31FAF" w:rsidRDefault="00356547">
      <w:pPr>
        <w:rPr/>
      </w:pPr>
      <w:r w:rsidRPr="&lt;w:rPr xmlns:w=&quot;http://schemas.openxmlformats.org/wordprocessingml/2006/main&quot;&gt;&lt;w:lang w:val=&quot;es-ES_tradnl&quot; /&gt;&lt;/w:rPr&gt;">
        <w:rPr/>
        <w:t xml:space="preserve">El contenido de la Ley se divide en tres bloques relativos al régimen urbanístico de la propiedad del suelo, a las valoraciones y expropiaciones y a un heterogéneo conjunto o "serie de instrumentos jurídicos", como dice el propio Preámbulo, para facilitar la intervención de las Administraciones en la regulación del mercado del suelo. Se ha de analizar someramente cada uno de estos bloques poniéndolo en relación con el carácter básico, pleno o supletorio atribuido a los preceptos correspondientes. En el Título Primero, que contiene el bloque relativo al régimen urbanístico de la propiedad del suelo, sólo regulan directamente el contenido del derecho de propiedad los Capítulos I, II, III y IV. Los restantes se refieren a mecanismos y procedimientos de distribución de beneficios y cargas y de ejecución o gestión del planeamiento, e incluso al contenido del propio planeamiento, como ocurre en los Capítulos V y VII. Pues bien, la distribución de beneficios, la gestión y, desde luego, el planeamiento son típicos conceptos de contenido urbanístico, de la exclusiva competencia de las Comunidades Autónomas. El Estado carece de cualquier título competencial para dictar normas sobre estas materias, por lo que el carácter inconstitucional de la Ley en este bloque de temas es patente. </w:t>
      </w:r>
    </w:p>
    <w:p w:rsidRPr="00C21FFE" w:rsidR="00F31FAF" w:rsidRDefault="00356547">
      <w:pPr>
        <w:rPr/>
      </w:pPr>
      <w:r w:rsidRPr="&lt;w:rPr xmlns:w=&quot;http://schemas.openxmlformats.org/wordprocessingml/2006/main&quot;&gt;&lt;w:lang w:val=&quot;es-ES_tradnl&quot; /&gt;&lt;/w:rPr&gt;">
        <w:rPr/>
        <w:t xml:space="preserve">En cuanto a los preceptos reguladores del régimen urbanístico de la propiedad del suelo de los Capítulos I, II, III y IV, en los que se definen los derechos y deberes de la propiedad, es muy discutible el carácter de normas básicas que les atribuye la Disposición final primera. En efecto, para que el Estado pueda dictar normas básicas con el alcance previsto en el art. 149.1 C.E., es necesaria una expresa reserva de competencia exclusiva a su favor. La posibilidad de normas básicas estatales supone una concurrencia de competencias, inexistente en materia de urbanismo. La regla 1 del art. 149.1 C.E. podría, aparentemente y en principio, servir de apoyo para una regulación nuclear, igual para todo el Estado español, del derecho de propiedad. Sin embargo, para que exista legislación básica es necesaria la concurrencia de competencias. Pero en materia urbanística no hay ni puede haber tal concurrencia. ¿Puede entonces dictarse una norma básica sobre el contenido del derecho de propiedad? No lo parece y, sin embargo, también parece que deba admitirse una regulación del contenido esencial de este derecho común, igual para todo el Estado. La cuestión reside en la atribución del carácter de norma básica a estos preceptos de la Ley recurrida. El contenido esencial del derecho de propiedad, definidor de derechos y obligaciones esenciales, no es de naturaleza urbanística, aunque tenga una proyección urbanística, sino civil. El derecho de propiedad es un derecho perteneciente a la esfera de la legislación civil. Su lugar está en el Código Civil, aunque su contenido haya resultado modificado por la legislación urbanística. No debería hablarse de régimen urbanístico de la propiedad del suelo para referirse a la regulación general de este derecho, sino de régimen del derecho de propiedad. El régimen urbanístico del suelo es un concepto válido. No lo es tanto el régimen urbanístico del derecho de propiedad del suelo. </w:t>
      </w:r>
    </w:p>
    <w:p w:rsidRPr="00C21FFE" w:rsidR="00F31FAF" w:rsidRDefault="00356547">
      <w:pPr>
        <w:rPr/>
      </w:pPr>
      <w:r w:rsidRPr="&lt;w:rPr xmlns:w=&quot;http://schemas.openxmlformats.org/wordprocessingml/2006/main&quot;&gt;&lt;w:lang w:val=&quot;es-ES_tradnl&quot; /&gt;&lt;/w:rPr&gt;">
        <w:rPr/>
        <w:t xml:space="preserve">El título constitucional que legitima la regulación por el Estado del contenido esencial del derecho de propiedad está en la regla 8 del art. 149.1 C.E., cuya aplicación resuelve todos los problemas. Pero es claro que, bajo este título, la regulación hecha por la Ley impugnada habría tenido que ser diferente, limitada a determinar y regular el contenido nuclear de este derecho, sin invadir la esfera competencial de las Comunidades Autónomas. Esta regulación habría permitido respetar las competencias autonómicas, al referirse en abstracto al derecho de propiedad, sin necesidad de apoyarse en el planeamiento urbanístico de la Ley del Suelo, cuya regulación es contingente, puesto que puede ser alterada por la legislación autonómica. Para ello hubiera bastado modificar los artículos de la Ley del Suelo que regulan los derechos y deberes del propietario de suelo, estableciendo el régimen general y abstracto de la propiedad del suelo urbano y el régimen de la propiedad del suelo rural. Dentro del primero cabría haber distinguido entre el suelo urbano y el suelo llamado a transformarse en urbano con arreglo a lo que dispusiera la legislación urbanística de las Comunidades Autónomas. Se habría evitado toda referencia a un sistema de planeamiento concreto, al ser compatible el régimen general de la propiedad con cualquier sistema de planeamiento y de gestión de nueva implantación por el derecho autonómico. La nueva regulación del contenido del derecho de propiedad debería tener su asiento en el Código Civil, con la modificación de los preceptos afectados de su Título Segundo, en particular del art. 350. </w:t>
      </w:r>
    </w:p>
    <w:p w:rsidRPr="00C21FFE" w:rsidR="00F31FAF" w:rsidRDefault="00356547">
      <w:pPr>
        <w:rPr/>
      </w:pPr>
      <w:r w:rsidRPr="&lt;w:rPr xmlns:w=&quot;http://schemas.openxmlformats.org/wordprocessingml/2006/main&quot;&gt;&lt;w:lang w:val=&quot;es-ES_tradnl&quot; /&gt;&lt;/w:rPr&gt;">
        <w:rPr/>
        <w:t xml:space="preserve">Los arts. 86, 87, 88 y 89, integrantes del Título Cuarto, sobre supuestos indemnizatorios, otorgan una nueva regulación a las consecuencias indemnizatorias de la modificación de los planes. A esta regulación se le atribuye carácter de legislación básica encontrando apoyo esta calificación en el art. 149.1.18 C.E. </w:t>
      </w:r>
    </w:p>
    <w:p w:rsidRPr="00C21FFE" w:rsidR="00F31FAF" w:rsidRDefault="00356547">
      <w:pPr>
        <w:rPr/>
      </w:pPr>
      <w:r w:rsidRPr="&lt;w:rPr xmlns:w=&quot;http://schemas.openxmlformats.org/wordprocessingml/2006/main&quot;&gt;&lt;w:lang w:val=&quot;es-ES_tradnl&quot; /&gt;&lt;/w:rPr&gt;">
        <w:rPr/>
        <w:t xml:space="preserve">El bloque relativo a las valoraciones y expropiaciones está integrado por los Títulos Segundo y Tercero, y los preceptos sustantivos tienen el carácter de normas de aplicación plena, según la Disposición final primera, 2. También tienen este carácter los arts. 51.1 b) y 2 b), 58 y 61. Los preceptos no sustantivos son de aplicación supletoria, salvo el de los arts. 76 y 77, de carácter básico. La competencia del Estado para regular esta materia, reconocida por la STC 37/1987, está efectivamente en la regla 18 del art. 149.1. También tiene su asiento en esta regla la regulación de los supuestos indemnizatorios del Título Cuarto de la Ley impugnada, aunque según el Texto Constitucional con el carácter de legislación básica. </w:t>
      </w:r>
    </w:p>
    <w:p w:rsidRPr="00C21FFE" w:rsidR="00F31FAF" w:rsidRDefault="00356547">
      <w:pPr>
        <w:rPr/>
      </w:pPr>
      <w:r w:rsidRPr="&lt;w:rPr xmlns:w=&quot;http://schemas.openxmlformats.org/wordprocessingml/2006/main&quot;&gt;&lt;w:lang w:val=&quot;es-ES_tradnl&quot; /&gt;&lt;/w:rPr&gt;">
        <w:rPr/>
        <w:t xml:space="preserve">El tercer bloque está formado, esencialmente, por los instrumentos que la Ley pone a disposición de la Administración para intervenir en el mercado de suelo. Tienen este carácter el Capítulo VIII del Título Primero, el Capítulo IX del mismo Título y el Título Sexto. Ahora bien, integrado este tercer bloque por preceptos que regulan instrumentos de gestión o de política urbanística, no existe justificación alguna para atribuir a algunos de dichos preceptos el carácter de legislación básica, ni para regular supuestos y procedimientos expropiatorios específicos para la obtención de terrenos dotacionales. Todo ello está reservado a la competencia urbanística exclusiva de las Comunidades Autónomas. En cuanto al derecho supletorio, mal puede defenderse la competencia estatal para su promulgación si carece de competencia alguna sobre la materia. </w:t>
      </w:r>
    </w:p>
    <w:p w:rsidRPr="00C21FFE" w:rsidR="00F31FAF" w:rsidRDefault="00356547">
      <w:pPr>
        <w:rPr/>
      </w:pPr>
      <w:r w:rsidRPr="&lt;w:rPr xmlns:w=&quot;http://schemas.openxmlformats.org/wordprocessingml/2006/main&quot;&gt;&lt;w:lang w:val=&quot;es-ES_tradnl&quot; /&gt;&lt;/w:rPr&gt;">
        <w:rPr/>
        <w:t xml:space="preserve">B) Sin perjuicio del problema general anteriormente tratado sobre el carácter urbanístico de las materias mayoritariamente incluidas en la Ley recurrida y el tema competencial inicialmente planteado, cabe profundizar aun más en el tratamiento del derecho de propiedad efectuado por la Ley 8/1990. Al respecto, ha de citarse la doctrina contenida en la STC 37/1987, que es una clara definición de la competencia de las Comunidades Autónomas en la regulación del régimen del suelo a efectos urbanísticos y de la regulación de la función social del derecho de propiedad desde la perspectiva del urbanismo. En la medida en que la función social de la propiedad es concretada por el planeamiento urbanístico, parece que sale de la órbita competencial del Estado la regulación de cualquier tema que afecte a la institución capital del ordenamiento jurídico urbanístico cual es el planeamiento. Ha de citarse asimismo la STC 56/1986. Por tanto, la regulación de las facultades y obligaciones de la propiedad del suelo a efectos urbanísticos excede de las competencias del Estado, siendo propia de las Comunidades Autónomas, sin que sea admisible la regulación de aquéllas por el Estado so pretexto del principio de igualdad y de tratarse de condiciones básicas, como son el principio de distribución equitativa de los beneficios y cargas, el de la cesión de terrenos y de costeamiento de la urbanización, el del control a través de la licencia, o el de la edificación en plazo. El desarrollo de tales principios, aunque del mismo resultasen desigualdades o diferencias para las distintas Comunidades, es privativo de las mismas. </w:t>
      </w:r>
    </w:p>
    <w:p w:rsidRPr="00C21FFE" w:rsidR="00F31FAF" w:rsidRDefault="00356547">
      <w:pPr>
        <w:rPr/>
      </w:pPr>
      <w:r w:rsidRPr="&lt;w:rPr xmlns:w=&quot;http://schemas.openxmlformats.org/wordprocessingml/2006/main&quot;&gt;&lt;w:lang w:val=&quot;es-ES_tradnl&quot; /&gt;&lt;/w:rPr&gt;">
        <w:rPr/>
        <w:t xml:space="preserve">C) La garantía material del principio de libertad de empresa, reconocido en el art. 38 C.E., sería la de que el contenido esencial del mismo no sea vulnerado. La adquisición escalonada y ficticia de facultades parciales del derecho de propiedad, con unos plazos, en todos los escalones, preclusivos y con una dura sanción en caso de incumplimiento, supone un claro atentado al principio de libertad de empresa, máxime por su generalidad no matizada, que no admite justificación en la función social de la propiedad, ya que, en primer lugar, tal función es definida singularmente por cada plan urbanístico y no es susceptible de utilizarse como argumento genérico, que no tiene por qué cubrir la suma de objetivos y políticas definidos en los planes singularmente considerados. En segundo lugar, porque, al margen de voluntarismos ideológicos, es evidente que la empresa tiene sus reglas lógicas y racionales, que pueden ser drásticamente conculcadas por la legislación, cual, por ejemplo, la prohibición o la sanción al criterio o práctica normal de formar stocks de materias primas o elaboradas acordes con las posibilidades de la empresa y/o del funcionamiento del mercado. El promotor de suelo o el de edificación tienen derecho y probablemente obligación empresarial de adquirir y preparar suelo de acuerdo con sus posibilidades y no se les puede sancionar o prohibir su almacenamiento racional. Igualmente, y ante la desafortunada aparición de la Ley recurrida en un momento de grave crisis económica mundial, no parece especialmente afortunado el demagógico planteamiento sancionador de la Ley. Sectores como el turismo o la segunda residencia, de gran importancia para Comunidades como la de Cantabria, no tienen por qué sujetarse a los parámetros de la primera residencia en las aglomeraciones urbanas. </w:t>
      </w:r>
    </w:p>
    <w:p w:rsidRPr="00C21FFE" w:rsidR="00F31FAF" w:rsidRDefault="00356547">
      <w:pPr>
        <w:rPr/>
      </w:pPr>
      <w:r w:rsidRPr="&lt;w:rPr xmlns:w=&quot;http://schemas.openxmlformats.org/wordprocessingml/2006/main&quot;&gt;&lt;w:lang w:val=&quot;es-ES_tradnl&quot; /&gt;&lt;/w:rPr&gt;">
        <w:rPr/>
        <w:t xml:space="preserve">Finaliza el recurrente su alegato con la súplica de que en su día se dicte Sentencia por la que se declare inconstitucional la Ley impugnada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1990, la Sección Primera del Tribunal acordó: 1º) admitir a trámite el recurso de inconstitucionalidad promovido por el Consejo de Gobierno de la Diputación Regional de Cantabria, turnado con el núm. 2.479/90;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21 de noviembre siguiente, el Presidente del Congreso comunicó el Acuerdo de la Cámara de no personarse en el procedimiento ni formular alegaciones, poniendo a disposición del Tribunal las actuaciones que pudiera precisar, con remisión a la Dirección de Estudios y Documentación de la Secretaría General. En escrito del 26 de noviembre, el Vicepresidente Primero del Senado comunica el Acuerdo de la Cámara de que se la tenga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Ejecutivo de la Generalidad de Cataluña, representado por el Abogado de la misma don Xavier Castrillo Gutiérrez, interpuso, mediante escrito registrado el 26 de octubre de 1990, recurso de inconstitucionalidad contra la Disposición final primera, puntos 1 y 2, de la Ley 8/1990, de 25 de julio, sobre Reforma del Régimen Urbanístico y Valoraciones del Suelo. La demanda contiene las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En base a las previsiones del art. 148.3 C.E., la Generalidad de Cataluña tiene atribuida la competencia en materia de urbanismo con carácter exclusivo, por así disponerlo el art. 9.9 del Estatuto de Autonomía (E.A.). De acuerdo con el art. 25.2 del propio texto estatutario, en el ejercicio de esta competencia corresponde a la Generalidad la potestad legislativa, la potestad reglamentaria y la función ejecutiva, incluida la inspección. Lo mismo ocurre en las restantes Comunidades Autónomas, cuyos Estatutos de Autonomía se pronuncian en términos semejantes al catalán. Y debe observarse que el enunciado del art. 9.9 del E.A. de Cataluña implica una competencia "plena" de la Comunidad Autónoma sobre la materia urbanística, es decir, no acotada ni limitada por el respeto a unas bases o a una legislación básica estatal dictada sobre dicho ámbito material. Ello está en perfecta concordancia con la esencia de cualquier referencia a la materia "urbanismo" en el art. 149.1 C.E., donde se establece el listado de materias y facultades que quedan reservadas a la actuación exclusiva del Estado. En cuanto al objeto o contenido de la competencia sobre urbanismo, es muy extenso, según se puede deducir de la amplia y abundante normativa positiva existente en esta materia. Pueden ser una síntesis globalizadora las palabras de la STC 77/1987, que afirman que "la competencia de ordenación del territorio y urbanismo, sin que interese ahora analizar la relación entre ambos conceptos, tiene por objeto la actividad consistente en la delimitación de los diversos usos a que pueda destinarse el suelo o espacio físico territorial". Conviene destacar en este punto, en orden a mejor delimitar y valorar el alcance del objeto de la plenitud y exclusividad competencial de las Comunidades Autónomas sobre el conjunto de actuaciones que integran la materia urbanística, el hecho de que al aprobarse la Constitución y los respectivos Estatutos la citada materia ya estaba ampliamente configurada positivamente. En efecto, ya entonces el urbanismo no era una materia aún no definida por el ordenamiento jurídico estatal ni interpretada por actuaciones administrativas o judiciales, sino todo lo contrario. Esto significa que, al atribuirse a las Comunidades Autónomas la competencia sobre el urbanismo de forma exclusiva, lo que supone facultades plenas de legislación y ejecución, corresponden, en principio, a las Comunidades Autónomas todas las facultades que la legislación entonces vigente comportaba a favor de los poderes públicos, entre las que también se incluía la determinación de la propiedad urbanística con todas las actuaciones sucesivas inherentes a la acotación del dominio estricto del suelo, en función de los intereses generales que se concretan en la llamada función social. </w:t>
      </w:r>
    </w:p>
    <w:p w:rsidRPr="00C21FFE" w:rsidR="00F31FAF" w:rsidRDefault="00356547">
      <w:pPr>
        <w:rPr/>
      </w:pPr>
      <w:r w:rsidRPr="&lt;w:rPr xmlns:w=&quot;http://schemas.openxmlformats.org/wordprocessingml/2006/main&quot;&gt;&lt;w:lang w:val=&quot;es-ES_tradnl&quot; /&gt;&lt;/w:rPr&gt;">
        <w:rPr/>
        <w:t xml:space="preserve">Es decir, la competencia urbanística asumida por las Comunidades Autónomas, y entre ellas Cataluña, por propia definición opera sobre la propiedad del suelo y, respetando su núcleo esencial, puede modularla en base a los intereses de carácter general y público, tal como ha sucedido en los textos legales y reglamentarios autonómicos que hasta el presente han regulado la materia. Estos intereses son, entre otros, la propia ordenación urbana, el evitar la especulación sobre la vivienda, la promoción de viviendas sociales, la obtención de equipamientos públicos y privados, la dotación de suelo público, la protección del medio ambiente, la defensa del patrimonio histórico-artístico y la participación de la comunidad en las plusvalías generadas por la acción urbanística de las entidades públicas. La interpretación de la competencia urbanística que se acaba de exponer está confirmada por la importante STC 37/1987, a cuya doctrina procede remitirse en términos generales, y sobre todo a los postulados de su fundamento jurídico 2º, de total aplicación al supuesto presente. En definitiva, el Estado central primero y las Comunidades Autónomas a continuación han venido delimitando el derecho de propiedad urbanística de acuerdo con su función social, tal como prevé el art. 33.2 C.E. Y abundando en lo referente a la delimitación de la función social de la propiedad, la STC 37/1987 admite que puede ser distinta en relación con las condiciones sociales, económicas e, incluso, de orden cultural en cada parte del territorio, atribuyéndose su definición a las Comunidades Autónomas competentes sectorialmente (véase su fundamento jurídico 9º). </w:t>
      </w:r>
    </w:p>
    <w:p w:rsidRPr="00C21FFE" w:rsidR="00F31FAF" w:rsidRDefault="00356547">
      <w:pPr>
        <w:rPr/>
      </w:pPr>
      <w:r w:rsidRPr="&lt;w:rPr xmlns:w=&quot;http://schemas.openxmlformats.org/wordprocessingml/2006/main&quot;&gt;&lt;w:lang w:val=&quot;es-ES_tradnl&quot; /&gt;&lt;/w:rPr&gt;">
        <w:rPr/>
        <w:t xml:space="preserve">Existe en la actualidad una extensa legislación que han dictado las Comunidades Autónomas en ejercicio de su competencia sobre urbanismo que modifica y adapta la Ley del Suelo de 1976 a la realidad de su territorio. Con la nueva Ley estatal 8/1990 lo que en realidad se hace, en buena parte, es reponer una legislación urbanística anterior a la configuración autonómica del Estado y que había quedado derogada al entrar en vigor la correspondiente normativa autonómica. Resulta evidente, por lo tanto, que el simple planteamiento de una nueva Ley estatal que regule de manera completa y general la materia urbanística significa una vuelta atrás en el camino de construcción del Estado autonómico por el que varias Comunidades Autónomas han avanzado notablemente. Y, además, presenta una importante problemática desde la perspectiva de la seguridad jurídica garantizada en el art. 9.3 C.E. No hay en la Constitución una cláusula universal atributiva de competencias a favor del Estado sobre cualquier materia, sino más bien lo contrario, como ha señalado la STC 15/1989. Es claro también que en materia urbanística tampoco existe un vacío normativo que permita la creación supletoria del derecho estatal para completar el ordenamiento. Por consiguiente, cualquier nueva norma estatal dictada con carácter general en esta materia necesariamente entrará en conflicto con la normativa autonómica, atentando no sólo contra el sistema distributivo de competencias, sino también contra la seguridad jurídica, al crear un espacio de inseguridad e indefensión jurídica en la relación entre el ordenamiento estatal y el ordenamiento autonómico. </w:t>
      </w:r>
    </w:p>
    <w:p w:rsidRPr="00C21FFE" w:rsidR="00F31FAF" w:rsidRDefault="00356547">
      <w:pPr>
        <w:rPr/>
      </w:pPr>
      <w:r w:rsidRPr="&lt;w:rPr xmlns:w=&quot;http://schemas.openxmlformats.org/wordprocessingml/2006/main&quot;&gt;&lt;w:lang w:val=&quot;es-ES_tradnl&quot; /&gt;&lt;/w:rPr&gt;">
        <w:rPr/>
        <w:t xml:space="preserve">B) Es evidente que en el suelo sobre el que se ejerce la competencia en materia de urbanismo pueden coincidir otras competencias tanto autonómicas como estatales. En cuanto a estas últimas, la Ley 8/1990, según se afirma en su Preámbulo, fundamenta la competencia estatal para incidir en la materia urbanística en los títulos competenciales que a favor del Estado contiene el art. 149.1 C.E., en las reglas 1, 8, 13, 18 y 23. Ello se concreta en la atribución del carácter de legislación básica a una serie de preceptos enumerados en la Disposición final primera, punto 1, y en la consideración como de aplicación "plena" de otra serie de preceptos contenidos en el punto 2 de la misma Disposición. La pluralidad de títulos invocados a favor de la competencia estatal, y en especial el art. 149.1.1, puede dar la falsa impresión de que el Estado es capaz, por sí solo, para establecer un estatuto de la propiedad del suelo que deba ser idéntico en todo el territorio del Estado, como salvaguarda de ciertas condiciones de uniformidad. Puede llegar a dudarse también sobre si el hecho de que la propiedad goce del rango de derecho constitucional impide la intervención legislativa de las Comunidades Autónomas. Pero fácilmente se ve que no puede ser así, pues dicha argumentación destruye todo el sistema de distribución competencial, ya que siempre la categoría de derecho constitucional se superpondría al título competencial específico autonómico. </w:t>
      </w:r>
    </w:p>
    <w:p w:rsidRPr="00C21FFE" w:rsidR="00F31FAF" w:rsidRDefault="00356547">
      <w:pPr>
        <w:rPr/>
      </w:pPr>
      <w:r w:rsidRPr="&lt;w:rPr xmlns:w=&quot;http://schemas.openxmlformats.org/wordprocessingml/2006/main&quot;&gt;&lt;w:lang w:val=&quot;es-ES_tradnl&quot; /&gt;&lt;/w:rPr&gt;">
        <w:rPr/>
        <w:t xml:space="preserve">Que el legislador estatal pueda regular sobre las condiciones básicas que garanticen la igualdad en el ejercicio de los derechos y deberes constitucionales no implica que pueda incidir en todas las materias de competencia autonómica en conexión con esos derechos. No es la materia la que exige la igualdad de regulación, sino tan sólo los derechos y deberes constitucionales en sus aspectos básicos o esenciales. Ciertamente, el art. 149.1.1 es una regla competencial a favor del Estado, y por lo mismo un límite competencial para las Comunidades Autónomas. Esta cláusula permite, en efecto, que las instituciones estatales incidan normativamente en la esfera de actuación autonómica, si bien su carácter claramente finalista no habilita al Estado para ir más allá de la fijación de aquellos principios o criterios esenciales del ejercicio de los derechos, o del cumplimiento de los deberes constitucionales que resulten indispensables para garantizar la igualdad sustancial de todos los españoles. En el presente caso, existe una competencia exclusiva de las Comunidades Autónomas sobre el urbanismo que guarda, evidentemente, relación con el derecho constitucionalmente garantizado -art. 33- a la propiedad en su vertiente urbanística. Pero el binomio urbanismo-propiedad no siempre ha de reconducirse a las condiciones básicas del ejercicio de un derecho. El Tribunal Constitucional, en la Sentencia 37/1987, ha optado por reconocer una mayor libertad decisoria a las Comunidades Autónomas. Por lo tanto, el contenido esencial de la institución de la propiedad privada, que hace que este derecho sea socialmente reconocible como tal, puede quedar reducido al principio de apropiación, disfrute y transmisión por los particulares de unos determinados bienes. Más allá de él, en relación con la propiedad urbanística el Estado sólo sería competente para determinar, en su caso, los principios vertebrales de su ejercicio como derecho y del cumplimiento de los deberes que comporta. Ello es suficiente para garantizar un contenido esencial uniforme, compatible con regulaciones plurales. En conclusión, la regla del art. 149.1.1 C.E. no justifica en modo alguno una regulación estatal detallada y minuciosa de la propiedad urbanística. El título competencial estatal no puede ser utilizado para ampliar las competencias del Estado en las diversas materias relacionadas en el art. 149.1 C.E. ni, lógicamente, para atribuir al Estado nuevas facultades de intervención en los ámbitos de competencia autonómica. En consecuencia, el art. 149.1.1 no permite el establecimiento de bases, o legislación básica referida a sectores materiales confiados, con carácter exclusivo, a la responsabilidad de las Comunidades Autónomas. La virtualidad del precepto se agota, en definitiva, en la determinación de aquellas condiciones del ejercicio de los derechos o del cumplimiento de los deberes que, por tratarse de condiciones básicas o esenciales y de necesaria vigencia en la totalidad del territorio estatal, no pueden ser establecidas por las instancias autonómicas. Consiguientemente, en el ámbito de la propiedad urbanística, el que el legislador estatal pueda regular el contenido esencial de un derecho constitucional y las condiciones básicas de su ejercicio no le habilita para regular la materia en su totalidad, ni más allá de dichos elementos. </w:t>
      </w:r>
    </w:p>
    <w:p w:rsidRPr="00C21FFE" w:rsidR="00F31FAF" w:rsidRDefault="00356547">
      <w:pPr>
        <w:rPr/>
      </w:pPr>
      <w:r w:rsidRPr="&lt;w:rPr xmlns:w=&quot;http://schemas.openxmlformats.org/wordprocessingml/2006/main&quot;&gt;&lt;w:lang w:val=&quot;es-ES_tradnl&quot; /&gt;&lt;/w:rPr&gt;">
        <w:rPr/>
        <w:t xml:space="preserve">C) En relación con la competencia sobre legislación civil del art. 149.1.8 C.E., la Ley 8/1990 apela también a este título competencial para justificar que algunos preceptos de la misma - aunque no se concreta cuáles- tengan el carácter de legislación básica y otros sean de aplicación plena. Apelar a un título como el de legislación civil para modificar en profundidad la legislación urbanística vigente supone entender la propiedad del suelo como una institución civil y negar que el estatuto de la propiedad del suelo es derecho público. La comunidad jurídica, sin embargo, es unánime al considerar que la propiedad no es incondicionadamente materia propia de la legislación civil y entiende que la función social es inherente a la propiedad y que sus múltiples facetas no han sido ni son propias de tal legislación. Por consiguiente, la institución de la propiedad se residencia en el Código Civil, pero su función social se fija por las leyes sectoriales que la determinan. La vertiente subjetiva de la propiedad pertenece al Código Civil, mientras que la vertiente transindividual del derecho se define por las leyes especiales. Así se encuentra definido en la STC 37/1987. De este modo, el legislador estatal está habilitado por el art. 149.1.8 C.E. para alterar el régimen de la propiedad en lo que a la institución, como derecho subjetivo, se refiere, y en las relaciones que a propósito de la dinámica del derecho se generen entre particulares (adquisición, disposición, etc.), lo que no constituye otra cosa que el régimen civil de la propiedad, la pertenencia, el dominio, la titularidad. En cuanto al régimen público del derecho, su función social, la definición de su contenido en las diversas propiedades, puede ser cosa del legislador estatal o del autonómico, según la distribución competencial aplicable a cada tipo de bien. En este caso, el urbanismo, es sólo competencia del legislador autonómico. La regla del art. 149.1.8 C.E. no constituye un título habilitante para que el legislador estatal, en base a su competencia exclusiva sobre legislación civil, imponga a las Comunidades Autónomas una reforma del régimen urbanístico como la efectuada por la Ley 8/1990. </w:t>
      </w:r>
    </w:p>
    <w:p w:rsidRPr="00C21FFE" w:rsidR="00F31FAF" w:rsidRDefault="00356547">
      <w:pPr>
        <w:rPr/>
      </w:pPr>
      <w:r w:rsidRPr="&lt;w:rPr xmlns:w=&quot;http://schemas.openxmlformats.org/wordprocessingml/2006/main&quot;&gt;&lt;w:lang w:val=&quot;es-ES_tradnl&quot; /&gt;&lt;/w:rPr&gt;">
        <w:rPr/>
        <w:t xml:space="preserve">D) La Disposición final primera, punto 1, de la Ley 8/1990 justifica asimismo la calificación de algunos de sus preceptos como básicos en la materia de urbanismo en la competencia establecida a favor del Estado en la regla 13 del art. 149.1 C.E. (bases y coordinación de la planificación general de la actividad económica), aunque sin precisar cuáles en concreto. Ahora bien, la Ley impugnada no constituye una medida coyuntural, sino una reforma a fondo de la totalidad del régimen urbanístico. Una cosa sería hacer valer la proyección sectorial del art. 149.1.13 mediante medidas de incidencia económica sobre un sector de relevancia económica general, y otra muy distinta es utilizar dicha proyección sectorial para regular de manera completa una materia de competencia exclusiva autonómica. La Ley recurrida no pretende planificar el sector urbanístico, sino regularlo de forma uniforme, en virtud, entre otros títulos, de disponer de las bases y coordinación de la planificación general de la actividad económica. Esta forma de actuación no es constitucionalmente aceptable. Si lo que el legislador pretende es llegar a abaratar el precio de las viviendas -según se dice en el Preámbulo de la Ley-, podía incidir a través de medidas de fomento, subvenciones, o actuar con medidas fiscales, como ya se ha venido haciendo. El texto de los preceptos declarados básicos por la Ley 8/1990 muestra por su objeto, objetivos, extensión, intensidad y forma de aplicación que se ha transgredido con creces la hipotética incidencia sectorial que el art. 149.1.13 C.E. permite. El urbanismo no es materia de desarrollo legislativo de bases. Únicamente mediante la adopción de medidas económicas proyectadas en el urbanismo hubiera podido incidirse legítimamente sobre él. </w:t>
      </w:r>
    </w:p>
    <w:p w:rsidRPr="00C21FFE" w:rsidR="00F31FAF" w:rsidRDefault="00356547">
      <w:pPr>
        <w:rPr/>
      </w:pPr>
      <w:r w:rsidRPr="&lt;w:rPr xmlns:w=&quot;http://schemas.openxmlformats.org/wordprocessingml/2006/main&quot;&gt;&lt;w:lang w:val=&quot;es-ES_tradnl&quot; /&gt;&lt;/w:rPr&gt;">
        <w:rPr/>
        <w:t xml:space="preserve">E) La mención de la regla 18 del art. 149.1 C.E. en la Disposición final primera de la Ley 8/1990 parece que trata de cubrir, principalmente, los preceptos referidos al procedimiento administrativo y a la expropiación forzosa contenidos en el texto. Es sobradamente conocida la potencial fuerza expansiva de la regla del art. 149.1.18 C.E., que en la Ley 8/1990 se aplica para cubrir tanto preceptos de aplicación plena como otros de aplicación básica, sin saberse con exactitud cuáles son en concreto unos y otros. </w:t>
      </w:r>
    </w:p>
    <w:p w:rsidRPr="00C21FFE" w:rsidR="00F31FAF" w:rsidRDefault="00356547">
      <w:pPr>
        <w:rPr/>
      </w:pPr>
      <w:r w:rsidRPr="&lt;w:rPr xmlns:w=&quot;http://schemas.openxmlformats.org/wordprocessingml/2006/main&quot;&gt;&lt;w:lang w:val=&quot;es-ES_tradnl&quot; /&gt;&lt;/w:rPr&gt;">
        <w:rPr/>
        <w:t xml:space="preserve">Con relación a la operatividad de tal regla en el ámbito urbanístico, procede referirse en primer lugar a su posible aplicabilidad en el tema de procedimiento administrativo. En principio, el régimen procedimental cae en el ámbito de la regla 18. Ahora bien, debe añadirse que, en base a la salvedad contenida en la misma, los procedimientos especiales están al alcance de las Comunidades Autónomas. En la STC 227/1988 se declara que las Comunidades Autónomas pueden adaptar las reglas comunes dictadas por el legislador estatal a las especialidades de la organización y del derecho sustantivo propios, establecidas de acuerdo con su interés peculiar. Y en la STC 15/1989 se resalta la naturaleza del procedimiento de elaboración de disposiciones de carácter general como procedimiento especial, sobre el que las Comunidades Autónomas pueden disponer cuando elaboren normas propias. Si el procedimiento especial de elaboración de reglamentos puede ser regulado por norma autonómica, también podrá serlo el régimen procedimental urbanístico, ya que se trata también de un procedimiento administrativo especial (art. 26 del Decreto de 10 de octubre de 1958). En consecuencia, el legislador estatal no puede imponer como básicas o plenas normas sobre procedimiento urbanístico más allá de los principios genéricos comunes. El resto corresponde ser establecido por cada Comunidad Autónoma competente. De lo contrario el Estado podría condicionar el ejercicio de la acción administrativa autonómica mediante la regulación detallada de cada procedimiento especial, lo que resulta inaceptable. </w:t>
      </w:r>
    </w:p>
    <w:p w:rsidRPr="00C21FFE" w:rsidR="00F31FAF" w:rsidRDefault="00356547">
      <w:pPr>
        <w:rPr/>
      </w:pPr>
      <w:r w:rsidRPr="&lt;w:rPr xmlns:w=&quot;http://schemas.openxmlformats.org/wordprocessingml/2006/main&quot;&gt;&lt;w:lang w:val=&quot;es-ES_tradnl&quot; /&gt;&lt;/w:rPr&gt;">
        <w:rPr/>
        <w:t xml:space="preserve">Por lo que se refiere a las competencias en materia de expropiación, la Constitución y los Estatutos de Autonomía han configurado un modelo de reparto competencial que se define, por un lado, atribuyendo al Estado la competencia exclusiva para dictar la legislación sobre expropiación forzosa (art. 149.1.18) y, por otro, mediante la posibilidad de que las Comunidades Autónomas adquieran determinadas facultades normativas y ejecutivas. Así, en el Estatuto catalán se reserva a la Generalidad la competencia de desarrollo legislativo y de ejecución en esta materia (art. 10.1.2). Buscando una interpretación conciliadora de ambos textos, la STC 37/1987 ha establecido la compatibilidad de los enunciados constitucional y estatutario, admitiendo que puede existir un cierto desarrollo autonómico al adaptar lo establecido con carácter general por la legislación estatal sobre expropiación a cada uno de los ámbitos concretos de competencia material autonómica. Por lo tanto, y en primer lugar, es posible conciliar la atribución de la competencia al Estado sobre la legislación de expropiación forzosa con las reservas competenciales hechas en los Estatutos de Autonomía a favor de las Comunidades Autónomas. Éstas, en consecuencia, gozan de un espacio para el desarrollo legislativo en materia expropiatoria, espacio que lógicamente es más reducido que el que les corresponde cuando se trata de materias compartidas, pero que permite una cierta actuación de las instancias autonómicas siempre que tengan competencias de legislación sectorial. En segundo lugar, la competencia estatal sobre expropiación forzosa ha de atenerse a lo que afecta a la regulación sustantiva propia sobre expropiación forzosa. Por el contrario, la regulación contenida en la Ley 8/1990, más que referirse a la institución de la expropiación forzosa, lo que pretende regular es su aplicación al sector del urbanismo, definiendo incluso las causae expropiandi, lo que es de competencia autonómica (STC 37/1987). En consecuencia, infringe las competencias urbanísticas autonómicas. </w:t>
      </w:r>
    </w:p>
    <w:p w:rsidRPr="00C21FFE" w:rsidR="00F31FAF" w:rsidRDefault="00356547">
      <w:pPr>
        <w:rPr/>
      </w:pPr>
      <w:r w:rsidRPr="&lt;w:rPr xmlns:w=&quot;http://schemas.openxmlformats.org/wordprocessingml/2006/main&quot;&gt;&lt;w:lang w:val=&quot;es-ES_tradnl&quot; /&gt;&lt;/w:rPr&gt;">
        <w:rPr/>
        <w:t xml:space="preserve">F) En el Preámbulo de la Ley 8/1990 se invoca la regla 23 del art. 149.1 C.E. para justificar el contenido de los arts. 5, 6 y 7, que constituyen el Capítulo dedicado al "Régimen del suelo no urbanizable". Dicha regla habilita al legislador estatal para dictar la legislación básica sobre protección del medio ambiente. Establecida en la STC 170/1989 la interpretación de lo que debe entenderse por legislación básica con referencia a la materia del medio ambiente, en la que las Comunidades Autónomas pueden también legislar, la Ley 8/1990 va mucho más allá de instituir una ordenación mediante mínimos. No se limita a establecer la tipología del suelo no urbanizable, señalando las circunstancias mínimas que pudieran obligar a otorgar esa calificación, sino que entra a regular el régimen urbanístico, incluso en el tema de las licencias, lo que evidentemente no puede encontrar amparo en la regla constitucional citada. De lo contrario, mediante este título se vaciaría de contenido a otros materialmente distintos pero entrecruzados con el medio ambiente, como es el relativo a la competencia sobre urbanismo atribuida en exclusiva a las Comunidades Autónomas. </w:t>
      </w:r>
    </w:p>
    <w:p w:rsidRPr="00C21FFE" w:rsidR="00F31FAF" w:rsidRDefault="00356547">
      <w:pPr>
        <w:rPr/>
      </w:pPr>
      <w:r w:rsidRPr="&lt;w:rPr xmlns:w=&quot;http://schemas.openxmlformats.org/wordprocessingml/2006/main&quot;&gt;&lt;w:lang w:val=&quot;es-ES_tradnl&quot; /&gt;&lt;/w:rPr&gt;">
        <w:rPr/>
        <w:t xml:space="preserve">G) Entrando en el análisis pormenorizado del contenido de la Ley 8/1990, con los arts. 5, 6 y 7 se pretende limitar las facultades edificatorias de los propietarios para evitar una utilización contraria o incompatible con la finalidad garantista que tradicionalmente las normas urbanísticas han otorgado al suelo no urbanizable. El problema surge al considerar que, tal como reconoció la STC 77/1984, la determinación del régimen de utilización de cada tipo de suelo es una de las facultades que integran esencialmente la competencia en materia de urbanismo, por lo que el Estado no es competente para hacerlo. No se discute aquí la corrección material de lo establecido -que, por otra parte, nada aporta de nuevo-, sino la competencia para establecerlo con carácter básico. La competencia del art. 149.1.23 C.E. permite al legislador estatal dictar normas de obligada aplicación que aseguren un mínimo en la protección de los elementos naturales -cosa que ya hizo mediante la Ley 4/1989, de 23 de marzo-, pero no puede ser utilizada para establecer el régimen de usos del suelo, por ser éste un aspecto propio de la legislación urbanística. Además, la normativa que debería desarrollar estos artículos no sería, evidentemente, medioambiental, sino urbanística. Por lo tanto, ante una posible concurrencia competencial entre las materias del medio ambiente y el urbanismo, la finalidad de la norma lleva a conceder carácter prevalente al urbanismo, materia en la que las Comunidades Autónomas no pueden estar sometidas a bases estatales. En consecuencia, el carácter básico de estos artículos es contrario al orden competencial. </w:t>
      </w:r>
    </w:p>
    <w:p w:rsidRPr="00C21FFE" w:rsidR="00F31FAF" w:rsidRDefault="00356547">
      <w:pPr>
        <w:rPr/>
      </w:pPr>
      <w:r w:rsidRPr="&lt;w:rPr xmlns:w=&quot;http://schemas.openxmlformats.org/wordprocessingml/2006/main&quot;&gt;&lt;w:lang w:val=&quot;es-ES_tradnl&quot; /&gt;&lt;/w:rPr&gt;">
        <w:rPr/>
        <w:t xml:space="preserve">H) En los veintiún artículos que componen el Capítulo III del Título Primero de la Ley, seguramente el más innovador de la misma, se regula el régimen del suelo urbano y urbanizable, elemento que resulta nuclear del contenido de la ordenación urbanística. Al mismo tiempo, se configura una delimitación de las facultades urbanísticas que integran el contenido urbanístico de la propiedad inmobiliaria y que, por mandato legal, se adquieren de manera sucesiva. Esta nueva configuración del derecho a la propiedad urbanística, en la medida en que estableciera las condiciones básicas del ejercicio de los derechos y del cumplimiento de los deberes de los propietarios urbanísticos necesarias para garantizar la igualdad de todos los españoles, y sólo en esa medida, entraría legítimamente dentro de la competencia estatal del art. 149.1.1 C.E. Y, por lo mismo, en la medida en que regulara la materia más allá de la fijación de esas condiciones esenciales para la igualdad, no podría imponerse como de necesario seguimiento por las Comunidades Autónomas, ya que, de hacerlo, invadiría la competencia exclusiva de éstas para regular el urbanismo en su respectivo territorio y delimitar el contenido del derecho de propiedad urbanística de acuerdo con la función social que, por mandato constitucional, debe cumplir. A partir de estas premisas, no cabe aceptar el carácter básico, o de necesaria aplicación, de lo dispuesto en los artículos del Capítulo III que a continuación se señalan. </w:t>
      </w:r>
    </w:p>
    <w:p w:rsidRPr="00C21FFE" w:rsidR="00F31FAF" w:rsidRDefault="00356547">
      <w:pPr>
        <w:rPr/>
      </w:pPr>
      <w:r w:rsidRPr="&lt;w:rPr xmlns:w=&quot;http://schemas.openxmlformats.org/wordprocessingml/2006/main&quot;&gt;&lt;w:lang w:val=&quot;es-ES_tradnl&quot; /&gt;&lt;/w:rPr&gt;">
        <w:rPr/>
        <w:t xml:space="preserve">En cuanto al inciso final del art. 8, "conforme a lo establecido en esta Ley", resulta inconstitucional, ya que excluye que el deber de incorporarse al proceso urbanizador o edificatorio pueda ser regulado por las Comunidades Autónomas más allá de establecer condiciones y plazos. Con ello se establece una única y monolítica regulación sustancial del referido deber urbanístico -que se trata de un deber no constitucional-, lo que cierra el paso a cualquier otra alternativa legislativa autonómica, en ejercicio de las competencias urbanísticas, que no siga puntualmente a la totalidad de la Ley 8/1990. </w:t>
      </w:r>
    </w:p>
    <w:p w:rsidRPr="00C21FFE" w:rsidR="00F31FAF" w:rsidRDefault="00356547">
      <w:pPr>
        <w:rPr/>
      </w:pPr>
      <w:r w:rsidRPr="&lt;w:rPr xmlns:w=&quot;http://schemas.openxmlformats.org/wordprocessingml/2006/main&quot;&gt;&lt;w:lang w:val=&quot;es-ES_tradnl&quot; /&gt;&lt;/w:rPr&gt;">
        <w:rPr/>
        <w:t xml:space="preserve">Por lo que se refiere al art. 13.1, que establece la posibilidad de que las Entidades públicas y los particulares puedan redactar y elevar a la Administración competente los instrumentos de planeamiento en desarrollo del plan general, tal posibilidad -que en sí misma puede resultar lógica y coherente dentro de la normativa urbanística- no se acierta a ver que responda materialmente al más mínimo carácter de norma básica amparada en uno de los títulos competenciales a favor del Estado del art. 149.1 C.E. Se está ante una norma de contenido clara y exclusivamente urbanístico y que, por tanto, no puede ser básica. </w:t>
      </w:r>
    </w:p>
    <w:p w:rsidRPr="00C21FFE" w:rsidR="00F31FAF" w:rsidRDefault="00356547">
      <w:pPr>
        <w:rPr/>
      </w:pPr>
      <w:r w:rsidRPr="&lt;w:rPr xmlns:w=&quot;http://schemas.openxmlformats.org/wordprocessingml/2006/main&quot;&gt;&lt;w:lang w:val=&quot;es-ES_tradnl&quot; /&gt;&lt;/w:rPr&gt;">
        <w:rPr/>
        <w:t xml:space="preserve">En cuanto al art. 16, es una clara muestra de que lo que realmente se está regulando es el régimen urbanístico del suelo urbano y urbanizable. El legislador no se limita a plantear las condiciones básicas del ejercicio del derecho de propiedad o a determinar las posibilidades expropiatorias por incumplimiento de las obligaciones anexas a ese derecho, sino que entra a determinar las cargas y cesiones que una propiedad inmobiliaria debe soportar, como obligación inherente al desarrollo urbanístico, a fin de que la comunidad participe en las plusvalías generadas por el planeamiento urbanístico. Nada hay que oponer al principio general de que la obtención de los beneficios que otorga el planeamiento a los propietarios del suelo se supedite al cumplimiento de unas obligaciones o cargas. Pero su delimitación es una cuestión a definir por el propio ordenamiento urbanístico. En cambio, en este artículo de la Ley y en los que le siguen se definen con carácter de norma básica cuáles han de ser en concreto las cargas y cesiones urbanísticas. Lo más grave es que, ante la falta de título competencial, se pretende presentar el tema bajo la apariencia de una limitación del derecho de propiedad. Limitación que, por su parte, no encuentra otra justificación que la participación del propietario en los beneficios que le otorga el mismo planeamiento urbanístico. Mas si los beneficios le llegan al propietario del suelo sólo a partir del planeamiento urbanístico, tan sólo del mismo lugar le han de poder llegar, en contraprestación, las cargas. </w:t>
      </w:r>
    </w:p>
    <w:p w:rsidRPr="00C21FFE" w:rsidR="00F31FAF" w:rsidRDefault="00356547">
      <w:pPr>
        <w:rPr/>
      </w:pPr>
      <w:r w:rsidRPr="&lt;w:rPr xmlns:w=&quot;http://schemas.openxmlformats.org/wordprocessingml/2006/main&quot;&gt;&lt;w:lang w:val=&quot;es-ES_tradnl&quot; /&gt;&lt;/w:rPr&gt;">
        <w:rPr/>
        <w:t xml:space="preserve">Lo establecido por el mandato constitucional del art. 47.2 C.E., relativo a la participación de la comunidad en las plusvalías de la acción urbanística de las Entidades públicas, vincula a todos los poderes públicos, tanto del Estado como de las Comunidades Autónomas, en el leal ejercicio de sus respectivas competencias. La determinación de cuál haya de ser la participación y de cómo deba producirse es materia urbanística y, por tanto, de la competencia autonómica. Sobre ella no existen ni pueden existir bases estatales. Consecuentemente, no cabe que la legislación estatal determine con el carácter de norma básica el tipo de participación de la comunidad en las plusvalías derivadas del planeamiento, bajo la tesis de la igualdad en las condiciones básicas del ejercicio de derechos y obligaciones. La forma y el nivel de participación de la comunidad es algo a determinar por cada Comunidad Autónoma en ejercicio de su autonomía. Además, es lógico que sea así, porque es algo que debe estar más ligado a las circunstancias concretas y especiales de cada lugar que a una decisión abstracta y globalizadora. </w:t>
      </w:r>
    </w:p>
    <w:p w:rsidRPr="00C21FFE" w:rsidR="00F31FAF" w:rsidRDefault="00356547">
      <w:pPr>
        <w:rPr/>
      </w:pPr>
      <w:r w:rsidRPr="&lt;w:rPr xmlns:w=&quot;http://schemas.openxmlformats.org/wordprocessingml/2006/main&quot;&gt;&lt;w:lang w:val=&quot;es-ES_tradnl&quot; /&gt;&lt;/w:rPr&gt;">
        <w:rPr/>
        <w:t xml:space="preserve">Pero la cuestión no acaba aquí, pues no sólo se definen nuevas y básicas cargas urbanísticas, sino que, además, en el art. 17.1 se determina cómo han de obtenerse, incluso concretando los criterios técnicos de reparto de beneficios y cargas. Realmente resulta todo un contrasentido que lo que hasta ahora estaba regulado a nivel reglamentario en la normativa urbanística se convierta en legislación básica estatal, y más cuando el Estado no tiene competencia alguna en esta materia. </w:t>
      </w:r>
    </w:p>
    <w:p w:rsidRPr="00C21FFE" w:rsidR="00F31FAF" w:rsidRDefault="00356547">
      <w:pPr>
        <w:rPr/>
      </w:pPr>
      <w:r w:rsidRPr="&lt;w:rPr xmlns:w=&quot;http://schemas.openxmlformats.org/wordprocessingml/2006/main&quot;&gt;&lt;w:lang w:val=&quot;es-ES_tradnl&quot; /&gt;&lt;/w:rPr&gt;">
        <w:rPr/>
        <w:t xml:space="preserve">En cuanto a lo dispuesto en el art. 18.1 y 3, se trata claramente de una sanción urbanística impuesta en el caso de incumplimiento del deber urbanístico de solicitar la licencia de edificación dentro de plazo. También se establece alguna norma procedimental al respecto y se obliga a la Administración actuante o a expropiar los terrenos o a sujetarlos al régimen de venta forzosa. Ninguno de estos extremos compete regular al Estado, pues todos ellos son materia típicamente urbanística. Es más, caben serias dudas de que el sistema de expropiación-sanción establecido en este artículo respete las garantías del art. 25 C.E. Lo mismo puede aplicarse al art. 19.2, donde se encuentra una remisión a lo establecido en el art. 18.3 -esto es, la sanción consistente en la reducción del justiprecio-, aplicada en este caso a los terrenos urbanos no incluidos en una unidad de ejecución. </w:t>
      </w:r>
    </w:p>
    <w:p w:rsidRPr="00C21FFE" w:rsidR="00F31FAF" w:rsidRDefault="00356547">
      <w:pPr>
        <w:rPr/>
      </w:pPr>
      <w:r w:rsidRPr="&lt;w:rPr xmlns:w=&quot;http://schemas.openxmlformats.org/wordprocessingml/2006/main&quot;&gt;&lt;w:lang w:val=&quot;es-ES_tradnl&quot; /&gt;&lt;/w:rPr&gt;">
        <w:rPr/>
        <w:t xml:space="preserve">Por lo que se refiere a los arts. 22 y 24, establecen, respectivamente, que la falta de adquisición del derecho a edificar por causa imputable al titular del terreno, o su extinción por incumplimiento de los plazos, determinan su expropiación o venta forzosa, con la sanción consistente en la reducción del 50 por 100 del aprovechamiento urbanístico. A tales efectos se dispone que "la Administración expropiará...". No se está, por lo tanto, ante unos preceptos que abren posibilidades de actuaciones expropiatorias a favor de las Administraciones Públicas competentes, sino que obligan a éstas a unas actuaciones determinadas, con independencia de cualquier otro criterio de necesidad, oportunidad o valoración económica. Ello supone una clara vulneración de las competencias de las Comunidades Autónomas y va contra el principio de la autonomía municipal para la gestión de sus propios intereses, recogido en los arts. 137 y 140 C.E. </w:t>
      </w:r>
    </w:p>
    <w:p w:rsidRPr="00C21FFE" w:rsidR="00F31FAF" w:rsidRDefault="00356547">
      <w:pPr>
        <w:rPr/>
      </w:pPr>
      <w:r w:rsidRPr="&lt;w:rPr xmlns:w=&quot;http://schemas.openxmlformats.org/wordprocessingml/2006/main&quot;&gt;&lt;w:lang w:val=&quot;es-ES_tradnl&quot; /&gt;&lt;/w:rPr&gt;">
        <w:rPr/>
        <w:t xml:space="preserve">En los arts. 26, 27.1, 2 y 3 y 28.1 se recogen una serie de medidas típicas de disciplina urbanística en relación con la edificación realizada sin licencia, o sin ajustarse a sus condiciones, o bien realizada al amparo de licencia posteriormente declarada ilegal, y también con el caso de la obra ajustada a licencia y al planeamiento pero que excede el aprovechamiento urbanístico correspondiente a su titular. Fácilmente se observa que son medidas conducentes al restablecimiento de la legalidad urbanística en cada situación y que, por lo tanto, corresponden ser adoptadas por quien tiene la facultad de dictar la legislación urbanística, esto es, las Comunidades Autónomas. No cabe, pues, imponerlas como contenido de una pretendida normativa básica. </w:t>
      </w:r>
    </w:p>
    <w:p w:rsidRPr="00C21FFE" w:rsidR="00F31FAF" w:rsidRDefault="00356547">
      <w:pPr>
        <w:rPr/>
      </w:pPr>
      <w:r w:rsidRPr="&lt;w:rPr xmlns:w=&quot;http://schemas.openxmlformats.org/wordprocessingml/2006/main&quot;&gt;&lt;w:lang w:val=&quot;es-ES_tradnl&quot; /&gt;&lt;/w:rPr&gt;">
        <w:rPr/>
        <w:t xml:space="preserve">I) En los arts. 30.1 y 2 y 31.1 (Capítulo IV: "Areas de reparto de cargas y beneficios y unidades de ejecución"), a los que se asigna el carácter de legislación básica, se recogen unos mandatos generales referentes a que en los planes generales se ha de distribuir el suelo delimitando áreas de reparto de cargas y beneficios, y dentro de ellas unidades de ejecución, según disponga la legislación urbanística aplicable. No obstante la inocuidad de tales afirmaciones, no es al Estado a quien compete efectuarlas y menos con carácter básico, pues, tratándose del contenido de los planes generales de urbanismo, es una materia singularmente urbanística, en la que, como se ha visto, no caben bases estatales. Cabe añadir que aun repugna más la atribución del carácter de legislación básica a preceptos de este Capítulo IV, y lo mismo puede decirse de los del Capítulo V ("Cálculo de los aprovechamientos tipo"), porque no guarda la más mínima coherencia con lo establecido en la Disposición adicional primera de la propia Ley 8/1990 sobre su grado de aplicación. En efecto, en el punto 3 de dicho precepto se establece que "en los Municipios en que no se aplique la Ley con carácter general regirán las disposiciones específicas contenidas en la misma sobre adquisición gradual de facultades urbanísticas y valoraciones, a excepción de las relativas a delimitación de áreas de reparto y cálculo de aprovechamiento tipo en suelo urbano; ...". No se acierta a comprender qué tipo de normas básicas son estas de los Capítulos IV y V del Título Primero de la Ley, que pretenden ampararse en el título competencial del art. 149.1.1 C.E. y que la propia Ley excepciona de su aplicación a los residentes en los Municipios de población inferior a 50.000 habitantes y que no sean capital de Provincia. En definitiva, resulta a todas luces evidente el contenido prevalentemente urbanístico de estas normas. </w:t>
      </w:r>
    </w:p>
    <w:p w:rsidRPr="00C21FFE" w:rsidR="00F31FAF" w:rsidRDefault="00356547">
      <w:pPr>
        <w:rPr/>
      </w:pPr>
      <w:r w:rsidRPr="&lt;w:rPr xmlns:w=&quot;http://schemas.openxmlformats.org/wordprocessingml/2006/main&quot;&gt;&lt;w:lang w:val=&quot;es-ES_tradnl&quot; /&gt;&lt;/w:rPr&gt;">
        <w:rPr/>
        <w:t xml:space="preserve">J) Respecto de los arts. 32, 33.1, 3, 4 y 5, 34, 35.1, 2 y 3, y 36.1 del Capítulo V, procede, en primer lugar, remitirse a lo que se acaba de exponer referido al Capítulo IV. En cuanto al contenido de estos artículos, se está regulando el régimen de uso, tipología y gestión del suelo urbano y urbanizable, materia urbanística donde las haya. No cabe, pues, aceptar que el legislador estatal dicte preceptos básicos en este tema, ni siquiera aunque en múltiples ocasiones se contengan remisiones a lo que establezca la legislación urbanística aplicable. A pesar de las salvedades, la invasión competencial es clara, de manera que lo establecido en los arts. 32 al 36 sólo puede ser de aplicación supletoria, para el caso de inexistencia de una regulación autonómica propia. </w:t>
      </w:r>
    </w:p>
    <w:p w:rsidRPr="00C21FFE" w:rsidR="00F31FAF" w:rsidRDefault="00356547">
      <w:pPr>
        <w:rPr/>
      </w:pPr>
      <w:r w:rsidRPr="&lt;w:rPr xmlns:w=&quot;http://schemas.openxmlformats.org/wordprocessingml/2006/main&quot;&gt;&lt;w:lang w:val=&quot;es-ES_tradnl&quot; /&gt;&lt;/w:rPr&gt;">
        <w:rPr/>
        <w:t xml:space="preserve">K) En lo tocante a los arts. 37.1 y 2, 38 y 39 del Capítulo VI ("Aprovechamientos susceptibles de apropiación"), hay que decir que cuanto más se avanza en el articulado de la Ley más se aparta del nivel de los principios generales para entrar en el de las concreciones particulares correspondientes a la materia urbanística. Ello porque el Capítulo VI de la Ley está destinado a precisar lo ya establecido en el art. 16, al que se remite el art. 37.1. En consecuencia, lo dicho para aquel precepto es aplicable también ahora. Lo establecido en los arts. 37, 38 y 39, bajo la apariencia de unas limitaciones al derecho a la propiedad urbanística, no es más que lo que desde siempre se han denominado como "cargas urbanísticas" y que, hasta el presente, ocupaba una regulación reglamentaria en el régimen del suelo. Ahora, desde estos preceptos se pretende imponer como básica en todo el Estado una regulación uniforme, pormenorizada e injustificada de las cargas urbanísticas, cuando el Estado no dispone de competencia para ello. </w:t>
      </w:r>
    </w:p>
    <w:p w:rsidRPr="00C21FFE" w:rsidR="00F31FAF" w:rsidRDefault="00356547">
      <w:pPr>
        <w:rPr/>
      </w:pPr>
      <w:r w:rsidRPr="&lt;w:rPr xmlns:w=&quot;http://schemas.openxmlformats.org/wordprocessingml/2006/main&quot;&gt;&lt;w:lang w:val=&quot;es-ES_tradnl&quot; /&gt;&lt;/w:rPr&gt;">
        <w:rPr/>
        <w:t xml:space="preserve">L) En los arts. 40.2 y 4 y 42.1 y 3 del Capítulo VII ("Actuación mediante unidades de ejecución") se regulan cuestiones típicas de la gestión urbanística, concretamente las referentes a la gestión de los aprovechamientos urbanísticos y, por lo tanto, no deberían tener otro valor que el de derecho supletorio. En cuanto a la garantía, prevista en el art. 40.2, cuando se hubiese fijado un sistema de gestión privada, en favor de los propietarios no responsables de incumplimiento de los deberes de cesión, equidistribución y urbanización, el mismo precepto afirma que deberá establecerse por la legislación urbanística. Por lo tanto, tal garantía no puede considerarse como condición básica del ejercicio del derecho a la propiedad, sino referida a las relaciones entre los propietarios integrados en una unidad de ejecución, en la que el incumplimiento de unos no debe perjudicar a los otros. Ahora bien, es en la legislación urbanística donde se han de regular estos extremos y no cabe aceptar normas básicas sobre los mismos, por muy inocuas y genéricas que sean. Lo mismo cabe predicar del art. 40.4, en el que se aplica al supuesto de que la unidad de ejecución deba producirse por el sistema de cooperación u otro equivalente el principio de que "la ejecución del planeamiento debe garantizar la distribución equitativa de los beneficios y cargas entre los afectados" y que quedó establecido en el art. 9 de la Ley. Aun aceptando el principio general, su concreción a este supuesto debe ser realizada por la legislación urbanística, lo que corresponde a las Comunidades Autónomas. No cabe, por tanto, considerar este artículo como norma básica. Por lo que se refiere al art. 42, es una norma que regula la gestión de los aprovechamientos permitidos por el planeamiento en una unidad de ejecución en el caso de que excedan los susceptibles de apropiación por los propietarios. Resulta realmente curioso que a los puntos 1 y 3 de este artículo se les atribuya carácter básico, mientras que al siguiente art. 43, donde se regula el caso opuesto de que tales aprovechamientos fueran inferiores a los susceptibles de apropiación, se le considere norma supletoria. Parece que falla el debido equilibrio en el tratamiento de la cuestión. De todas maneras, se trata de una materia de gestión urbanística que compete regular a las Comunidades Autónomas y sobre la que no caben bases estatales. </w:t>
      </w:r>
    </w:p>
    <w:p w:rsidRPr="00C21FFE" w:rsidR="00F31FAF" w:rsidRDefault="00356547">
      <w:pPr>
        <w:rPr/>
      </w:pPr>
      <w:r w:rsidRPr="&lt;w:rPr xmlns:w=&quot;http://schemas.openxmlformats.org/wordprocessingml/2006/main&quot;&gt;&lt;w:lang w:val=&quot;es-ES_tradnl&quot; /&gt;&lt;/w:rPr&gt;">
        <w:rPr/>
        <w:t xml:space="preserve">LL) Los arts. 59 y 61 del Capítulo IX ("Obtención de terrenos dotacionales") establecen una serie de medidas relativas al inicio obligatorio de la expropiación de sistemas generales, así como las formas de obtener los terrenos afectados a dotaciones públicas. Esta materia había sido regulada en el Reglamento de Gestión Urbanística. Más en concreto, en el art. 59, precepto que pretende ser básico, se singulariza toda la regulación del procedimiento de ocupación directa, especificando un conjunto de reglas de necesaria aplicación relativas a publicidad, plazos, contenido, formalización, etc. Se trata, así pues, al igual que lo establecido en el art. 61, también con carácter básico, de normas con un contenido puramente de gestión urbanística que corresponde determinar a las instancias competentes en la materia, es decir, a las Comunidades Autónomas. </w:t>
      </w:r>
    </w:p>
    <w:p w:rsidRPr="00C21FFE" w:rsidR="00F31FAF" w:rsidRDefault="00356547">
      <w:pPr>
        <w:rPr/>
      </w:pPr>
      <w:r w:rsidRPr="&lt;w:rPr xmlns:w=&quot;http://schemas.openxmlformats.org/wordprocessingml/2006/main&quot;&gt;&lt;w:lang w:val=&quot;es-ES_tradnl&quot; /&gt;&lt;/w:rPr&gt;">
        <w:rPr/>
        <w:t xml:space="preserve">M) El art. 63.1, que es el único de los tres del Capítulo X ("Registro de solares y terrenos sin urbanizar") al que se atribuye carácter básico, invade las competencias de las Comunidades Autónomas, y también de las Corporaciones locales, al imponerles un sistema determinado de actuación en perjuicio de su libertad de opción para la gestión del urbanismo de acuerdo con sus intereses respectivos. Por tanto, no puede ser básico. </w:t>
      </w:r>
    </w:p>
    <w:p w:rsidRPr="00C21FFE" w:rsidR="00F31FAF" w:rsidRDefault="00356547">
      <w:pPr>
        <w:rPr/>
      </w:pPr>
      <w:r w:rsidRPr="&lt;w:rPr xmlns:w=&quot;http://schemas.openxmlformats.org/wordprocessingml/2006/main&quot;&gt;&lt;w:lang w:val=&quot;es-ES_tradnl&quot; /&gt;&lt;/w:rPr&gt;">
        <w:rPr/>
        <w:t xml:space="preserve">N) El art. 77 comienza estableciendo la posibilidad de que, en los casos de incumplimiento de sus deberes urbanísticos por parte de los particulares, las Comunidades Autónomas se subroguen en la posición de los Ayuntamientos respectivos en el ejercicio de la potestad expropiatoria. A continuación regula los plazos y las condiciones del ejercicio de tal facultad. Referente a este artículo de aplicación básica, se ha de señalar, en primer lugar, que supone una incidencia del legislador estatal en el ámbito de la gestión urbanística, lo que resulta contrario a la distribución competencial constitucionalmente fijada. Pero también cabe su consideración desde la perspectiva de la facultad estatal para dictar las bases del régimen jurídico de las Administraciones Públicas (art. 149.1.18 C.E.). En este caso, el mecanismo de la subrogación aparece como uno de los controles de la actividad de los Entes locales previstos tanto en la legislación de régimen local (arts. 60 de la Ley de Bases de Régimen Local y 136 de la Ley Municipal y de Régimen Local de Cataluña) como en la legislación urbanística (arts. 5 y 218 de la Ley del Suelo). El Tribunal Constitucional, en sus SSTC 4/1981, 27/1987 y 214/1989, entre otras, ha declarado que la facultad subrogatoria no supone una reducción ilegítima de la autonomía local establecida en los arts. 137 y 140 C.E. Ahora bien, lo establecido por el art. 77 de la Ley 8/1990 no puede entenderse sino como una concreción y aplicación al terreno urbanístico de lo ya dispuesto por el art. 60 de la Ley de Bases del Régimen Local. En este punto ha de admitirse que la concreción y aplicación urbanística de las bases estatales sólo pueden hacerla las Comunidades Autónomas, de acuerdo con su competencia sectorial exclusiva. Por lo tanto, el mencionado precepto resulta inconstitucional, ya que no cabe que desde la legislación urbanística se establezcan bases sobre las bases del régimen de la Administración Local. </w:t>
      </w:r>
    </w:p>
    <w:p w:rsidRPr="00C21FFE" w:rsidR="00F31FAF" w:rsidRDefault="00356547">
      <w:pPr>
        <w:rPr/>
      </w:pPr>
      <w:r w:rsidRPr="&lt;w:rPr xmlns:w=&quot;http://schemas.openxmlformats.org/wordprocessingml/2006/main&quot;&gt;&lt;w:lang w:val=&quot;es-ES_tradnl&quot; /&gt;&lt;/w:rPr&gt;">
        <w:rPr/>
        <w:t xml:space="preserve">Ñ) Los arts. 86, 87, 88 y 89 del Título IV ("Supuestos indemnizatorios") regulan la procedencia o no de indemnización en distintos supuestos de modificación o revisión del planeamiento urbanístico. Sin embargo, corresponde a la legislación urbanística el establecer las situaciones que resulten indemnizables por los cambios del planeamiento y, por consiguiente, no resulta constitucionalmente legítimo imponer los arts. 86 al 89 como norma básica, es decir, de obligado cumplimiento por los ordenamientos urbanísticos autonómicos. Además, la generalidad con que están redactados estos artículos no responde a lo que debe ser la regulación legal del derecho de los particulares a ser indemnizados por cualquier lesión que padezcan en cualquiera de sus bienes o derechos, reconocido en el art. 106.2 C.E. La determinación genérica de unos supuestos urbanísticos indemnizables o no indemnizables, recogidos en estos preceptos, nada tiene que ver con la competencia estatal para establecer el sistema de responsabilidad de todas las Administraciones Públicas, previsto en el art. 149.1.18 C.E., sino que se inscribe claramente en la regulación de sus peculiaridades en relación con la materia "urbanismo", de competencia autonómica. </w:t>
      </w:r>
    </w:p>
    <w:p w:rsidRPr="00C21FFE" w:rsidR="00F31FAF" w:rsidRDefault="00356547">
      <w:pPr>
        <w:rPr/>
      </w:pPr>
      <w:r w:rsidRPr="&lt;w:rPr xmlns:w=&quot;http://schemas.openxmlformats.org/wordprocessingml/2006/main&quot;&gt;&lt;w:lang w:val=&quot;es-ES_tradnl&quot; /&gt;&lt;/w:rPr&gt;">
        <w:rPr/>
        <w:t xml:space="preserve">O) En el art. 99.1 se establece la posibilidad de unas previsiones, a incluir en los Planes Generales, en orden a constituir o ampliar el patrimonio municipal del suelo. Y se añade que, en su defecto, los Ayuntamientos podrán delimitar superficies sobre el suelo clasificado como urbanizable programado o no urbanizable con idéntica finalidad. Semejante contenido no está amparado por ningún título competencial a favor del Estado que justifique su incidencia en la materia urbanística, por lo que su calificación como normativa básica debe considerarse contraria al orden competencial establecido en el bloque de la constitucionalidad. </w:t>
      </w:r>
    </w:p>
    <w:p w:rsidRPr="00C21FFE" w:rsidR="00F31FAF" w:rsidRDefault="00356547">
      <w:pPr>
        <w:rPr/>
      </w:pPr>
      <w:r w:rsidRPr="&lt;w:rPr xmlns:w=&quot;http://schemas.openxmlformats.org/wordprocessingml/2006/main&quot;&gt;&lt;w:lang w:val=&quot;es-ES_tradnl&quot; /&gt;&lt;/w:rPr&gt;">
        <w:rPr/>
        <w:t xml:space="preserve">P) Las Disposiciones adicionales primera, tercera, 1 y 2, quinta, sexta y novena y las Disposiciones transitorias primera, cuarta, 1, quinta y sexta se refieren a circunstancias de contenido marcadamente urbanístico, de manera que no cabe su imposición como regulación básica. Es a las Comunidades Autónomas a quienes compete decidir la aplicabilidad de las normas urbanísticas generales según sea la dimensión de la población de los Municipios incluidos en su ámbito territorial (Disposición adicional primera). Son también ellas quienes han de decidir sobre las particularidades que, en cuanto a plazos, cabe aplicar a las Entidades públicas de su territorio dedicadas a la promoción y urbanización de suelo o a la construcción de viviendas (Disposición adicional tercera, 1 y 2). En cuanto a las reglas que, en su caso, regulen el derecho al realojamiento de los ocupantes de viviendas que deben desalojarse para ejecutar actuaciones urbanísticas (Disposición adicional quinta), corresponderá dictarlas a quien ostente la competencia sobre urbanismo y vivienda, y como tal competencia está atribuida en exclusiva a las Comunidades Autónomas, no cabe que el Estado dicte normas que la regulen con carácter básico. </w:t>
      </w:r>
    </w:p>
    <w:p w:rsidRPr="00C21FFE" w:rsidR="00F31FAF" w:rsidRDefault="00356547">
      <w:pPr>
        <w:rPr/>
      </w:pPr>
      <w:r w:rsidRPr="&lt;w:rPr xmlns:w=&quot;http://schemas.openxmlformats.org/wordprocessingml/2006/main&quot;&gt;&lt;w:lang w:val=&quot;es-ES_tradnl&quot; /&gt;&lt;/w:rPr&gt;">
        <w:rPr/>
        <w:t xml:space="preserve">En el caso de que el Plan no determine el aprovechamiento urbanístico de un terreno urbano, supuesto a que se refiere el art. 105.2 de la Ley del Suelo de 1976, el ordenamiento establecía un aprovechamiento de aplicación subsidiaria. El Estado no dispone de título competencial alguno para imponer como básica una nueva determinación de dicho aprovechamiento (Disposición adicional sexta). Además, mal concuerda con el carácter de básico un aprovechamiento que se aplicará supletoriamente del que debiera venir señalado en el planeamiento. Por lo que se refiere a la clasificación de los terrenos urbanos, en los Municipios que carezcan de plan adaptado a la Ley 19/1975, de 19 de mayo, del Suelo (Disposición adicional novena), es una cuestión puramente urbanística que corresponde solucionar a las Comunidades Autónomas competentes en la materia por lo que se refiere a los Municipios de su respectivo territorio. Además, debe recordarse que en muchos Municipios de España la legislación urbanística vigente no es ya la Ley del Suelo de 1975 -o, al menos, no lo es totalmente-, sino la legislación dictada por su Comunidad Autónoma. Y, finalmente, por lo que se refiere a las medidas de legislación transitoria adoptadas en las Disposiciones transitorias primera, cuarta, 1, quinta y sexta, no pueden ser consideradas como legislación básica por su relación directa con los preceptos de la misma Ley a los que se refieren y que, como se ha visto, no encuentran sustento suficiente en los títulos competenciales del art. 149.1 C.E. que permita imponerlos por encima de la legislación urbanística autonómica. </w:t>
      </w:r>
    </w:p>
    <w:p w:rsidRPr="00C21FFE" w:rsidR="00F31FAF" w:rsidRDefault="00356547">
      <w:pPr>
        <w:rPr/>
      </w:pPr>
      <w:r w:rsidRPr="&lt;w:rPr xmlns:w=&quot;http://schemas.openxmlformats.org/wordprocessingml/2006/main&quot;&gt;&lt;w:lang w:val=&quot;es-ES_tradnl&quot; /&gt;&lt;/w:rPr&gt;">
        <w:rPr/>
        <w:t xml:space="preserve">Q) La Disposición final primera de la Ley 8/1990, después de haber efectuado la declaración de los preceptos básicos, enumera en el punto 2 unos artículos del texto legal que son de aplicación plena en virtud del art. 149.1.8 y 18 C.E. Ahora bien, el art. 58.3 debe considerarse inconstitucional desde la perspectiva competencial por su conexión con el art. 38 de la Ley, no básico y, por tanto, invasor de las competencias autonómicas sobre urbanismo. Igual ocurre con el art. 62.2, que se remite a lo dispuesto en los arts. 59 y 60 en cuanto a requisitos, procedimiento y efectos. Ya se dijo que las normas procedimentales contenidas en el art. 59 no podían merecer la calificación de básicas, por lo que por su conexión con este artículo tampoco resulta respetuoso con el orden competencial lo dispuesto en el art. 62.2. Por último, en relación con los arts. 78 y 100, en los que se fijan los supuestos expropiatorios, se ha de recordar el explícito pronunciamiento contenido en la STC 37/1987, entre otras, en el sentido de que la determinación de la causa expropiandi corresponde al titular de la competencia que se pretenda actuar y que las Comunidades Autónomas pueden determinarla en relación a aquellas materias que han sido atribuidas a su competencia. Este es el caso del urbanismo. Por consiguiente, los referidos artículos no pueden ser calificados como de aplicación plena. Esto no implica que las Comunidades Autónomas no deban respetar las causae expropiandi contenidas en la legislación sectorial en la que el Estado sea competente, ni que no deban respetar las normas contenidas en la legislación general dictada por aquél para regular la institución, en cuanto que garanticen por igual los derechos patrimoniales de todos los ciudadanos. </w:t>
      </w:r>
    </w:p>
    <w:p w:rsidRPr="00C21FFE" w:rsidR="00F31FAF" w:rsidRDefault="00356547">
      <w:pPr>
        <w:rPr/>
      </w:pPr>
      <w:r w:rsidRPr="&lt;w:rPr xmlns:w=&quot;http://schemas.openxmlformats.org/wordprocessingml/2006/main&quot;&gt;&lt;w:lang w:val=&quot;es-ES_tradnl&quot; /&gt;&lt;/w:rPr&gt;">
        <w:rPr/>
        <w:t xml:space="preserve">La representación de la Generalidad de Cataluña concluye su extenso escrito de demanda con la súplica de que se tenga por formalizado recurso de inconstitucionalidad contra la Disposición final primera de la Ley 8/1990 en su punto 1, en relación con los arts. 5, 6, 7, 8, en su inciso final "conforme a lo establecido en esta Ley", 13.1, 16, 17.1, 18.1 y 3, 19.2, 22, 24, 26, 27.1, 2 y 3, 28.1, 30.1 y 2, 31.1, 32, 33.1, 3, 4 y 5, 34, 35.1, 2 y 3, 36.1, 37.1 y 2, 38, 39, 40.2 y 4, 42.1 y 3, 59, 61, 63.1, 77, 86, 87, 88, 89 y 99.1, las Disposiciones adicionales primera, tercera, 1 y 2, quinta, sexta y novena y las Disposiciones transitorias primera, cuarta, 1, quinta y sexta de la misma Ley, y en su punto 2, en relación con los arts. 58.3, 62.2, 78 y 100, y que se dicte Sentencia por la que se declare la inconstitucionalidad y consiguiente nulidad de los mencionados preceptos o, subsidiariamente, que los mismos no son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del Tribunal, por providencia de 12 de noviembre de 1990, acordó: 1º) admitir a trámite el recurso de inconstitucionalidad promovido por el Consejo Ejecutivo de la Generalidad de Cataluña, turnado con el núm. 2.481/90;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21 de noviembre siguiente, el Presidente del Congreso de los Diputados comunicó el Acuerdo de la Cámara de que aun cuando no se personaría en el procedimiento ni formularía alegaciones ponía a disposición del Tribunal las actuaciones que pudiera precisar, con remisión a la Dirección de Estudios y Documentación de la Secretaría General. El 26 de noviembre tuvo entrada un escrito del Vicepresidente Primero del Senado en el que se comunicaba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Diputación General de Aragón, representada por su Letrado don Juan Antonio García Toledo, interpuso, mediante escrito registrado el 27 de octubre de 1990, recurso de inconstitucionalidad contra la Ley 8/1990, de 25 de julio, sobre Reforma del Régimen Urbanístico y Valoraciones del Suelo, aduciendo cuanto a continuación, y en síntesis, se consigna: </w:t>
      </w:r>
    </w:p>
    <w:p w:rsidRPr="00C21FFE" w:rsidR="00F31FAF" w:rsidRDefault="00356547">
      <w:pPr>
        <w:rPr/>
      </w:pPr>
      <w:r w:rsidRPr="&lt;w:rPr xmlns:w=&quot;http://schemas.openxmlformats.org/wordprocessingml/2006/main&quot;&gt;&lt;w:lang w:val=&quot;es-ES_tradnl&quot; /&gt;&lt;/w:rPr&gt;">
        <w:rPr/>
        <w:t xml:space="preserve">A) La Ley recurrida viene a reformar el vigente régimen urbanístico de la propiedad inmobiliaria, contenido hasta el presente fundamentalmente en el Texto Refundido de la Ley sobre Régimen del Suelo y Ordenación Urbana, aprobado por Real Decreto 1.346/1976, de 9 de abril (no en vano la Ley 8/1990 deroga los preceptos "de la vigente Ley del Suelo y Reglamentos de su desarrollo y demás disposiciones de carácter general que se opongan a lo establecido en esta Ley"). El art. 148.1.3 C.E. dispone que las Comunidades Autónomas podrán asumir competencias en la materia de "ordenación del territorio, urbanismo y vivienda". La Comunidad Autónoma de Aragón, como, por lo demás, ha ocurrido con las restantes Comunidades Autónomas, ha asumido la competencia exclusiva en la materia de ordenación del territorio, urbanismo y vivienda, por dictado del art. 35.1.3 de su Estatuto de Autonomía. Esta competencia autonómica exclusiva tiene una vocación de plenitud, es decir, que es integral, por comprender la potestad legislativa, la reglamentaria y la función ejecutiva. Además, se ha destacar el valor de la Ley del Suelo de 1976 y sus precedentes legislativos a la hora de dibujar los contornos materiales de la competencia sobre urbanismo, lo que permite identificarlo con el régimen urbanístico de la propiedad del suelo. En contraposición con la expresiva titularidad competencial autonómica en la materia de urbanismo, es significativo que del art. 149 C.E. no se desprenda que el Estado explícitamente se haya reservado competencias en dicha materia. No obstante ello, ha de reconocerse la existencia de ciertos entrecruzamientos competenciales. </w:t>
      </w:r>
    </w:p>
    <w:p w:rsidRPr="00C21FFE" w:rsidR="00F31FAF" w:rsidRDefault="00356547">
      <w:pPr>
        <w:rPr/>
      </w:pPr>
      <w:r w:rsidRPr="&lt;w:rPr xmlns:w=&quot;http://schemas.openxmlformats.org/wordprocessingml/2006/main&quot;&gt;&lt;w:lang w:val=&quot;es-ES_tradnl&quot; /&gt;&lt;/w:rPr&gt;">
        <w:rPr/>
        <w:t xml:space="preserve">El propio Preámbulo de la Ley 8/1990 acota cuál es el objeto de su pretensión: modificar el régimen hasta ahora vigente sobre los derechos y deberes de los propietarios del suelo afectado por el proceso de urbanización y edificación, limitándose a fijar las condiciones básicas que aseguren la igualdad de todos los españoles y delimitando, con carácter básico, la función social de la propiedad. Asimismo indica la Ley, como contenido propio, la determinación del contenido económico del derecho y la cobertura legal de una serie de instrumentos jurídicos que permitan una intervención eficaz en la regulación del mercado inmobiliario. A pesar de que dicho texto es prudente y cauteloso para dar la impresión de que se ubica dentro de los límites competenciales estatales, bajo la aparente intención de regular tan sólo las condiciones básicas a que alude el art. 149.1.1 C.E. y una serie de determinaciones a efectos expropiatorios, es lo cierto que la regulación legal va mucho más allá, ahogando en definitiva las posibilidades reales de las Comunidades Autónomas para diseñar una política urbanística propia. En cualquier caso, la Ley invoca, como apoyo constitucional, las competencias que le reserva el art. 149.1 C.E. en sus reglas 1, 8, 13, 18 y 23, todas ellas en cuanto a los preceptos declarados legislación básica, y las reglas 8 y 18 en especial por lo que atañe a los calificados de aplicación plena. A continuación se examina el alcance de los diversos títulos competenciales. </w:t>
      </w:r>
    </w:p>
    <w:p w:rsidRPr="00C21FFE" w:rsidR="00F31FAF" w:rsidRDefault="00356547">
      <w:pPr>
        <w:rPr/>
      </w:pPr>
      <w:r w:rsidRPr="&lt;w:rPr xmlns:w=&quot;http://schemas.openxmlformats.org/wordprocessingml/2006/main&quot;&gt;&lt;w:lang w:val=&quot;es-ES_tradnl&quot; /&gt;&lt;/w:rPr&gt;">
        <w:rPr/>
        <w:t xml:space="preserve">B) El art. 149.1.1 C.E. atribuye competencia al Estado para regular las concretas condiciones que garanticen el derecho de igualdad en el ejercicio de los derechos, pero no los derechos mismos, cuya normación podrá corresponder a otra instancia en virtud de otro título competencial, como así ha señalado el Tribunal Constitucional en Sentencia de 4 de julio de 1986. Ciertamente, el de propiedad es un derecho constitucional y, por lo tanto, entra en el ámbito del art. 149.1.1; la cuestión estriba en determinar el alcance de las denominadas "condiciones básicas". En todo caso, hoy la cuestión aparece más clarificada desde la importante STC 37/1987, a la que cabe remitirse. </w:t>
      </w:r>
    </w:p>
    <w:p w:rsidRPr="00C21FFE" w:rsidR="00F31FAF" w:rsidRDefault="00356547">
      <w:pPr>
        <w:rPr/>
      </w:pPr>
      <w:r w:rsidRPr="&lt;w:rPr xmlns:w=&quot;http://schemas.openxmlformats.org/wordprocessingml/2006/main&quot;&gt;&lt;w:lang w:val=&quot;es-ES_tradnl&quot; /&gt;&lt;/w:rPr&gt;">
        <w:rPr/>
        <w:t xml:space="preserve">La Ley, en segundo término, invoca el art. 149.1.8 C.E., invocación que parece afectar a la regulación de la propiedad del suelo. Pero es evidente que la propiedad no es incondicionadamente materia propia de la legislación civil y, por otro lado, cada día destaca más la vertiente institucional del derecho, integrada por su función social. Es más, la delimitación de la propiedad se aleja paulatinamente del tipo abstracto descrito en el Código Civil, incorporándose progresivamente contenidos y finalidades esenciales relacionadas con el uso o aprovechamiento de los distintos tipos de bienes. En definitiva, la competencia exclusiva del Estado para la legislación civil no excluye que para el ejercicio de las competencias estatutarias sobre sectores materiales de regulación las Comunidades Autónomas tienen capacidad legislativa de disciplinar la propiedad. De nuevo resulta aquí imperiosa la referencia de la STC 37/1987 (fundamento jurídico 8º). </w:t>
      </w:r>
    </w:p>
    <w:p w:rsidRPr="00C21FFE" w:rsidR="00F31FAF" w:rsidRDefault="00356547">
      <w:pPr>
        <w:rPr/>
      </w:pPr>
      <w:r w:rsidRPr="&lt;w:rPr xmlns:w=&quot;http://schemas.openxmlformats.org/wordprocessingml/2006/main&quot;&gt;&lt;w:lang w:val=&quot;es-ES_tradnl&quot; /&gt;&lt;/w:rPr&gt;">
        <w:rPr/>
        <w:t xml:space="preserve">En tercer lugar, aparece invocado el art. 149.1.13 C.E. Por mucha amplitud que pretenda otorgarse a tal precepto, no parece en absoluto razonable dotarle de tal efecto expansivo como para que una regulación eminentemente sectorial como es el régimen urbanístico del suelo encaje en dicho título. Ciertamente, no se está en presencia de una planificación general de la actividad económica, debiendo señalarse especialmente la ausencia de este carácter general. En caso contrario, es obvio que, como ya ha señalado el propio Tribunal Constitucional, se estarían reduciendo literalmente a la nada las competencias legislativas de la Comunidad Autónoma en una materia que el Estatuto de Autonomía le atribuye con carácter exclusivo. En este sentido es muy significativo que el art. 35.1.3 del Estatuto no contenga una restricción o modulación, todo ello a diferencia de otros apartados del mismo artículo. </w:t>
      </w:r>
    </w:p>
    <w:p w:rsidRPr="00C21FFE" w:rsidR="00F31FAF" w:rsidRDefault="00356547">
      <w:pPr>
        <w:rPr/>
      </w:pPr>
      <w:r w:rsidRPr="&lt;w:rPr xmlns:w=&quot;http://schemas.openxmlformats.org/wordprocessingml/2006/main&quot;&gt;&lt;w:lang w:val=&quot;es-ES_tradnl&quot; /&gt;&lt;/w:rPr&gt;">
        <w:rPr/>
        <w:t xml:space="preserve">La Ley recurrida cita asimismo como título competencial el art. 149.1.18. Nada hay que objetar con respecto a la regulación del instituto de la responsabilidad administrativa; y otro tanto debe señalarse en relación con ciertos elementos básicos del régimen jurídico de las Administraciones Públicas, siempre que no se rebase el concepto constitucional de dicha competencia. Sin embargo, conviene introducir ciertas matizaciones con respecto a la expropiación forzosa, cuya regulación el art. 149.1.18 contempla en cuanto régimen general de dicho instituto, pero no se refiere, y por ende no pueden considerarse incluidas en el precepto, a las regulaciones sectoriales de la institución expropiatoria, en cuanto instrumento y medio al servicio de aquellas regulaciones materiales, por lo que ha de concluirse que la reserva constitucional en favor del Estado de la legislación en materia de expropiación no excluye que las normas autonómicas puedan establecer, en el ámbito de sus propias competencias, los casos, supuestos y formas en que proceda aplicar la expropiación. Aquí procede remitirse a lo señalado en la STC 37/1987. </w:t>
      </w:r>
    </w:p>
    <w:p w:rsidRPr="00C21FFE" w:rsidR="00F31FAF" w:rsidRDefault="00356547">
      <w:pPr>
        <w:rPr/>
      </w:pPr>
      <w:r w:rsidRPr="&lt;w:rPr xmlns:w=&quot;http://schemas.openxmlformats.org/wordprocessingml/2006/main&quot;&gt;&lt;w:lang w:val=&quot;es-ES_tradnl&quot; /&gt;&lt;/w:rPr&gt;">
        <w:rPr/>
        <w:t xml:space="preserve">Tampoco las valoraciones, como figura susceptible de regulación autónoma, son de la competencia estatal, en atención al carácter instrumental de la expropiación. En suma, la expropiación queda estructurada en sus elementos esenciales en el art. 33.3 C.E. (causa expropiandi, interdicción de la confiscación, indemnización que corresponde, reserva legal). Pero las valoraciones urbanas o urbanísticas no tienen por razón de ser la determinación cuantitativa del justiprecio indemnizatorio, sino que vienen a ser un elemento más de la estructura esencial del derecho de la propiedad urbana, al servicio precisamente de la aplicación de su función social (cuya definición corresponde al legislador sectorialmente competente, esto es, el autonómico en el caso del urbanismo). Y es simplemente por razones de congruencia jurídica que el quantum indemnizatorio haya de coincidir con el valor así incorporado al derecho de propiedad de que se trate. La conclusión de todo lo anterior es que la Ley expropiatoria podrá regular procedimientos indemnizatorios tendentes a la cuantificación del valor de los bienes expropiados, pero no podrá atribuir a tales bienes un determinado valor con exclusión de otros posibles, cuya opción escapa a la naturaleza instrumental de la expropiación. </w:t>
      </w:r>
    </w:p>
    <w:p w:rsidRPr="00C21FFE" w:rsidR="00F31FAF" w:rsidRDefault="00356547">
      <w:pPr>
        <w:rPr/>
      </w:pPr>
      <w:r w:rsidRPr="&lt;w:rPr xmlns:w=&quot;http://schemas.openxmlformats.org/wordprocessingml/2006/main&quot;&gt;&lt;w:lang w:val=&quot;es-ES_tradnl&quot; /&gt;&lt;/w:rPr&gt;">
        <w:rPr/>
        <w:t xml:space="preserve">El último de los títulos competenciales invocados por la Ley 8/1990 es el derivado del art. 149.1.23 C.E., precisando el Preámbulo del texto legal que ello es "en cuanto a los preceptos de la Ley que se refieren al régimen del suelo no urbanizable". El art. 149.1.23 C.E. es comprensivo de la competencia exclusiva estatal para la legislación básica sobre protección del medio ambiente, concepto este último que presenta perfiles poco definidos, caracterizándose por su esencia compleja y multidisciplinar, pudiendo sostenerse que, por su evidente sentido horizontal, puede desagregarse en múltiples estrategias sectoriales al abordar su tratamiento legislativo. Así, el Estado, al confeccionar la política global o básica sobre el medio ambiente, podrá hacerlo sin el obstáculo que supone el reparto constitucional de competencias por sectores o materias, de modo que aquella política, por su carácter pluridisciplinar, pueda planear o incidir sobre cualquier asunto capaz de afectar al entorno ambiental de los ciudadanos. Pero todo ello en el bien entendido de que esta competencia estatal recae únicamente sobre el medio ambiente y no sobre los diferentes sectores o materias susceptibles de verse implicados en el mismo, motivo por el cual dicha competencia no puede servir de excusa o pretexto para dejar vacías de contenido, o afectadas en más de lo estrictamente necesario para diseñar el encuadre de una política global sobre el medio ambiente, las distintas competencias sectoriales de las Comunidades Autónomas, y, entre ellas, la relativa a la ordenación territorial y al urbanismo. Puede, por ello, deducirse que, al menos en ciertos aspectos, y en un determinado sentido, se produce una contraposición de títulos competenciales, el estatal y el autonómico, lo que exige una recta localización competencial que debe efectuarse apreciando el sentido o finalidad propia con la que los varios títulos competenciales se han recogido en la Constitución. Debe entenderse al respecto que el carácter específico de los títulos competenciales estatutariamente sancionados (urbanismo y ordenación del territorio) determina una prevalencia aplicativa de los mismos. </w:t>
      </w:r>
    </w:p>
    <w:p w:rsidRPr="00C21FFE" w:rsidR="00F31FAF" w:rsidRDefault="00356547">
      <w:pPr>
        <w:rPr/>
      </w:pPr>
      <w:r w:rsidRPr="&lt;w:rPr xmlns:w=&quot;http://schemas.openxmlformats.org/wordprocessingml/2006/main&quot;&gt;&lt;w:lang w:val=&quot;es-ES_tradnl&quot; /&gt;&lt;/w:rPr&gt;">
        <w:rPr/>
        <w:t xml:space="preserve">C) La oposición a la Ley 8/1990 se dirige, por un lado, contra determinados preceptos de los calificados como básicos, por otro lado contra algunos de los declarados de aplicación plena y, finalmente, contra la supletoriedad del derecho estatal utilizada como título competencial. Pues bien, comenzando por los preceptos declarados básicos, se ha de empezar por expresar que los títulos competenciales invocados por la Disposición final primera, apartado 1, de la Ley resultan suficientes para amparar la regulación de las condiciones básicas de la propiedad, pero este supuesto de hecho sólo se da, por una parte, en los cuatro primeros artículos de la Ley, que configuran los principios generales definidores de la función social de la propiedad del suelo; asimismo concurre, dentro del régimen urbanístico, en relación con la fijación del principio de distribución equitativa de los beneficios y cargas del planeamiento entre los afectados (plasmado en el art. 9) y la obligación de dar a los terrenos y construcciones el destino efectivo o uso establecido en cada caso por el planeamiento urbanístico (art. 10). También puede considerarse con suficiente cobertura competencial estatal la tipología básica de clasificaciones del suelo, pero sin avanzar más en el régimen concreto aplicable a cada uno de dichos tipos, que debe quedar a la regulación legal que cada Comunidad Autónoma desee implantar, como contenido propio y natural de su respectiva política urbanística. Y el régimen de cesiones, dotaciones y estándares urbanísticos puede reputarse también competencia estatal, pero sólo cuando se trate de una regulación uniforme (el que puede denominarse común denominador normativo) en cuanto a su cuantificación mínima, pudiendo las Comunidades Autónomas ampliarlas o extenderlas, así como arbitrar los medios técnicos o procedimentales para obtenerlos; así como el principio de someter a la necesidad de aprobación del planeamiento preciso en cada clase de suelo la adquisición del derecho a urbanizar (art. 12, apartados 1, 3 y 4). Así delimitado el núcleo esencial de la regulación estatal competencialmente legítima, se relacionan seguidamente aquellos preceptos que el legislador estatal ha pretendido también básicos, y cuya regulación y consideración como tales constituyen el objeto del recurso, por suponer una invasión del ámbito competencial de la Comunidad Autónoma de Aragón. </w:t>
      </w:r>
    </w:p>
    <w:p w:rsidRPr="00C21FFE" w:rsidR="00F31FAF" w:rsidRDefault="00356547">
      <w:pPr>
        <w:rPr/>
      </w:pPr>
      <w:r w:rsidRPr="&lt;w:rPr xmlns:w=&quot;http://schemas.openxmlformats.org/wordprocessingml/2006/main&quot;&gt;&lt;w:lang w:val=&quot;es-ES_tradnl&quot; /&gt;&lt;/w:rPr&gt;">
        <w:rPr/>
        <w:t xml:space="preserve">Son, de entrada, los arts. 5, 6 y 7, que contienen directrices acerca del régimen del suelo no urbanizable. El título competencial esgrimido por el legislador estatal es el que radica en el art. 149.1.23 C.E. (legislación básica sobre protección del medio ambiente). Al respecto, ha de subrayarse la total vinculación del régimen del suelo no urbanizable con la competencia exclusiva autonómica sobre ordenación del territorio, que es más amplia en su objeto que la medioambiental, pues incluye en ella la distribución de los usos y actividades a que deba destinarse el suelo y sus distintos tipos clasificados, estableciendo las limitaciones que en cada caso hayan de imponerse, así como el señalamiento de las medidas y condiciones que sean precisas para la protección y defensa del paisaje, para evitar su degradación. El propio Tribunal Constitucional definió esa competencia sobre ordenación del territorio en su Sentencia 77/1984 (fundamento jurídico 2º) como la que tiene por objeto "la actividad consistente en la delimitación de los diversos usos a que puede destinarse el suelo o espacio físico territorial". </w:t>
      </w:r>
    </w:p>
    <w:p w:rsidRPr="00C21FFE" w:rsidR="00F31FAF" w:rsidRDefault="00356547">
      <w:pPr>
        <w:rPr/>
      </w:pPr>
      <w:r w:rsidRPr="&lt;w:rPr xmlns:w=&quot;http://schemas.openxmlformats.org/wordprocessingml/2006/main&quot;&gt;&lt;w:lang w:val=&quot;es-ES_tradnl&quot; /&gt;&lt;/w:rPr&gt;">
        <w:rPr/>
        <w:t xml:space="preserve">El inciso "conforme a lo establecido en esta Ley" del art. 8 no tiene un contenido que pueda calificarse como básico, ya que el deber impuesto por dicho artículo no debe referirse a la determinación de la propia Ley, ya que se discrepa precisamente de la calificación como básica de buena parte de su contenido, al que remite este precepto. El inciso "en los términos fijados por esta Ley" del párrafo 3º del art. 11 tampoco es, por idéntica razón, de carácter básico. Tampoco tienen ese carácter los arts. 14, 15.1, 16, 17.1, 18.1 y 3, 19.2, 22, 23.2, 24, 26, 27.1, 2 y 3, y 28, por cuanto regulan todos ellos materias propias del régimen jurídico urbanístico en sentido estricto, que pertenecen a la competencia propia de la Comunidad Autónoma por su contenido específico, habiéndose producido una extralimitación en el ejercicio por el legislador estatal de sus títulos competenciales habilitantes. Otro tanto de lo anterior cabe decir con respecto de los apartados 1 y 2 del art. 30, y del apartado 1 del art. 31, que exigen la delimitación de áreas de reparto de cargas y beneficios y de unidades de ejecución, invadiendo la competencia autonómica que, siempre que respete el principio básico de distribución equitativa de beneficios y cargas (consagrado por el art. 9), podrá optar, como técnicas de una política urbanística propia, por otros instrumentos distintos al servicio del cumplimiento del principio básico citado. </w:t>
      </w:r>
    </w:p>
    <w:p w:rsidRPr="00C21FFE" w:rsidR="00F31FAF" w:rsidRDefault="00356547">
      <w:pPr>
        <w:rPr/>
      </w:pPr>
      <w:r w:rsidRPr="&lt;w:rPr xmlns:w=&quot;http://schemas.openxmlformats.org/wordprocessingml/2006/main&quot;&gt;&lt;w:lang w:val=&quot;es-ES_tradnl&quot; /&gt;&lt;/w:rPr&gt;">
        <w:rPr/>
        <w:t xml:space="preserve">El Estado carece asimismo de competencia para la regulación del cálculo de los aprovechamientos tipo, regulado en el Capítulo V del Título Primero de la Ley, sin que se pueda compartir la atribución de naturaleza básica a los arts. 32, 33, apartados 1, 3, 4 y 5, 34, 35, apartados 1, 2 y 3, y 36, apartado 1, ya que en esta materia, quizás más que en ninguna otra, destaca su carácter instrumental y el detalle de una regulación concreta que, por entero, debía corresponder al legislador autonómico. Y con análogo alcance cabe pronunciarse respecto de los arts. 37, apartados 1 y 2, 38 y 39, relativos a los aprovechamientos susceptibles de apropiación. En definitiva, la Ley estatal regula detalles del régimen urbanístico, cuando la competencia exclusiva sobre el urbanismo es autonómica y sólo en ámbitos muy reducidos pueden residenciarse, excepcionalmente, campos de normación de la competencia estatal. También entran en regulación de detalle los arts. 40, apartados 2 y 4, 41 y 42, apartados 1 y 3, referidos a la actuación mediante unidades de ejecución. De ellos debe predicarse lo ya expuesto en el caso anterior. El art. 59, que regula la ocupación directa para la obtención directa, incide también en los mismos vicios que se vienen denunciando, si bien aquí se puede sostener incluso que su contenido tiene, en buena parte, naturaleza meramente reglamentaria. </w:t>
      </w:r>
    </w:p>
    <w:p w:rsidRPr="00C21FFE" w:rsidR="00F31FAF" w:rsidRDefault="00356547">
      <w:pPr>
        <w:rPr/>
      </w:pPr>
      <w:r w:rsidRPr="&lt;w:rPr xmlns:w=&quot;http://schemas.openxmlformats.org/wordprocessingml/2006/main&quot;&gt;&lt;w:lang w:val=&quot;es-ES_tradnl&quot; /&gt;&lt;/w:rPr&gt;">
        <w:rPr/>
        <w:t xml:space="preserve">Se impugna también el carácter básico de los arts. 86 a 89, que establecen supuestos indemnizatorios para los casos de modificación o revisión de los planes, ya que la materia no debe encuadrarse como perteneciente al ámbito del "sistema de responsabilidad de las Administraciones Públicas", por no concurrir los supuestos estructurales exigidos para ello; se trata más bien de un aspecto relativo a la dinámica del planeamiento urbanístico, que encaja plenamente en el régimen urbanístico. Obsérvese, además, que la competencia estatal es para la regulación del sistema de responsabilidad, pero ello no puede equivaler a absorber la regulación, en una sede sectorial específica, de las indemnizaciones procedentes por la modificación de los instrumentos de la planificación urbanística; en una materia que pertenece al campo de la disponibilidad autonómica, y aun en el caso de que se considerara como una especie de la responsabilidad objetiva de la Administración, bastaría con que la Comunidad Autónoma respetara el sistema general diseñado por el legislador estatal para estructurar el instituto de la responsabilidad administrativa. </w:t>
      </w:r>
    </w:p>
    <w:p w:rsidRPr="00C21FFE" w:rsidR="00F31FAF" w:rsidRDefault="00356547">
      <w:pPr>
        <w:rPr/>
      </w:pPr>
      <w:r w:rsidRPr="&lt;w:rPr xmlns:w=&quot;http://schemas.openxmlformats.org/wordprocessingml/2006/main&quot;&gt;&lt;w:lang w:val=&quot;es-ES_tradnl&quot; /&gt;&lt;/w:rPr&gt;">
        <w:rPr/>
        <w:t xml:space="preserve">Se recurren asimismo las Disposiciones adicionales primera, tercera y novena, por cuanto acogen reglas que forman parte del régimen urbanístico, que deben decidirse por cada Comunidad Autónoma. Especialmente significativa es la primera, que precisamente establece el ámbito subjetivo de aplicación de la Ley, los Municipios a los que debe aplicarse, lo que constituye un punto fundamental para la política urbanística autonómica, aparte de que sorprende que regulaciones consideradas básicas por la Ley y, en parte, atinentes al derecho de propiedad privada sean o no aplicables en función del dato coyuntural de su población. También se rechaza la calificación como básica de la Disposición adicional sexta, que retoca la redacción del art. 105 del Texto Refundido de la Ley del Suelo de 1976, cuando resulta que el legislador estatal, en la actualidad, ha sido desapoderado de la competencia urbanística; en consecuencia, ya no existe capacidad jurídica para la modificación de un texto preconstitucional sobre cuyo contenido se carece de competencia. Finalmente, se recurre la Disposición transitoria cuarta, apartado 1, en coherencia con la oposición a la calificación como básica y a la regulación de la figura del aprovechamiento tipo. </w:t>
      </w:r>
    </w:p>
    <w:p w:rsidRPr="00C21FFE" w:rsidR="00F31FAF" w:rsidRDefault="00356547">
      <w:pPr>
        <w:rPr/>
      </w:pPr>
      <w:r w:rsidRPr="&lt;w:rPr xmlns:w=&quot;http://schemas.openxmlformats.org/wordprocessingml/2006/main&quot;&gt;&lt;w:lang w:val=&quot;es-ES_tradnl&quot; /&gt;&lt;/w:rPr&gt;">
        <w:rPr/>
        <w:t xml:space="preserve">D) El apartado 2 de la Disposición final primera contiene una relación de preceptos considerados como de aplicación plena, en virtud de los arts. 149.1.8 y 18 C.E. Pues bien, mediante este recurso se impugna la inclusión de los siguientes: primero, del art. 29.2, porque, a pesar de las apariencias, no es una regla que deba vincularse a la competencia para la ordenación de los Registros e instrumentos públicos; también el legislador estatal (sic) puede definir los supuestos accesibles al Registro de la Propiedad, siempre que se acomode a las reglas que disciplinan dicha institución, como ocurre en el presunto caso en que se utiliza una forma de las existentes dentro de la tipología registral vigente en materia de asientos. Segundo, los arts. 57.1 b) y 2 b), 58, 60 y 62, apartado 2, por cuanto se limitan a determinar supuestos de utilización de las técnicas expropiatoria y de ocupación directa, lo que no supone legislar sobre el contenido de tales figuras, sino tan sólo utilizarlas instrumentalmente, para lo que la competencia encaja dentro del ámbito autonómico. Además, y en cuanto a los que constituyen determinación de causa expropiandi, procede remitirse a lo ya expuesto anteriormente. </w:t>
      </w:r>
    </w:p>
    <w:p w:rsidRPr="00C21FFE" w:rsidR="00F31FAF" w:rsidRDefault="00356547">
      <w:pPr>
        <w:rPr/>
      </w:pPr>
      <w:r w:rsidRPr="&lt;w:rPr xmlns:w=&quot;http://schemas.openxmlformats.org/wordprocessingml/2006/main&quot;&gt;&lt;w:lang w:val=&quot;es-ES_tradnl&quot; /&gt;&lt;/w:rPr&gt;">
        <w:rPr/>
        <w:t xml:space="preserve">Igualmente se ha de expresar disconformidad con la decisión de aplicación plena de los arts. 66 a 73, sobre valoraciones, resultando forzosa la remisión a la justificación que para ello se ha expuesto ya. A ello se ha de añadir que la valoración de los terrenos, como parte integrante del ordenamiento urbanístico, ha de entenderse atribuida, como competencia exclusiva, a las Comunidades Autónomas, pues ni siquiera la competencia estatal para la legislación sobre expropiación forzosa resulta título suficiente para atraer dicha materia. Se trata de competencias de diferente naturaleza, por lo que necesariamente han de tener un distinto objeto jurídico. Aparte de ello las competencias estatales sobre el suelo son esencialmente sectoriales, concretándose en la mera ejecución de determinadas actividades o usos sobre el mismo; pero el régimen de valoraciones compete al estatuto jurídico de la propiedad de los suelos, como consecuencia de la función social que se le asigna, y como competencia urbanística ostenta un marcado carácter horizontal ya que, como tal, tiene como objeto, precisamente, estatuir su régimen. En contraposición a todo lo anterior, los arts. 81 a 85, relativos a la determinación del justiprecio, sí que encajan en el ámbito de la competencia estatal en materia de expropiación forzosa. Finalmente, el art. 100 constituye un supuesto de determinación de causa expropiandi, cuya fijación, al producirse en el ámbito del régimen urbanístico, debía corresponder a la competencia de la Comunidad Autónoma. </w:t>
      </w:r>
    </w:p>
    <w:p w:rsidRPr="00C21FFE" w:rsidR="00F31FAF" w:rsidRDefault="00356547">
      <w:pPr>
        <w:rPr/>
      </w:pPr>
      <w:r w:rsidRPr="&lt;w:rPr xmlns:w=&quot;http://schemas.openxmlformats.org/wordprocessingml/2006/main&quot;&gt;&lt;w:lang w:val=&quot;es-ES_tradnl&quot; /&gt;&lt;/w:rPr&gt;">
        <w:rPr/>
        <w:t xml:space="preserve">E) Una última reflexión sobre el apartado 3 de la Disposición final primera, a cuyo tenor los restantes preceptos serán de aplicación supletoria en defecto de regulación específica por las Comunidades Autónomas en ejercicio de sus competencias. Sin perjuicio del obligado reconocimiento de la regla constitucional de la supletoriedad del derecho estatal, es contraria al correcto funcionamiento de la relación entre los ordenamientos estatal y autonómico la aplicación indiscriminada de la regla de supletoriedad, cuya utilización abusiva no puede sostenerse, ya que el art. 149.3 C.E. no constituye un título competencial en cuya virtud pueda el Estado legislar sobre todas y cada una de las materias. No existe esa supuesta potestad legislativa general, sino que prevalece el principio de estricta separación competencial entre Estado y Comunidades Autónomas, siendo la cuestión especialmente clara en supuestos como el presente, en que todas las Comunidades Autónomas ostentan la competencia sobre ordenación del territorio y sobre urbanismo. Si bien es cierto que durante la primera fase temporal de creación del Derecho autonómico puede haber materias que, por imposibilidad en el tiempo o por preferencias en el programa legislativo, se encuentren todavía sin regulación autonómica, aun siendo de su competencia, no se trata entonces de un problema de relación entre ordenamientos, en el que uno de ellos complemente al otro supliendo sus defectos cuantitativos, ni es una cuestión a solucionar por medio de la regla del art. 149.3 C.E., ya que se trata de una situación transitoria por definición, mientras que la regla supletoria citada responde a criterios y vocación de permanencia, de aplicación asimismo en el futuro, aun cuando las Comunidades Autónomas hayan elaborado sus ordenamientos propios. </w:t>
      </w:r>
    </w:p>
    <w:p w:rsidRPr="00C21FFE" w:rsidR="00F31FAF" w:rsidRDefault="00356547">
      <w:pPr>
        <w:rPr/>
      </w:pPr>
      <w:r w:rsidRPr="&lt;w:rPr xmlns:w=&quot;http://schemas.openxmlformats.org/wordprocessingml/2006/main&quot;&gt;&lt;w:lang w:val=&quot;es-ES_tradnl&quot; /&gt;&lt;/w:rPr&gt;">
        <w:rPr/>
        <w:t xml:space="preserve">El Abogado de la Diputación General de Aragón concluye su escrito de demanda con la súplica de que se tenga por formalizado recurso de inconstitucionalidad contra la Ley 8/1990, y concretamente contra su Disposición final primera, en cuanto declara básicos, en unos casos, y de aplicación plena, en otros, los arts. 5, 6, 7, el inciso "conforme a lo establecido en esta Ley" del art. 8, el inciso "en los términos fijados por esta Ley" del párrafo 3º del art. 11, 14, 15.1, 16, 17.1, 18.1 y 3, 19.2, 22, 23.2, 24, 26, 27.1, 2 y 3, 28, 29.2, 30.1 y 2, 31.1, 32, 33.1, 3, 4 y 5, 34, 35.1, 2 y 3, 36.1, 37.1 y 2, 38, 39, 40.2 y 4, 41, 42.1 y 3, 57.1 b) y 2 b), 58, 59, 60, 62.2, 66 a 73, 86 a 89, 100, Disposiciones adicionales primera, tercera, sexta y novena, Disposición transitoria cuarta, apartado 1, así como el apartado 3 de la Disposición final primera en cuanto declara de aplicación supletoria los restantes preceptos (es decir, los no citados en los apartados 1 y 2), los cuales por conexión y en el indicado concepto deben considerarse asimismo impugnados, y, en sus méritos, previos los trámites legales procedentes, que se dicte Sentencia por la que se declare la inconstitucionalidad y consecuente nulidad de los expresados preceptos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noviembre de 1990, la Sección Segunda del Tribunal acordó: 1º) admitir a trámite el recurso de inconstitucionalidad promovido por la Diputación General de Aragón, turnado con el núm. 2.486/90;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comunicar al Abogado de la Diputación General de Aragón que firma la demanda, que deberá justificar la condición de la representación procesal con que actúa, toda vez que no aparece acreditado en autos este extremo; 4º)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21 de noviembre de 1990, el Presidente del Congreso de los Diputados comunicó al Tribunal el Acuerdo de la Cámara de no personarse en el procedimiento ni formular alegaciones, poniendo a disposición del Tribunal las actuaciones de la Cámara que pudiera precisar, con remisión a la Dirección de Estudios y Documentación de la Secretaría General. El Vicepresidente Primero del Senado, mediante escrito registrado el siguiente 26 de noviembre, comunicó el Acuerdo de la Cámara de que se la tuviera por personada en el procedimiento y por ofrecida su colaboración a los efectos del art. 88.1 LOTC. La Sección, por providencia del 5 de diciembre, acordó incorporar a las actuaciones el escrito que, con la documentación adjunta, se había recibido del Abogado de la Diputación General de Aragón, don Juan Antonio García Toledo, mediante el que se acreditaba su condición de representante procesal de dicha parte, como así se le había interesado en la providencia del 12 de noviembre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Junta de Castilla y León, representada por el Abogado don Santiago Rodríguez- Monsalve Garrigós, interpuso, mediante escrito registrado el 27 de octubre de 1990, recurso de inconstitucionalidad contra la Ley 8/1990, de 25 de julio, sobre Reforma del Régimen Urbanístico y Valoraciones del Suelo. Ello con arreglo a los motivos y argumentaciones que a continuación se consignan: </w:t>
      </w:r>
    </w:p>
    <w:p w:rsidRPr="00C21FFE" w:rsidR="00F31FAF" w:rsidRDefault="00356547">
      <w:pPr>
        <w:rPr/>
      </w:pPr>
      <w:r w:rsidRPr="&lt;w:rPr xmlns:w=&quot;http://schemas.openxmlformats.org/wordprocessingml/2006/main&quot;&gt;&lt;w:lang w:val=&quot;es-ES_tradnl&quot; /&gt;&lt;/w:rPr&gt;">
        <w:rPr/>
        <w:t xml:space="preserve">A) El Estatuto de Castilla y León, sobre la base de la previsión contenida en el art. 148.1.3 C.E., y siguiendo una pauta generalizada en todos los Estatutos de Autonomía, ha atribuido a la Comunidad Autónoma "competencia exclusiva" en la materia de ordenación del territorio, urbanismo y vivienda en su art. 26.1.2. Y ha precisado, en el apartado 2 del mismo art. 26, que en tal materia, como en las demás del listado de su apartado 1, "y salvo norma legal en contrario, corresponde asumir a la Comunidad la potestad legislativa, reglamentaria, la gestión y la función ejecutiva, incluida la inspección", aunque, como se precisa en el encabezamiento del apartado 1, "sin perjuicio de lo establecido en el art. 149 C.E.", es decir, en todo cuanto quepa dentro de los límites marcados en este precepto constitucional. La fórmula es usual y bien conocida, pues, de un modo u otro, ha sido la usada en los distintos Estatutos autonómicos. Quiere decirse que, concretamente, en materia de urbanismo corresponden en exclusiva a la Comunidad Autónoma todas las funciones legislativas y ejecutivas o administrativas, aunque con subordinación al ejercicio de las competencias reservadas al Estado en el art. 149 y con el límite, por tanto, de éstas, pero sólo de éstas. Legislar, en suma, sobre régimen urbanístico es competencia propia de la Comunidad Autónoma, sin otro límite que el que puede resultar de la reserva al Estado, en el art. 149 C.E., de ciertas competencias legislativas que le permiten incidir, desde su posición superior, en la misma realidad abarcada por el urbanismo o en parte de ella. Verdad es que, por otra parte, como se desprende del último inciso del art. 149 C.E., el Estado puede también legislar en las materias en que ello es competencia de la Comunidad Autónoma, dando a esa legislación un mero carácter supletorio y, por ello, no hay nada que oponer, en principio, desde el punto de vista de defensa de las competencias autonómicas, a que el Estado haga una Ley que de suyo es competencia de las Comunidades Autónomas, si claramente se declara su carácter meramente supletorio de la legislación autonómica. El Estado, en este sentido y sólo en éste, puede, pues, en principio, aprobar hoy una Ley urbanística con pretensiones de alcance al territorio de la Comunidad Autónoma de Castilla y León, en tanto el art. 149.1 C.E. no le otorga otros títulos de potestad legislativa que pudieran superponerse al propio de la Comunidad sobre el urbanismo. </w:t>
      </w:r>
    </w:p>
    <w:p w:rsidRPr="00C21FFE" w:rsidR="00F31FAF" w:rsidRDefault="00356547">
      <w:pPr>
        <w:rPr/>
      </w:pPr>
      <w:r w:rsidRPr="&lt;w:rPr xmlns:w=&quot;http://schemas.openxmlformats.org/wordprocessingml/2006/main&quot;&gt;&lt;w:lang w:val=&quot;es-ES_tradnl&quot; /&gt;&lt;/w:rPr&gt;">
        <w:rPr/>
        <w:t xml:space="preserve">Es muy claro y evidente que el urbanismo no está contemplado en el art. 149.1 entre las materias a que se refieren las competencias exclusivas del Estado. Puede afirmarse, pues, con rotundidad, que la materia del urbanismo, en sentido estricto, está efectivamente reservada en cuanto tal a la competencia de la Comunidad Autónoma y en concreto a su potestad legislativa. Nada puede legislar el Estado sobre urbanismo en cuanto tal, como no sea recurriendo a la vía extraordinaria de las Leyes armonizadoras que habilita en su favor, con especiales requisitos, el art. 150.3 del Texto constitucional. Puede afirmarse por ello que, en rigor, el Estado no puede dictar una Ley ordinaria sobre Reforma del Régimen Urbanístico y Valoraciones del Suelo como la que anuncia el Título de la Ley 8/1990, a no ser que lo haga para establecer un derecho supletorio de las Leyes autonómicas en la materia. Ocurre, sin embargo, que dicha Ley ha invertido totalmente la relación que debería existir en ella entre lo supletorio y lo básico o de aplicación plena. De tal modo que se presenta principalmente no como una Ley supletoria estatal, sino como una Ley estatal fundamentalmente básica, cuando no de aplicación plena, y sólo en algunas cosas como supletoria. Y así resulta que, ciertamente, su inconstitucionalidad por invasión de las competencias urbanísticas de la Comunidad Autónoma se encuentra esencialmente en su Disposición final primera, apartados 1 y 2, en cuanto que califican como legislación básica o como legislación de aplicación plena, respectivamente, numerosos preceptos que tendrían que ser considerados como meramente supletorios de la legislación autonómica. Desde luego, nada obstaría a que en una Ley estatal de tipo supletorio sobre urbanismo se introdujeran algunos preceptos con carácter de legislación básica o de legislación de aplicación plena, amparados en legítimos títulos competenciales estatales y con incidencia en el mismo campo de la realidad comprendido en el urbanismo. Pero ello sólo si el Estado lo hace a título distinto del de la ordenación o el régimen urbanístico y dentro de los límites de las competencias que le confiere directamente el art. 149 C.E. </w:t>
      </w:r>
    </w:p>
    <w:p w:rsidRPr="00C21FFE" w:rsidR="00F31FAF" w:rsidRDefault="00356547">
      <w:pPr>
        <w:rPr/>
      </w:pPr>
      <w:r w:rsidRPr="&lt;w:rPr xmlns:w=&quot;http://schemas.openxmlformats.org/wordprocessingml/2006/main&quot;&gt;&lt;w:lang w:val=&quot;es-ES_tradnl&quot; /&gt;&lt;/w:rPr&gt;">
        <w:rPr/>
        <w:t xml:space="preserve">B) Los títulos competenciales esgrimidos por la Disposición final primera de la Ley 8/1990 para justificar la calificación de grandes partes de la Ley como legislación básica o de aplicación plena pretenden agotar las posibilidades que ofrece el art. 149.1 C.E. para incidir legislativamente de ese modo en el ámbito de la realidad propio de la ordenación urbanística. Ahora bien, comenzando por la referencia al título del art. 149.1.1, puesto que las "técnicas" jurídicas del urbanismo pertenecen a la competencia legislativa autonómica y puesto que el Estado carece de competencia para regular el urbanismo, la competencia estatal sobre la base del art. 149.1.1 habrá de limitarse a fijar las condiciones básicas que las Comunidades Autónomas han de respetar a la hora de incidir con su legislación urbanística en el derecho de propiedad y/o en la libertad de empresa o, en su caso, en otros derechos o deberes constitucionales. Pero ello no legitima al Estado para irrumpir en el ámbito específico, secundario, reservado a la competencia autonómica. Pues bien, la Ley 8/1990 ha venido a establecer una nueva regulación básica del derecho a la propiedad sobre el suelo que modifica sustancialmente la hasta ahora vigente. La Ley, en efecto, lleva a cabo una redefinición de los límites y, por lo mismo, del contenido del derecho a la propiedad sobre el suelo, declarando que no forman parte de éste las facultades urbanísticas, y que éstas pueden adquirirse, en las condiciones legales, de la Administración Pública cuando se ostenta la propiedad sobre terrenos afectados al nuevo servicio público -o función pública- del urbanismo, y que la Administración, también en las condiciones legales, podrá privar de su contenido útil propio a la propiedad sobre el suelo, mediante la decisión de afectarlo al servicio público urbanístico. Con esto y alguna determinación más, también contenida en la Ley, el poder legislativo estatal no se ha excedido de lo que es su competencia para determinar las condiciones básicas que garanticen la igualdad de todos los españoles en el ejercicio del derecho a la propiedad e, implícitamente, de la libertad de empresa. Aunque mediante esta nueva regulación básica del derecho a la propiedad sobre el suelo obligue a modificar algunas Leyes urbanísticas autonómicas. </w:t>
      </w:r>
    </w:p>
    <w:p w:rsidRPr="00C21FFE" w:rsidR="00F31FAF" w:rsidRDefault="00356547">
      <w:pPr>
        <w:rPr/>
      </w:pPr>
      <w:r w:rsidRPr="&lt;w:rPr xmlns:w=&quot;http://schemas.openxmlformats.org/wordprocessingml/2006/main&quot;&gt;&lt;w:lang w:val=&quot;es-ES_tradnl&quot; /&gt;&lt;/w:rPr&gt;">
        <w:rPr/>
        <w:t xml:space="preserve">La cuestión es, sin embargo, que el legislador estatal debería haberse detenido ahí, en orden a establecer una legislación básica sobre los derechos o deberes constitucionales implicados, dejando a las Comunidades Autónomas el modo de regular cómo se articula técnicamente, jurídicamente, la adquisición de las facultades urbanísticas y la incorporación de los particulares al nuevo servicio público urbanístico (municipal, en principio), etc. Porque esto es ya regulación de la ordenación urbanística, que es competencia de los legislativos autonómicos. Y tanto más, además, cuanto que con la nueva Ley las actuaciones urbanísticas de todo tipo pasan a estimarse actuaciones administrativas que, en el caso de que las lleve a cabo un particular, lo hará no tanto como propietario -la propiedad es sólo una condición o requisito necesario pero nada más- como en cuanto gestor indirecto de un servicio público, bajo la entera dependencia de la correspondiente Administración. Es, en suma, claro que la casi totalidad de la regulación contenida en la Ley 8/1990 no puede justificarse como regulación, ni básica ni no básica, del derecho a la propiedad (ni de la libertad de empresa), pues en realidad tal derecho queda de entrada excluido en cuanto tal del proceso urbanístico y reducido a la condición de mero requisito de identificación de los colaboradores o gestores indirectos del servicio público urbanístico, que es lo que realmente es objeto de la Ley, con manifiesto exceso de la competencia estatal para dictar legislación básica. No hay, por lo demás, en la Constitución otros derechos o deberes constitucionales cuya regulación básica al amparo del art. 149.1.1 pudiera legitimar en todo o en parte lo que no puede ampararse en una regulación básica del derecho a la propiedad o de la libertad de empresa. La Ley dice pretender resolver un grave problema de encarecimiento de la vivienda, pero no es en modo alguno una Ley que trate de garantizar unas condiciones básicas de igualdad de todos los españoles en el disfrute o en el ejercicio del derecho constitucional a la vivienda -a "una vivienda digna y adecuada", en la expresión del art. 47 C.E.-. Ni siquiera se ha esforzado el legislador por tratar de demostrar que así fuera en la Exposición de Motivos. Todo lo que se dice en la Ley podrá ser más o menos importante para una mayor efectividad del derecho a la vivienda, pero no hay ni una sola técnica específica, dotada de aplicabilidad básica o plena, que trate de garantizar una verdadera igualdad básica en el derecho a la vivienda. Por lo demás, ni siquiera se invoca en la Ley un eventual intento de apoyo en la regulación básica de los deberes prestacionales a los que se refiere el art. 31.3 C.E. Y es que, desde luego, tampoco parece que tenga entidad de deber constitucional -para así entrar en el ámbito del art. 149.1.1- el que se configura en el art. 8 de la Ley 8/1990, a cargo de los propietarios de suelo afectado a procesos urbanísticos, para que se incorporen a éstos en las condiciones y plazos previstos en el planeamiento o legislación urbanística aplicables, etc. La existencia o no de tales deberes es algo que debe ser establecido por el legislador urbanístico autonómico, como parte de la regulación del servicio urbanístico -conforme a las nuevas bases estatales-, sin que exista en la Constitución base alguna para justificar un poder legislativo directo del Estado sobre tal cuestión, una vez que las actuaciones urbanísticas han quedado separadas realmente del derecho a la propiedad como tal. Ciertamente, si un terreno queda afectado al urbanismo parece evidente que, lo digan o no los legisladores autonómicos, tendrá que incorporarse al correspondiente proceso urbanístico, ya en manos de la Administración. Su propietario, por tanto, o se incorporará a ese proceso o tendrá que aceptar que otro ocupe su lugar mediante expropiación, venta forzosa, etc., pero todo esto es el legislador autonómico quien debe regularlo y el Estado no tiene títulos para condicionar su autonomía con preceptos básicos. </w:t>
      </w:r>
    </w:p>
    <w:p w:rsidRPr="00C21FFE" w:rsidR="00F31FAF" w:rsidRDefault="00356547">
      <w:pPr>
        <w:rPr/>
      </w:pPr>
      <w:r w:rsidRPr="&lt;w:rPr xmlns:w=&quot;http://schemas.openxmlformats.org/wordprocessingml/2006/main&quot;&gt;&lt;w:lang w:val=&quot;es-ES_tradnl&quot; /&gt;&lt;/w:rPr&gt;">
        <w:rPr/>
        <w:t xml:space="preserve">C) El segundo de los títulos invocados por la Ley 8/1990 para justificar parte de su legislación básica y, sobre todo, de su legislación de aplicación plena es el del art. 149.1.8 C.E., es decir, la competencia exclusiva del Estado sobre la legislación civil. Con tal invocación el Estado parece querer cubrir las normas de la Ley concretamente relativas a la regulación del derecho de propiedad. A esta pretensión debe objetarse de inmediato que el régimen de la propiedad privada excede de la legislación civil (STC 37/1987, fundamento jurídico 8º). Carece, pues, de legitimidad constitucional invocar aquí la legislación civil como un título de competencia estatal oponible a la competencia autonómica en materia urbanística. Lo "civil" aquí de competencia estatal -en cuanto a la propiedad concretamente-quedaría absorbido por la competencia ya analizada sobre la regulación básica de los derechos constitucionales. </w:t>
      </w:r>
    </w:p>
    <w:p w:rsidRPr="00C21FFE" w:rsidR="00F31FAF" w:rsidRDefault="00356547">
      <w:pPr>
        <w:rPr/>
      </w:pPr>
      <w:r w:rsidRPr="&lt;w:rPr xmlns:w=&quot;http://schemas.openxmlformats.org/wordprocessingml/2006/main&quot;&gt;&lt;w:lang w:val=&quot;es-ES_tradnl&quot; /&gt;&lt;/w:rPr&gt;">
        <w:rPr/>
        <w:t xml:space="preserve">Por lo que atañe a la competencia sobre planificación general de la actividad económica (art. 149.1.13 C.E.), además de lo dicho en la STC 37/1987, fundamento jurídico 7º, se ha de señalar que una Ley de régimen urbanístico no puede ser considerada como reguladora de las bases y de la coordinación de la planificación de la actividad económica. Y lo que permite al Estado el art. 149.1.13 no es determinar las bases del planeamiento urbanístico, físico, o su coordinación, sino las bases y coordinación de la planificación general de la actividad económica, que es cosa distinta, aunque, bajo cierta perspectiva, también la actividad urbanística forme parte de la actividad económica y, en cuanto tal, sea también insertable en la planificación general económica. </w:t>
      </w:r>
    </w:p>
    <w:p w:rsidRPr="00C21FFE" w:rsidR="00F31FAF" w:rsidRDefault="00356547">
      <w:pPr>
        <w:rPr/>
      </w:pPr>
      <w:r w:rsidRPr="&lt;w:rPr xmlns:w=&quot;http://schemas.openxmlformats.org/wordprocessingml/2006/main&quot;&gt;&lt;w:lang w:val=&quot;es-ES_tradnl&quot; /&gt;&lt;/w:rPr&gt;">
        <w:rPr/>
        <w:t xml:space="preserve">Otro de los grandes títulos esgrimidos por el autor de la Ley 8/1990, tanto en el apartado 1 como en el 2 de su Disposición final primera, es el del art. 149.1.18 C.E. (régimen jurídico de las Administraciones Públicas y, en particular, legislación sobre expropiación forzosa, la básica sobre concesiones administrativas y el sistema de responsabilidad de todas las Administraciones). Especial importancia tiene aquí la competencia reservada al Estado sobre la legislación relativa a la expropiación forzosa, que es, en efecto, una competencia legislativa plena estatal; sólo el Estado puede regular la expropiación a nivel legislativo, e incluso a cualquier otro nivel normativo. Ahora bien, dada la doctrina del Tribunal en la STC 37/1987, fundamento jurídico 6º, es asimismo indudable que la Comunidad Autónoma actora está dotada, como las demás, de potestad expropiatoria y de la potestad de determinar por vía legislativa -o, en su caso, reglamentaria- las causae expropiandi que considere justificadas en las materias en las que disponga de potestad legislativa, como son las de ordenación del territorio, urbanismo y vivienda. Por lo demás, aunque el régimen de las valoraciones debe establecerse por la Ley estatal, ello debe hacerse de modo que no se irrumpa en el ámbito legislativo propio de las Comunidades Autónomas, es decir, con el suficiente grado de abstracción y sin descender a emplear referencias que condicionarían o impedirían la libertad de conformación del sector material de que se trate, que es propia del legislador autonómico. Lo mismo habría que decir respecto a la regulación por el Estado del sistema de responsabilidad de las Administraciones Públicas. Estas competencias no pueden vaciar de hecho de potestad legislativa a las Comunidades Autónomas o emplearse para establecer legislación básica en materias en que la Constitución no la reserva al Estado. </w:t>
      </w:r>
    </w:p>
    <w:p w:rsidRPr="00C21FFE" w:rsidR="00F31FAF" w:rsidRDefault="00356547">
      <w:pPr>
        <w:rPr/>
      </w:pPr>
      <w:r w:rsidRPr="&lt;w:rPr xmlns:w=&quot;http://schemas.openxmlformats.org/wordprocessingml/2006/main&quot;&gt;&lt;w:lang w:val=&quot;es-ES_tradnl&quot; /&gt;&lt;/w:rPr&gt;">
        <w:rPr/>
        <w:t xml:space="preserve">Ya se ha dicho que con la nueva Ley 8/1990 la gestión urbanística asignada a los particulares -a condición de que tengan la propiedad del suelo- es una gestión indirecta de un nuevo servicio público. La situación de propietario se asemeja, pues, a la del concesionario de la Administración, aunque la técnica empleada por esta Ley para encomendar la gestión a quienes tienen esa condición sea distinta. Pues bien, conviene advertir que la competencia estatal sobre la legislación básica de concesiones administrativas y contratos no legitimaría una regulación estatal detallada del régimen de concesión de la gestión urbanística a los propietarios como la que se hace en la Ley 8/1990, ni siquiera interpretando en un sentido muy lato la noción de concesión administrativa. La competencia estatal sólo legitima para regular las bases de la institución administrativa correspondiente y no para entrar en las especialidades con que pueda querer aplicarse en sectores materiales determinados que sean de la competencia autonómica. Finalmente, por lo que se refiere al régimen jurídico de las Administraciones Públicas, parece claro que la Constitución se refiere al régimen jurídico general de los diversos tipos de Administraciones Públicas, pero no a las disposiciones dirigidas específicamente a regular la actuación de las Administraciones en las diversas materias. La intervención de los Municipios y/o de otras Administraciones Públicas en la ordenación urbana, si bien ha de sujetarse a las bases del régimen jurídico general de las correspondientes Administraciones Públicas, no tiene por qué quedar sometida a una legislación básica específica de carácter estatal, que excedería de lo que es la regulación básica del Derecho Administrativo, del régimen general aplicable a dichas Administraciones, para pasar a ser propiamente una legislación sectorial básica, no reservada, desde luego, en el art. 149.1.18 C.E., al Estado. </w:t>
      </w:r>
    </w:p>
    <w:p w:rsidRPr="00C21FFE" w:rsidR="00F31FAF" w:rsidRDefault="00356547">
      <w:pPr>
        <w:rPr/>
      </w:pPr>
      <w:r w:rsidRPr="&lt;w:rPr xmlns:w=&quot;http://schemas.openxmlformats.org/wordprocessingml/2006/main&quot;&gt;&lt;w:lang w:val=&quot;es-ES_tradnl&quot; /&gt;&lt;/w:rPr&gt;">
        <w:rPr/>
        <w:t xml:space="preserve">Aunque la materia del art. 149.1.23 C.E. (medio ambiente) se invoca también como fundamento de la competencia estatal para dictar la legislación básica que se contendría en la Ley 8/1990, según su Disposición final primera, apartado 1, la verdad es que muy escasas normas de dicha Ley pueden ampararse en tal título competencial. De hecho ninguno de los preceptos cuya calificación como legislación básica es objeto de la impugnación instrumentada en el presente recurso puede encontrar cobertura, como se verá, en lo que razonablemente podría ser considerado como bases de la protección medioambiental. </w:t>
      </w:r>
    </w:p>
    <w:p w:rsidRPr="00C21FFE" w:rsidR="00F31FAF" w:rsidRDefault="00356547">
      <w:pPr>
        <w:rPr/>
      </w:pPr>
      <w:r w:rsidRPr="&lt;w:rPr xmlns:w=&quot;http://schemas.openxmlformats.org/wordprocessingml/2006/main&quot;&gt;&lt;w:lang w:val=&quot;es-ES_tradnl&quot; /&gt;&lt;/w:rPr&gt;">
        <w:rPr/>
        <w:t xml:space="preserve">D) Tras lo expuesto, procede ya demostrar artículo por artículo la inconstitucionalidad de la Disposición final primera de la Ley en tanto que declara legislación básica o, en otros casos, legislación de aplicación plena los preceptos legales que cita. </w:t>
      </w:r>
    </w:p>
    <w:p w:rsidRPr="00C21FFE" w:rsidR="00F31FAF" w:rsidRDefault="00356547">
      <w:pPr>
        <w:rPr/>
      </w:pPr>
      <w:r w:rsidRPr="&lt;w:rPr xmlns:w=&quot;http://schemas.openxmlformats.org/wordprocessingml/2006/main&quot;&gt;&lt;w:lang w:val=&quot;es-ES_tradnl&quot; /&gt;&lt;/w:rPr&gt;">
        <w:rPr/>
        <w:t xml:space="preserve">Art. 8. Este artículo no puede encontrar fundamento en la competencia estatal para regular las condiciones básicas del derecho de propiedad, porque según el art. 1 de la misma Ley el proceso urbanizador o edificatorio no es ya algo que competa al propietario por su derecho de propiedad, sino que constituye una función o servicio público propio de la Administración. Debe ser el legislador autonómico quien, en principio, regule ese nuevo servicio público y determine el modo y las condiciones en que los particulares hayan de incorporarse al denominado proceso de la urbanización y edificación urbana. Esto no es ya algo relacionado con el derecho de propiedad, aunque éste haya de tenerse lógicamente en cuenta, sea para contar con sus titulares sea para expropiarles de una u otra forma. La igualdad básica en cuanto al ejercicio y contenido del derecho a la propiedad sobre el suelo no se ve afectada porque los legisladores autonómicos dispongan en este orden unas u otras cosas, y no hay razón, desde la igualdad básica en el derecho a la propiedad, para imponer a todas las Comunidades Autónomas un determinado tipo de deber de los propietarios en el orden administrativo- urbanístico, que realmente no se vincula al derecho de propiedad, dada la previa opción del legislador estatal ya indicada, y que no es sino una técnica jurídico-administrativa de obtener la colaboración privada en la actuación urbanística, que no tiene por qué imponerse en todo el territorio español de la misma forma. Este artículo hace nacer el deber de una técnica urbanística precisa, cual es el planeamiento, que tampoco el Estado tiene potestad legislativa ordinaria para imponer a las Comunidades Autónomas, ni en sí misma ni como fuente concreta del deber de incorporación a la actuación urbanística. Así, el art. 149.1.1 no ofrece cobertura alguna a este artículo. Ni atendiendo al derecho de propiedad, ni atendiendo a ningún otro derecho o deber constitucionalmente garantizado. ¿Qué relación, sino muy remota, puede tener este precepto con una garantía estatal de igualdad en el derecho a la vivienda? El art. 31.2 C.E. podría justificar que el poder legislativo estatal aprobara una Ley en orden a determinar las condiciones básicas para que las Leyes autonómicas establecieran prestaciones públicas obligatorias, deberes prestacionales públicos. Lo que no puede hacer el legislador estatal -sobre la base del art. 149.1.1 C.E.- es establecer él esos deberes en materias cuya regulación legislativa es competencia autonómica. Por lo demás, ni las materias 8 o 13, ni menos aun la 18 o la 23, del art. 149.1 C.E. dotan tampoco al Estado de una potestad legislativa básica para dictar este artículo. </w:t>
      </w:r>
    </w:p>
    <w:p w:rsidRPr="00C21FFE" w:rsidR="00F31FAF" w:rsidRDefault="00356547">
      <w:pPr>
        <w:rPr/>
      </w:pPr>
      <w:r w:rsidRPr="&lt;w:rPr xmlns:w=&quot;http://schemas.openxmlformats.org/wordprocessingml/2006/main&quot;&gt;&lt;w:lang w:val=&quot;es-ES_tradnl&quot; /&gt;&lt;/w:rPr&gt;">
        <w:rPr/>
        <w:t xml:space="preserve">Art. 9. Hay que repetir aquí lo dicho anteriormente. No es ésta una regulación del derecho de propiedad, toda vez que las facultades urbanísticas y sus requisitos condicionantes o sus contenidos ya no integran el contenido de ese derecho, sino que forman parte del servicio público urbanístico y se otorgan o conceden a los particulares del modo que juzgue oportuno el legislador competente en materia urbanística, que es el autonómico, directamente, y sólo supletoriamente el Estado. Sólo se podría reconocer un carácter legítimamente básico al establecimiento del principio de equitativa distribución de beneficios y cargas en cualquier proceso urbanístico, cualquiera que sea la modalidad técnico-jurídica de éste, que toca al legislador autonómico establecer. En este sentido, en el art. 3 de la Ley debería haberse incluido el adjetivo "equitativo" junto al sustantivo "reparto". Con eso bastaría. Hay que repetir asimismo lo dicho en el artículo anterior sobre la ausencia de otros títulos competenciales estatales respecto de la legislación básica que cubran a este precepto. </w:t>
      </w:r>
    </w:p>
    <w:p w:rsidRPr="00C21FFE" w:rsidR="00F31FAF" w:rsidRDefault="00356547">
      <w:pPr>
        <w:rPr/>
      </w:pPr>
      <w:r w:rsidRPr="&lt;w:rPr xmlns:w=&quot;http://schemas.openxmlformats.org/wordprocessingml/2006/main&quot;&gt;&lt;w:lang w:val=&quot;es-ES_tradnl&quot; /&gt;&lt;/w:rPr&gt;">
        <w:rPr/>
        <w:t xml:space="preserve">Art. 11. A pesar de la apariencia de este precepto, tampoco es una norma reguladora del derecho de propiedad, salvo en cuanto al punto 4. Aunque los derechos que contempla se incorporen a la esfera jurídica de quien ha de tener la propiedad del suelo, se trata de unos derechos administrativos otorgados por disposiciones o actos administrativos que luego la Ley detalla y que no tienen por objeto directo cosas, sino actividades: urbanizar, aprovechar urbanísticamente, edificar. Actividades que se proyectan sobre la cosa objeto de la nuda propiedad que ha de estar en la base, pero que no se reconocen al propietario por su condición de tal sino en cuanto colaborador o gestor del servicio público que dichas actividades constituyen ahora para el legislador estatal. Esa llamada integración del contenido urbanístico de la propiedad inmobiliaria por la adquisición sucesiva de estos derechos no es propiamente tal, dado el grado de entera dependencia con respecto de la Administración urbanística con que se otorgan tales derechos al propietario. La propiedad no se integra en esta Ley con nuevas facultades o derechos, sino que simplemente el titular de un derecho de propiedad nuda sobre el suelo afectado al proceso urbanístico adquiere unos derechos de gestión urbanística, entrando en particular relación con la Administración por esta causa: unos derechos propter rem, ciertamente, pero unos derechos de estatuto independiente del derecho de propiedad, que adquiere el propietario pero que no forman parte en realidad de la propiedad. Y todo ello como una manifestación exclusiva de una determinada manera de regular la función o el servicio urbanístico, que es competencia autonómica. Con la debida adaptación de las primeras líneas del precepto sólo podría salvarse y reconocerse de carácter básico a su núm. 4, en cuanto que ahí sí que parece indudable que se regula un determinado modo de adquirir un nuevo derecho de propiedad, vinculado al derecho de propiedad sobre el suelo, que es el derecho a la propiedad sobre lo edificado conforme a licencia o conforme a la ordenación urbanística, mejor, vigente en cada sitio. </w:t>
      </w:r>
    </w:p>
    <w:p w:rsidRPr="00C21FFE" w:rsidR="00F31FAF" w:rsidRDefault="00356547">
      <w:pPr>
        <w:rPr/>
      </w:pPr>
      <w:r w:rsidRPr="&lt;w:rPr xmlns:w=&quot;http://schemas.openxmlformats.org/wordprocessingml/2006/main&quot;&gt;&lt;w:lang w:val=&quot;es-ES_tradnl&quot; /&gt;&lt;/w:rPr&gt;">
        <w:rPr/>
        <w:t xml:space="preserve">Art. 12.1, 3 y 4. En cuanto regulador del modo de conferir a los particulares una primera participación en el servicio público urbanístico que se desprende de la Ley desde sus primeros preceptos, hay que volver a repetir que, siendo mero urbanismo, la competencia para su regulación legislativa es de la Comunidad Autónoma y no del Estado. Este no puede regular sino supletoriamente si debe haber o no planeamiento o cuál deba ser el instrumento jurídico para conceder a un particular el llamado derecho a urbanizar. Ni siquiera hay título jurídico constitucional suficiente que permita al Estado configurar de determinado modo las llamadas facultades o derechos urbanísticos. Las Comunidades Autónomas deben poder configurarlos como quieran, una vez que ya no son algo inherente a la propiedad. Por lo demás, el Estado no puede habilitar directamente al planeamiento como lo hace en el apartado 4 de este artículo, con carácter de legislación básica. Esta determinación corresponde al legislador urbanístico. </w:t>
      </w:r>
    </w:p>
    <w:p w:rsidRPr="00C21FFE" w:rsidR="00F31FAF" w:rsidRDefault="00356547">
      <w:pPr>
        <w:rPr/>
      </w:pPr>
      <w:r w:rsidRPr="&lt;w:rPr xmlns:w=&quot;http://schemas.openxmlformats.org/wordprocessingml/2006/main&quot;&gt;&lt;w:lang w:val=&quot;es-ES_tradnl&quot; /&gt;&lt;/w:rPr&gt;">
        <w:rPr/>
        <w:t xml:space="preserve">Art. 13.1. En tanto que este artículo predetermina modalidades concretas del planeamiento urbanístico -Plan General, planeamiento de desarrollo de éste-, se está excediendo de la competencia del Estado para establecer legislación básica. Si el Estado quiere establecer un principio procedimental participativo, probablemente pueda hacerlo sobre la base del art. 149.1.18 C.E., o incluso del 149.1.1 en relación con el 23.1 y 129.1 de la misma Ley fundamental, pero ello deberá hacerse del modo abstracto que evite invadir el ámbito competencial propio de la potestad legislativa autonómica en materia urbanística. </w:t>
      </w:r>
    </w:p>
    <w:p w:rsidRPr="00C21FFE" w:rsidR="00F31FAF" w:rsidRDefault="00356547">
      <w:pPr>
        <w:rPr/>
      </w:pPr>
      <w:r w:rsidRPr="&lt;w:rPr xmlns:w=&quot;http://schemas.openxmlformats.org/wordprocessingml/2006/main&quot;&gt;&lt;w:lang w:val=&quot;es-ES_tradnl&quot; /&gt;&lt;/w:rPr&gt;">
        <w:rPr/>
        <w:t xml:space="preserve">Art. 14. Este precepto es uno de los que pone de relieve la naturaleza de los llamados en la Ley derechos urbanísticos. Es evidente que tanto la figura de unidad de ejecución como las demás que conforman el contenido de este precepto son estrictamente urbanísticas y deben, por lo tanto, considerarse objeto propio de la competencia legislativa de la Comunidad Autónoma. Ninguno de los títulos competenciales estatales da cobertura a la pretensión de dar a este artículo carácter de ley básica. Se trata de la regulación de un modo de extinción de un derecho administrativo -el de urbanizar- que tiene por objeto una actividad del servicio público urbanístico. El apartado 2 puede considerarse válido incluso como ley de aplicación plena, pero es perfectamente innecesario por tenerlo ya establecido con carácter general y bien preciso la Ley de Procedimiento Administrativo e incluso el art. 105 c) C.E. </w:t>
      </w:r>
    </w:p>
    <w:p w:rsidRPr="00C21FFE" w:rsidR="00F31FAF" w:rsidRDefault="00356547">
      <w:pPr>
        <w:rPr/>
      </w:pPr>
      <w:r w:rsidRPr="&lt;w:rPr xmlns:w=&quot;http://schemas.openxmlformats.org/wordprocessingml/2006/main&quot;&gt;&lt;w:lang w:val=&quot;es-ES_tradnl&quot; /&gt;&lt;/w:rPr&gt;">
        <w:rPr/>
        <w:t xml:space="preserve">Art. 15.1. Se trata de otra determinación propiamente urbanística, relativa a otro de los derechos urbanísticos configurados por la Ley impugnada, excediéndose de la competencia estatal en cuanto pretende dotarla del carácter de legislación básica y por ende preferente a la autonómica. No se regula aquí nada sobre el derecho de propiedad, desprovisto por la Ley de toda posibilidad de aprovechamientos urbanísticos y reducida a simple situación jurídica de relación con el suelo, sin contenido de utilidad alguno propio, a partir del momento en que ese suelo queda afectado al servicio público urbanístico mediante su calificación de suelo integrado en los procesos urbanos. El derecho al aprovechamiento urbanístico pertenece a la Administración, al poder público, y se concede a los particulares que colaboran con el servicio público urbanístico en las condiciones y forma que fija la Ley. Pero esa Ley debe ser, en principio, autonómica y sólo supletoriamente estatal. </w:t>
      </w:r>
    </w:p>
    <w:p w:rsidRPr="00C21FFE" w:rsidR="00F31FAF" w:rsidRDefault="00356547">
      <w:pPr>
        <w:rPr/>
      </w:pPr>
      <w:r w:rsidRPr="&lt;w:rPr xmlns:w=&quot;http://schemas.openxmlformats.org/wordprocessingml/2006/main&quot;&gt;&lt;w:lang w:val=&quot;es-ES_tradnl&quot; /&gt;&lt;/w:rPr&gt;">
        <w:rPr/>
        <w:t xml:space="preserve">Art. 16. En coherencia con cuanto se lleva expuesto, hay que sostener aquí que la determinación de la existencia de distintos tipos de suelo a efectos del proceso urbanístico es algo que compete establecer exclusivamente a las Comunidades Autónomas, o, al menos, con preferencia a lo que el Estado pueda disponer por vía de supletoriedad. Máxime tras haber excluido la Ley básica estatal del contenido del derecho de propiedad y de la libertad de empresa que le está de ordinario vinculada todo cuanto se refiere a la urbanización y edificación urbana. Y, por supuesto, la determinación de los aprovechamientos apropiables, es decir, reconocibles al titular de un terreno -que a eso se reduce, en efecto, la trascendencia jurídica de la propiedad, a una pura titularidad formal sobre el terreno- en cuanto gestor indirecto del servicio público urbanístico, parece que ha de entrar de lleno dentro de lo que corresponde ponderar y fijar al legislador autonómico, cuando no al Municipio responsable del desarrollo de su propio medio urbano. Siendo como es, a partir de la nueva Ley, dicho aprovechamiento algo concedido por la Administración para la mejor consecución de los intereses públicos encomendados al servicio público urbanístico, no se está ante dimensión alguna de un derecho constitucional -como el de propiedad- cuyas condiciones básicas debieran ser igualadas por el legislador estatal. La referencia a la expropiación que se hace en el apartado 2 no cambia las cosas. Cuando se trata de derechos administrativos otorgados por la Administración, la Administración concedente o la ley con competencia para regularlos puede obviamente señalar su valor, especialmente para los casos en que se quiera proyectar sobre éste una sanción por incumplimiento de condiciones, que es a lo que en realidad se alude en dicho precepto como en otros que se verán. </w:t>
      </w:r>
    </w:p>
    <w:p w:rsidRPr="00C21FFE" w:rsidR="00F31FAF" w:rsidRDefault="00356547">
      <w:pPr>
        <w:rPr/>
      </w:pPr>
      <w:r w:rsidRPr="&lt;w:rPr xmlns:w=&quot;http://schemas.openxmlformats.org/wordprocessingml/2006/main&quot;&gt;&lt;w:lang w:val=&quot;es-ES_tradnl&quot; /&gt;&lt;/w:rPr&gt;">
        <w:rPr/>
        <w:t xml:space="preserve">Art. 17.1. Si el derecho al aprovechamiento urbanístico formara parte del contenido propio del derecho de propiedad sobre el suelo -como ocurría antes de esta Ley-, estaría justificada una legislación básica estatal que, en términos más abstractos que los empleados por este artículo y los demás que se están analizando, garantizara unos mínimos de igualdad en todo el territorio español al contenido urbanísticamente útil del derecho de propiedad sobre el suelo, sin necesidad de entrar a predeterminar las técnicas que hayan de aplicarse para lograrlo. Pero como tal derecho al aprovechamiento urbanístico es ahora un derecho concedido por la Administración que se adiciona a la nueva propiedad sobre el suelo, sin integrarse propiamente en él, ni siquiera posee el Estado competencia para establecer aquellas condiciones básicas de igualdad en su alcance. Son las Comunidades Autónomas las únicas con potestad legislativa en todo lo relativo al nuevo servicio público urbanístico. En cualquier caso, es evidente que ninguna necesidad hay de imponer desde el Estado modalidades técnicas urbanísticas como las "unidades de ejecución", "suelo urbano", el "planeamiento", "áreas de reparto", en las que se basa el precepto analizado. Por todo ello, tampoco este artículo puede ser calificado de legislación básica. </w:t>
      </w:r>
    </w:p>
    <w:p w:rsidRPr="00C21FFE" w:rsidR="00F31FAF" w:rsidRDefault="00356547">
      <w:pPr>
        <w:rPr/>
      </w:pPr>
      <w:r w:rsidRPr="&lt;w:rPr xmlns:w=&quot;http://schemas.openxmlformats.org/wordprocessingml/2006/main&quot;&gt;&lt;w:lang w:val=&quot;es-ES_tradnl&quot; /&gt;&lt;/w:rPr&gt;">
        <w:rPr/>
        <w:t xml:space="preserve">Art. 18.1 y 3. La reducción del derecho al aprovechamiento urbanístico que se establece aquí, por razón de incumplimiento de unos plazos que han de establecerse preceptivamente por la Administración o directamente por el legislador en orden al ejercicio de dicho derecho, constituye -como esta misma imposición de unos plazos- una medida de política urbanística exclusivamente, que, por ello, corresponde al legislador autonómico determinar la conveniencia de su previsión y regulación. Además, en cuanto este artículo determina una causa expropiandi -para la expropiación propiamente dicha o para esa figura especial de expropiación que es la venta forzosa- de ese mismo derecho administrativo al aprovechamiento urbanístico, es claro que está invadiendo la competencia legislativa autonómica para determinar los supuestos expropiatorios en materia urbanística. En fin, la fijación del valor del derecho a expropiar o revocar por la Administración en el caso, en cuanto medida sancionadora del incumplimiento de unos deberes o condicionamientos administrativos del derecho concedido anteriormente, es algo que indiscutiblemente debe ser competencia del legislador autonómico o de la Administración urbanística sobre la base de las determinaciones habilitantes de aquél. No se trata aquí de valoraciones o de criterios de valoración de los bienes o derechos expropiados en sí mismos, en el sentido en que el Tribunal Constitucional ha dicho que deben ser competencia legislativa estatal, sino de una manifestación de la potestad sancionadora administrativa, cuya regulación debe considerarse competencia propia de quien tenga la competencia legislativa sobre la materia correspondiente. Sólo en la medida en que dicha potestad es objeto de ciertos derechos constitucionales importantes (arts. 24 y 25 C.E.) debe entenderse legitimado el Estado para disponer las condiciones básicas de satisfacción de esos derechos. Pero no parece que la previsión del art. 18 sea reconducible a este ámbito competencial. El quantum de las sanciones no tiene por qué considerarse integrante de las condiciones básicas de los derechos constitucionales frente a la potestad sancionadora de las Administraciones Públicas. Y lo mismo habría que decir si se pretende dar cobertura a este precepto desde la competencia legislativa básica del Estado sobre el régimen jurídico de las Administraciones Públicas (art. 149.1.18), del que podría entenderse que forma parte la regulación general de su potestad sancionadora. Sin que, por lo demás, deba perderse de vista que lo que se regula en el art. 18 es una potestad sancionadora ejercitable desde una posición de supremacía especial de la Administración, es decir, en el seno de relaciones de sujeción especial, y ya se sabe que la trascendencia y régimen de las sanciones en este ámbito no coincide plenamente con los de las sanciones de supremacía general. </w:t>
      </w:r>
    </w:p>
    <w:p w:rsidRPr="00C21FFE" w:rsidR="00F31FAF" w:rsidRDefault="00356547">
      <w:pPr>
        <w:rPr/>
      </w:pPr>
      <w:r w:rsidRPr="&lt;w:rPr xmlns:w=&quot;http://schemas.openxmlformats.org/wordprocessingml/2006/main&quot;&gt;&lt;w:lang w:val=&quot;es-ES_tradnl&quot; /&gt;&lt;/w:rPr&gt;">
        <w:rPr/>
        <w:t xml:space="preserve">Art. 19.1 y 2. Deben darse por reproducidas aquí las razones ya expuestas a propósito de los artículos anteriores. Ha de reiterarse que si el derecho al aprovechamiento, como los demás derechos urbanísticos, no son algo inherente a la propiedad sino concesión administrativa, debe ser el legislador urbanístico -el autonómico, por tanto- quien elija y determine el modo de atribuirse todos esos derechos, sin que el Estado posea facultades normativas para imponer a las Comunidades Autónomas unos criterios al respecto, como pretende hacer en éste y en otros de los preceptos que se analizan. Se trata de cuestiones relativas a la ordenación urbanística que no afectan a derechos ni a deberes constitucionales, cuya igualdad básica hubiera de garantizar la Ley estatal, que nada tienen que ver con la legislación civil ni con la planificación económica, ni con el medio ambiente ni con el régimen jurídico general de las Administraciones Públicas. </w:t>
      </w:r>
    </w:p>
    <w:p w:rsidRPr="00C21FFE" w:rsidR="00F31FAF" w:rsidRDefault="00356547">
      <w:pPr>
        <w:rPr/>
      </w:pPr>
      <w:r w:rsidRPr="&lt;w:rPr xmlns:w=&quot;http://schemas.openxmlformats.org/wordprocessingml/2006/main&quot;&gt;&lt;w:lang w:val=&quot;es-ES_tradnl&quot; /&gt;&lt;/w:rPr&gt;">
        <w:rPr/>
        <w:t xml:space="preserve">Art. 20. La determinación del modo de adquirirse por un particular el derecho a edificar - separado ya por esta misma Ley en su parte realmente básica del derecho de propiedad- es algo propio de la política legislativa urbanística. El Estado carece de títulos para imponer que dicho derecho haya de adquirirse por lo que, sin duda por inercia histórica, denomina "licencias", sin que pueda reconocerse ya en tal acto una verdadera y propia licencia, sino más bien un auténtico acto de concesión administrativa, constitutivo de derechos ex novo. La regulación, asimismo, de las condiciones de adquisición del derecho del que se trata debe entenderse competencia autonómica, sin que tenga por qué imponerse lo establecido en el último inciso del precepto. </w:t>
      </w:r>
    </w:p>
    <w:p w:rsidRPr="00C21FFE" w:rsidR="00F31FAF" w:rsidRDefault="00356547">
      <w:pPr>
        <w:rPr/>
      </w:pPr>
      <w:r w:rsidRPr="&lt;w:rPr xmlns:w=&quot;http://schemas.openxmlformats.org/wordprocessingml/2006/main&quot;&gt;&lt;w:lang w:val=&quot;es-ES_tradnl&quot; /&gt;&lt;/w:rPr&gt;">
        <w:rPr/>
        <w:t xml:space="preserve">Art. 22. Ya se ha explicado anteriormente (art. 18) que el Estado carece de competencia para disponer una legislación directa y preferente a la autonómica -una legislación básica- respecto a la determinación de las causas de expropiar y la concreción cuantitativa de sanciones. </w:t>
      </w:r>
    </w:p>
    <w:p w:rsidRPr="00C21FFE" w:rsidR="00F31FAF" w:rsidRDefault="00356547">
      <w:pPr>
        <w:rPr/>
      </w:pPr>
      <w:r w:rsidRPr="&lt;w:rPr xmlns:w=&quot;http://schemas.openxmlformats.org/wordprocessingml/2006/main&quot;&gt;&lt;w:lang w:val=&quot;es-ES_tradnl&quot; /&gt;&lt;/w:rPr&gt;">
        <w:rPr/>
        <w:t xml:space="preserve">Art. 23. Si la concesión del derecho a edificar -o del servicio público de edificación de determinados edificios- es algo que compete regular al legislador autonómico, es obvio que es a él al que le corresponde regular cuanto se contiene en este artículo. Tan sólo la exigencia de la previa audiencia del interesado es algo tan indisponible para él como lo es para el legislador estatal si tuviera competencia en esta materia. Es la Ley de Procedimiento Administrativo la que ya lo exige, aunque aquí o en cuantas Leyes se quiera se reitere además tan fundamental e imprescindible requisito. </w:t>
      </w:r>
    </w:p>
    <w:p w:rsidRPr="00C21FFE" w:rsidR="00F31FAF" w:rsidRDefault="00356547">
      <w:pPr>
        <w:rPr/>
      </w:pPr>
      <w:r w:rsidRPr="&lt;w:rPr xmlns:w=&quot;http://schemas.openxmlformats.org/wordprocessingml/2006/main&quot;&gt;&lt;w:lang w:val=&quot;es-ES_tradnl&quot; /&gt;&lt;/w:rPr&gt;">
        <w:rPr/>
        <w:t xml:space="preserve">Art. 24. Se trata de una regulación de los efectos de la extinción del derecho administrativo a edificar, que, por cuanto se lleva expuesto, ha de estimarse, sin duda, competencia exclusiva del legislador autonómico. Este precepto no puede tener otro valor que el meramente supletorio de la legislación autonómica. Deben reproducirse las razones expuestas (arts. 18 y 22, principalmente) sobre la competencia autonómica para regular o determinar las causas de expropiar y el alcance de las sanciones en concreto. Por lo demás, como cualquier acción sobre el suelo, cuya propiedad ha sido convertida por la Ley en nudo dominio, es algo propio de la Administración, que sólo podrán llevar a cabo los particulares por concesión de ella, el régimen de las "autorizaciones" y órdenes administrativas para cualesquiera actuaciones sobre el suelo, y lo que se apoya en él -al menos hasta que se patrimonialice, se asuma en el derecho a la propiedad, lo edificado, pero quizás también después-, es algo que corresponde fijar exclusivamente al legislador autonómico. No está en juego aquí nada sobre lo que el Estado pueda establecer legislación básica, una vez excluido por ésta del contenido del derecho a la propiedad cuanto se refiere al proceso urbanístico y edificatorio en forma urbana. </w:t>
      </w:r>
    </w:p>
    <w:p w:rsidRPr="00C21FFE" w:rsidR="00F31FAF" w:rsidRDefault="00356547">
      <w:pPr>
        <w:rPr/>
      </w:pPr>
      <w:r w:rsidRPr="&lt;w:rPr xmlns:w=&quot;http://schemas.openxmlformats.org/wordprocessingml/2006/main&quot;&gt;&lt;w:lang w:val=&quot;es-ES_tradnl&quot; /&gt;&lt;/w:rPr&gt;">
        <w:rPr/>
        <w:t xml:space="preserve">Art. 26.2 y 3. La incompetencia del Estado para dictar este precepto como legislación básica es tan manifiesta como la de los artículos precedentes. Valen aquí las razones ya expuestas especialmente a propósito de los arts. 18, 19, 20 y ss. </w:t>
      </w:r>
    </w:p>
    <w:p w:rsidRPr="00C21FFE" w:rsidR="00F31FAF" w:rsidRDefault="00356547">
      <w:pPr>
        <w:rPr/>
      </w:pPr>
      <w:r w:rsidRPr="&lt;w:rPr xmlns:w=&quot;http://schemas.openxmlformats.org/wordprocessingml/2006/main&quot;&gt;&lt;w:lang w:val=&quot;es-ES_tradnl&quot; /&gt;&lt;/w:rPr&gt;">
        <w:rPr/>
        <w:t xml:space="preserve">Art. 27.2 y 3. La Ley, en el art. 27.2 y en otros preceptos, mezcla el valor de las facultades urbanísticas adquiridas de la Administración para realizar la gestión urbanística y el de los elementos materiales que se van adicionando al suelo como consecuencia de su ejercicio, con el valor del terreno, del suelo mismo, único bien sobre el que se proyecta la nuda propiedad de su titular, según la misma Ley. En realidad, son derechos diferentes y obviamente deben tener cada uno de ellos su propia valoración. El art. 27.2, aparte de sus posibles deficiencias técnicas, podría, sin inconveniente, considerarse legislación básica estatal con sólo suprimir "cuando se solicitó la licencia", pues esta referencia entra ya en el campo propio de la competencia legislativa autonómica. La inconstitucionalidad de la calificación del art. 27.3 como legislación básica deriva de las mismas razones ya repetidamente expuestas: está en dependencia de todo el sistema o régimen urbanístico que esta Ley organiza y que sólo el legislador autonómico puede organizar, especialmente si, como la propia Ley dispone, todo eso es ya algo realmente ajeno al derecho a la propiedad; sólo el legislador autonómico puede establecer en esta materia urbanística las causae expropiandi, por otra parte (el legislador estatal sólo supletoriamente, en el mejor de los casos). </w:t>
      </w:r>
    </w:p>
    <w:p w:rsidRPr="00C21FFE" w:rsidR="00F31FAF" w:rsidRDefault="00356547">
      <w:pPr>
        <w:rPr/>
      </w:pPr>
      <w:r w:rsidRPr="&lt;w:rPr xmlns:w=&quot;http://schemas.openxmlformats.org/wordprocessingml/2006/main&quot;&gt;&lt;w:lang w:val=&quot;es-ES_tradnl&quot; /&gt;&lt;/w:rPr&gt;">
        <w:rPr/>
        <w:t xml:space="preserve">Art. 28. En cuanto al apartado 1, se trata de un aspecto de la regulación del derecho al aprovechamiento urbanístico, por lo que, según lo ya razonado anteriormente, debe considerarse competencia propia del legislador autonómico, que debe tener entera libertad de recurrir o no a esa figura o/y de regularla como lo considere más oportuno. Por lo que se refiere al apartado 2, habría que decir lo mismo. Realmente no hay innovación del ordenamiento registral que pudiera ampararse en el art. 149.1.8 C.E., sino mera conexión con las consecuencias de dicho ordenamiento del Registro de la Propiedad -que sí es competencia estatal- en la regulación específica objeto de este artículo. Y es ésta la que no puede estimarse competencia estatal, como no sea a título meramente supletorio. </w:t>
      </w:r>
    </w:p>
    <w:p w:rsidRPr="00C21FFE" w:rsidR="00F31FAF" w:rsidRDefault="00356547">
      <w:pPr>
        <w:rPr/>
      </w:pPr>
      <w:r w:rsidRPr="&lt;w:rPr xmlns:w=&quot;http://schemas.openxmlformats.org/wordprocessingml/2006/main&quot;&gt;&lt;w:lang w:val=&quot;es-ES_tradnl&quot; /&gt;&lt;/w:rPr&gt;">
        <w:rPr/>
        <w:t xml:space="preserve">Art. 30.1 y 2. Las figuras de los "planes generales", las "áreas de reparto", el "suelo urbanizable" son propias de la legislación urbanística, que es competencia propia de las Comunidades Autónomas y sobre las que el Estado carece de títulos competenciales para establecer normas básicas, máxime cuando todo el proceso urbanístico y edificatorio ha quedado excluido del derecho constitucional a la propiedad y convertido en una suerte de servicio público reservado al poder público, el del urbanismo, competencia exclusiva autonómica. El modo de atribuir la Administración a los particulares una participación más o menos amplia en la gestión de ese servicio es competencia del legislador autonómico. Cómo haya de contarse con los propietarios del suelo afectado a ese servicio público, qué sistema haya de organizarse, en su caso, para equilibrar beneficios y cargas del proceso urbanístico, etc., son cuestiones que debe resolver la legislación autonómica. El Estado ya no tiene títulos para dictar ahí una legislación básica. Máxime tras la decisión trascendental de la propia Ley de vaciar al derecho de propiedad de toda facultad urbanística. </w:t>
      </w:r>
    </w:p>
    <w:p w:rsidRPr="00C21FFE" w:rsidR="00F31FAF" w:rsidRDefault="00356547">
      <w:pPr>
        <w:rPr/>
      </w:pPr>
      <w:r w:rsidRPr="&lt;w:rPr xmlns:w=&quot;http://schemas.openxmlformats.org/wordprocessingml/2006/main&quot;&gt;&lt;w:lang w:val=&quot;es-ES_tradnl&quot; /&gt;&lt;/w:rPr&gt;">
        <w:rPr/>
        <w:t xml:space="preserve">Art. 31.1. El Estado carece de títulos competenciales para dar a este precepto carácter de legislación básica. Es una norma de pura regulación urbanística. No hay que obligar a las Comunidades Autónomas a disponer un sistema urbanístico como el que sirve de base a este precepto. </w:t>
      </w:r>
    </w:p>
    <w:p w:rsidRPr="00C21FFE" w:rsidR="00F31FAF" w:rsidRDefault="00356547">
      <w:pPr>
        <w:rPr/>
      </w:pPr>
      <w:r w:rsidRPr="&lt;w:rPr xmlns:w=&quot;http://schemas.openxmlformats.org/wordprocessingml/2006/main&quot;&gt;&lt;w:lang w:val=&quot;es-ES_tradnl&quot; /&gt;&lt;/w:rPr&gt;">
        <w:rPr/>
        <w:t xml:space="preserve">Arts. 32; 33.1, 3, 4 y 5; 34; 35.1, 2 y 3 y 36.1. Todo este bloque de preceptos, relativos al cálculo de los llamados aprovechamientos tipo, carece de toda justificación como legislación básica. Se trata de la regulación de una técnica urbanística al servicio de la determinación del derecho al aprovechamiento urbanístico y que, por tanto, como éste mismo, es algo que corresponde regular en exclusiva al legislador autonómico, sin perjuicio de la posibilidad de su mantenimiento como derecho estatal supletorio. No se está regulando ya aquí la propiedad, sino un eventual derecho de gestión indirecta de un nuevo servicio público, independiente del derecho de propiedad según la propia Ley. </w:t>
      </w:r>
    </w:p>
    <w:p w:rsidRPr="00C21FFE" w:rsidR="00F31FAF" w:rsidRDefault="00356547">
      <w:pPr>
        <w:rPr/>
      </w:pPr>
      <w:r w:rsidRPr="&lt;w:rPr xmlns:w=&quot;http://schemas.openxmlformats.org/wordprocessingml/2006/main&quot;&gt;&lt;w:lang w:val=&quot;es-ES_tradnl&quot; /&gt;&lt;/w:rPr&gt;">
        <w:rPr/>
        <w:t xml:space="preserve">Arts. 37.1 y 2, 38 y 39. En cuanto elementos de la regulación del derecho al aprovechamiento urbanístico merecen idénticas consideraciones que éste: son campo de la competencia reguladora de las Comunidades Autónomas. No hay títulos competenciales en la Constitución para dar a estos preceptos carácter de legislación básica. Se está ante la configuración legal de un eventual derecho administrativo a la gestión de una actividad implícitamente declarada servicio público reservado a la Administración: la actividad edificatoria, en concreto, el medio urbano. </w:t>
      </w:r>
    </w:p>
    <w:p w:rsidRPr="00C21FFE" w:rsidR="00F31FAF" w:rsidRDefault="00356547">
      <w:pPr>
        <w:rPr/>
      </w:pPr>
      <w:r w:rsidRPr="&lt;w:rPr xmlns:w=&quot;http://schemas.openxmlformats.org/wordprocessingml/2006/main&quot;&gt;&lt;w:lang w:val=&quot;es-ES_tradnl&quot; /&gt;&lt;/w:rPr&gt;">
        <w:rPr/>
        <w:t xml:space="preserve">Arts. 40.2 y 4, 41 y 42.1 y 3. Una vez más se está ante regulaciones específicamente urbanísticas, que parten de una determinada opción en la ordenación técnico-jurídica de la actuación urbanizadora y edificatoria y de la participación en ella de los particulares. Una opción que la Constitución no legitima, por ningún concepto, al legislador estatal para su adopción, salvo por vía supletoria. </w:t>
      </w:r>
    </w:p>
    <w:p w:rsidRPr="00C21FFE" w:rsidR="00F31FAF" w:rsidRDefault="00356547">
      <w:pPr>
        <w:rPr/>
      </w:pPr>
      <w:r w:rsidRPr="&lt;w:rPr xmlns:w=&quot;http://schemas.openxmlformats.org/wordprocessingml/2006/main&quot;&gt;&lt;w:lang w:val=&quot;es-ES_tradnl&quot; /&gt;&lt;/w:rPr&gt;">
        <w:rPr/>
        <w:t xml:space="preserve">Art. 29.2. Se altera aquí el orden de la numeración de los artículos analizados. Se trata de un precepto de "aplicación plena" según la Disposición final primera de la Ley, apartado 2. No se niega, desde luego, la competencia exclusiva del Estado para determinar las relaciones con el Registro de la Propiedad. Ocurre, sin embargo, que al ejercer su poder legislativo sobre ello debería hacerlo de un modo más abstracto, que no condicionara las determinaciones normativas que en el orden urbanístico son propias del legislador autonómico. Este artículo, por tanto, en cuanto se refiere concretamente a los deberes urbanísticos mencionados en el art. 15 de la Ley, incurre en exceso de poder: no entra ya en el ámbito de la competencia legislativa del Estado, como no sea en un plano meramente supletorio. </w:t>
      </w:r>
    </w:p>
    <w:p w:rsidRPr="00C21FFE" w:rsidR="00F31FAF" w:rsidRDefault="00356547">
      <w:pPr>
        <w:rPr/>
      </w:pPr>
      <w:r w:rsidRPr="&lt;w:rPr xmlns:w=&quot;http://schemas.openxmlformats.org/wordprocessingml/2006/main&quot;&gt;&lt;w:lang w:val=&quot;es-ES_tradnl&quot; /&gt;&lt;/w:rPr&gt;">
        <w:rPr/>
        <w:t xml:space="preserve">Art. 57.1 b). Conforme a la doctrina del Tribunal Constitucional, corresponde al legislador autonómico determinar las causas de las expropiaciones que instrumentalmente procedan en las materias cuya regulación caiga bajo su competencia, como es, aquí, la materia del urbanismo. Por lo demás, ya se ha dicho que la institución de las áreas de reparto no puede imponerse a las Comunidades Autónomas por ser una técnica jurídico-urbanística, que no entra en los ámbitos de competencia legislativa estatal, salvo si ésta se limita a establecer derecho supletorio. </w:t>
      </w:r>
    </w:p>
    <w:p w:rsidRPr="00C21FFE" w:rsidR="00F31FAF" w:rsidRDefault="00356547">
      <w:pPr>
        <w:rPr/>
      </w:pPr>
      <w:r w:rsidRPr="&lt;w:rPr xmlns:w=&quot;http://schemas.openxmlformats.org/wordprocessingml/2006/main&quot;&gt;&lt;w:lang w:val=&quot;es-ES_tradnl&quot; /&gt;&lt;/w:rPr&gt;">
        <w:rPr/>
        <w:t xml:space="preserve">Art. 58. La competencia sobre la legislación de expropiación forzosa que corresponde al Estado no incluye ni la determinación de los supuestos expropiatorios en materias de competencia legislativa autonómica, ni la determinación del momento en que haya de emplearse este instrumento en el ámbito, por ejemplo, de las actuaciones urbanísticas. Determinar esto pertenece a la política legislativa urbanística y no compromete aspecto alguno de la institución expropiatoria en cuanto tal, que es a lo que debe limitarse la regulación estatal. Por lo demás, la existencia o no de planes generales y de programas de actuación es algo que corresponde regular al legislador autonómico urbanístico, no al Estado. En segundo lugar, la garantía que quiere establecerse en los apartados 2 y 3 de este precepto, muy loable y justificada, probablemente debiera establecerse por la Ley con un alcance mucho más general, en favor de todos los propietarios cuya propiedad sobre el suelo se vea vaciada de contenido al quedar afectado el suelo que sea su objeto al proceso urbanístico. Esa expropiación oculta debería ser exigible por los propietarios por medios eficazmente garantizados por la Ley estatal con carácter general, como algo realmente integrante de las condiciones básicas del derecho de propiedad y del régimen general expropiatorio. Si determinada medida implica o trae consigo un efecto realmente expropiatorio, los expropiados deben tener asegurado el modo de exigir que esa ablación vaya acompañada de las garantías constitucionales del art. 33.3 C.E., y concretamente de la facultad de exigir el pago del justiprecio, si no antes de que se produzca el efecto ablatorio, sí, al menos, de modo inmediato o en un corto plazo. Lo contrario es realmente un fraude de los derechos constitucionales. Ahora bien, en cuanto este precepto remite a los criterios de valoración de esta Ley y en particular al art. 38 de la misma, o se refiere al 75 por 100 del aprovechamiento correspondiente al área de reparto en que el terreno se encuentre incluido, la Ley está entrando en aspectos que ya exceden del ámbito competencial estatal por razón de la expropiación o de la garantía de unas condiciones básicas de igualdad para la propiedad. La valoración de las facultades urbanísticas deben poder hacerla las Leyes autonómicas urbanísticas como parte de su política legislativa en esta materia. Se trata no de valoraciones por razón de expropiación, sino de valoraciones más generales de unos derechos que el legislador conforma, aunque luego hayan de tomarse como tales para las expropiaciones también. </w:t>
      </w:r>
    </w:p>
    <w:p w:rsidRPr="00C21FFE" w:rsidR="00F31FAF" w:rsidRDefault="00356547">
      <w:pPr>
        <w:rPr/>
      </w:pPr>
      <w:r w:rsidRPr="&lt;w:rPr xmlns:w=&quot;http://schemas.openxmlformats.org/wordprocessingml/2006/main&quot;&gt;&lt;w:lang w:val=&quot;es-ES_tradnl&quot; /&gt;&lt;/w:rPr&gt;">
        <w:rPr/>
        <w:t xml:space="preserve">Art. 59. Este largo artículo regula una institución nueva a la que da la denominación de "ocupación directa" y que permite a la Administración urbanística ocupar de facto los terrenos de que se trate inscribiéndolos incluso en el Registro a su nombre (apartado 4), con la única garantía para los propietarios del reconocimiento o adjudicación de unos derechos de aprovechamiento urbanístico que se podrán hacer efectivos en otros terrenos y que se inscribirán también, por separado, en el Registro (apartado 5). No parece que esta nueva figura pueda encontrar cobertura en la competencia legislativa estatal sobre la expropiación, ya que no encaja en esta institución. Tampoco es relevante su regulación para la igualdad básica del derecho de propiedad, ya que esa igualdad básica la ha establecido de un plumazo la nueva Ley al excluir del contenido de la propiedad sobre el suelo toda facultad relacionada con la urbanización y la edificación urbana. Ciertamente, hay en este artículo algunas regulaciones registrales que son competencia estatal. Pero el precepto en este punto, para no condicionar las políticas legislativas urbanísticas autonómicas inconstitucionalmente, debería hacer sus determinaciones de un modo condicionado, señalando, por ejemplo, que, en el caso de que las legislaciones autonómicas separasen una titularidad ocupacional sobre el suelo y los derechos al aprovechamiento urbanístico que inicialmente se hubieran constituido sobre el mismo suelo con la finalidad de asignarlos a otras parcelas distintas, tendrán acceso diversificado al Registro de la Propiedad una y otra situaciones jurídicas en la forma que pudiera indicarse. Pero no puede el Estado, en suma, dar carácter de norma legal de aplicación básica en todo el territorio nacional a toda esta regulación de la llamada ocupación directa. Es verdad que el sistema de la Ley no obliga en realidad a utilizar esta ocupación directa, que siempre se trata como alternativa facultativa a la expropiación, pero no es menos cierto que, al calificarse como legislación básica, es norma que no puede ser desplazada por la legislación autonómica, con lo que queda a disposición de las administraciones urbanísticas, guste o no a los legisladores autonómicos. Y esto es lo que no es de recibo bajo el actual sistema de distribución de competencias legislativas. </w:t>
      </w:r>
    </w:p>
    <w:p w:rsidRPr="00C21FFE" w:rsidR="00F31FAF" w:rsidRDefault="00356547">
      <w:pPr>
        <w:rPr/>
      </w:pPr>
      <w:r w:rsidRPr="&lt;w:rPr xmlns:w=&quot;http://schemas.openxmlformats.org/wordprocessingml/2006/main&quot;&gt;&lt;w:lang w:val=&quot;es-ES_tradnl&quot; /&gt;&lt;/w:rPr&gt;">
        <w:rPr/>
        <w:t xml:space="preserve">Art. 61. De nuevo se está ante normas puramente urbanísticas que corresponde dictar a los legisladores autonómicos. Por razonables que puedan parecer, el Estado carece de competencia constitucional para dar a este precepto carácter de legislación básica. </w:t>
      </w:r>
    </w:p>
    <w:p w:rsidRPr="00C21FFE" w:rsidR="00F31FAF" w:rsidRDefault="00356547">
      <w:pPr>
        <w:rPr/>
      </w:pPr>
      <w:r w:rsidRPr="&lt;w:rPr xmlns:w=&quot;http://schemas.openxmlformats.org/wordprocessingml/2006/main&quot;&gt;&lt;w:lang w:val=&quot;es-ES_tradnl&quot; /&gt;&lt;/w:rPr&gt;">
        <w:rPr/>
        <w:t xml:space="preserve">Art. 62.2. ¿En qué título competencial puede basarse la calificación de tal precepto como de aplicación plena? ¿En el relativo a la expropiación? ¿En el de la legislación civil? Se trata, por lo demás, de un principio de Derecho que resulta bastante elemental el que aquí se afirma. Si se entiende que es inconstitucional es sólo en la medida en que contiene una referencia incondicionada a la técnica de las unidades de ejecución, que es algo que no corresponde regular al Estado. Pero bastaría con entender que lo que quiere establecerse aquí es algo subordinado a la existencia de esas unidades de ejecución en las actuaciones urbanísticas. Condicionado de esta manera el precepto, habría que admitir, o no habría inconveniente en admitir, su naturaleza de legislación de aplicación plena, si se quiere. </w:t>
      </w:r>
    </w:p>
    <w:p w:rsidRPr="00C21FFE" w:rsidR="00F31FAF" w:rsidRDefault="00356547">
      <w:pPr>
        <w:rPr/>
      </w:pPr>
      <w:r w:rsidRPr="&lt;w:rPr xmlns:w=&quot;http://schemas.openxmlformats.org/wordprocessingml/2006/main&quot;&gt;&lt;w:lang w:val=&quot;es-ES_tradnl&quot; /&gt;&lt;/w:rPr&gt;">
        <w:rPr/>
        <w:t xml:space="preserve">Art. 63.1. La Ley estatal carece de legitimación para imponer esta técnica de la venta forzosa al ordenamiento urbanístico de las Comunidades Autónomas para los supuestos que el precepto indica. La venta forzosa puede considerarse una variedad expropiatoria, pero ya se ha dicho que los supuestos de expropiación, aun entendida lato sensu, corresponde fijarlos al legislador autonómico en materia urbanística. Lo que sí podría y debería, en cambio, hacer la Ley estatal es establecer un régimen básico, al menos, cuando no integral, de la venta forzosa, poniéndolo a disposición -como hace con la expropiación en sentido estricto- de las legislaciones autonómicas que quieran libremente utilizar tal técnica; siempre en términos abstractos que no comprometan la libertad de conformación del legislador autonómico en sus propias áreas materiales. Precisamente al revés de lo que se hace en este precepto de la Ley 8/1990. </w:t>
      </w:r>
    </w:p>
    <w:p w:rsidRPr="00C21FFE" w:rsidR="00F31FAF" w:rsidRDefault="00356547">
      <w:pPr>
        <w:rPr/>
      </w:pPr>
      <w:r w:rsidRPr="&lt;w:rPr xmlns:w=&quot;http://schemas.openxmlformats.org/wordprocessingml/2006/main&quot;&gt;&lt;w:lang w:val=&quot;es-ES_tradnl&quot; /&gt;&lt;/w:rPr&gt;">
        <w:rPr/>
        <w:t xml:space="preserve">Art. 66. Cabe aceptar la competencia estatal para determinar de modo igual el valor del suelo no urbanizable, en cuanto no afectado al servicio público urbanístico creado implícitamente por esta nueva Ley. Pero no ocurre lo mismo con la valoración de lo que se añada al suelo como consecuencia del proceso urbanístico. Sobre todo porque el legislador estatal no debe poder condicionar por esta vía la libertad de conformación del legislador autonómico, que ni siquiera tiene por qué verse sujeto a aceptar las distinciones de que parte esta Ley: suelo urbanizable programado o no, con uno u otro tipo de planeamiento, etc. Y que mucho menos debe servir para obligar a las Comunidades Autónomas a distinguir o diferenciar determinados derechos urbanísticos, de acuerdo con el sistema de esta Ley. El valor además de los derechos que se constituyan en los particulares en el proceso urbanístico debe poder depender del régimen que el legislador autonómico de a ese servicio público urbanístico que la Ley obliga a admitir. No está en juego aquí ya el valor del suelo, de la propiedad sobre el suelo, sino el valor de los derechos urbanísticos que pueden adquirirse sobre aquélla. El valor del llamado suelo urbanizable según el grado de las facultades urbanísticas adquiridas es en realidad el valor de la propiedad sobre el suelo privado de facultades urbanísticas, más el valor de las facultades urbanísticas que la Administración haya conferido. Aquél no variará. Lo que cambiarán serán éstas y su eventual valor; un valor que debe poder ser tan cambiante territorialmente como su misma existencia, según las previsiones del legislador autonómico urbanístico. </w:t>
      </w:r>
    </w:p>
    <w:p w:rsidRPr="00C21FFE" w:rsidR="00F31FAF" w:rsidRDefault="00356547">
      <w:pPr>
        <w:rPr/>
      </w:pPr>
      <w:r w:rsidRPr="&lt;w:rPr xmlns:w=&quot;http://schemas.openxmlformats.org/wordprocessingml/2006/main&quot;&gt;&lt;w:lang w:val=&quot;es-ES_tradnl&quot; /&gt;&lt;/w:rPr&gt;">
        <w:rPr/>
        <w:t xml:space="preserve">Arts. 67, 69, 70, 71, 72 y 73. Por las razones que acaban de exponerse, el legislador estatal se ha excedido aquí al pretender dar a todos estos preceptos carácter de legislación de aplicación plena, por implicar condicionamientos del ordenamiento urbanístico que no pueden considerarse legitimados por la competencia del Estado para determinar legalmente los criterios de valoración que deben aplicarse en las expropiaciones forzosas. Como ya se ha dicho, el ejercicio por el legislador estatal de esta competencia debe hacerse de modo que no implique una invasión innecesaria de las competencias autonómicas; debe ejercerse, pues, sentando pautas abstractas que garanticen suficientemente los derechos patrimoniales constitucionalmente protegidos en el art. 33.3, pero remitiendo después, explícita o implícitamente, a las concreciones de esas pautas rectoras, que según las materias a que se apliquen deben hacer los legisladores competentes por razón de estas materias. En particular, debe decirse que el art. 67 podría ser aceptable, salvo precisamente en la salvedad contenida en el último inciso, cuya determinación sería ya competencia autonómica. El legislador estatal no debe entrar, salvo por vía supletoria, a valorar las facultades urbanísticas, como lo hace en el art. 69 o en los arts. 71 y 72, porque carece de potestad conformadora de dichas facultades. Ni es quien debe determinar la repercusión del incumplimiento de los deberes urbanísticos como lo intenta hacer en el art. 70. En fin, si los criterios de valoración, salvo excepción, contenidos en esta Ley no pueden pretender una aplicación directa y preferente a las expropiaciones urbanísticas, menos fundamento aun puede tener la pretensión del art. 73 de extender su aplicación a cualquier expropiación que afecte a los terrenos en proceso de urbanización o edificación urbana. Sí que podría, en cambio, la Ley -ésta u otra del Estado- disponer que los bienes y derechos sujetos a expropiación habrán de someterse siempre a los mismos criterios de valoración cualquiera que fuere la causa expropiandi. Para eso sí que tiene competencia legislativa el Estado ex art. 149.1.18. Pero no es eso lo que se dispone en el art. 73, que, por el contrario, pretende una aplicación generalizada de los concretos criterios que, con exceso de competencia, se señalan en esta nueva Ley. </w:t>
      </w:r>
    </w:p>
    <w:p w:rsidRPr="00C21FFE" w:rsidR="00F31FAF" w:rsidRDefault="00356547">
      <w:pPr>
        <w:rPr/>
      </w:pPr>
      <w:r w:rsidRPr="&lt;w:rPr xmlns:w=&quot;http://schemas.openxmlformats.org/wordprocessingml/2006/main&quot;&gt;&lt;w:lang w:val=&quot;es-ES_tradnl&quot; /&gt;&lt;/w:rPr&gt;">
        <w:rPr/>
        <w:t xml:space="preserve">Art. 74. Este precepto sería perfectamente aceptable, pero para estar dotado de verdadera aplicación plena como pretende tendría que referirse a las expropiaciones urbanísticas y no a las "contempladas en el presente título", como reza el precepto. Dicho título no puede pretender una aplicación directa en cuanto a la determinación de supuestos expropiatorios. Esto en cuanto al apartado 1 del art. 74. En cuanto al apartado 2, la existencia o no de la figura del área de reparto es algo que debe depender de la voluntad del legislador autonómico urbanístico. Por otra parte, si toda decisión de afectación de un terreno al proceso urbanístico -la clásica calificación del suelo como urbanizable, por ejemplo- comporta una auténtica expropiación de su contenido útil, ya que se despoja al derecho de propiedad sobre él de su posible utilización no urbanística inherente al mismo, la única que la nueva Ley reconoce al derecho de propiedad sobre el suelo, ¿cómo podrá indemnizarse al así expropiado dándose simplemente otro trozo de suelo en idénticas condiciones? Porque, obviamente, quien padece la expropiación no se sujeta a ella por haber incumplido ningún género de deberes, y menos los urbanísticos, sino simplemente por ser propietario de unos terrenos que la Administración decide un buen día afectar al proceso urbanístico, simplemente. Se dirá que la Ley no está pensando aquí en eso. Pero entonces debe exigirse la debida precisión y rigor al precepto para que pueda reconocérsele una legítima aplicabilidad plena como pretende. Respecto del apartado 3, hay que decir que cuando un particular deba quedar sujeto a los deberes relativos a la actividad publificada de urbanizar y edificar urbanamente, es algo que compete establecer al legislador autonómico urbanístico. El Estado sólo podrá disponerlo, en el mejor de los casos, de forma supletoria. </w:t>
      </w:r>
    </w:p>
    <w:p w:rsidRPr="00C21FFE" w:rsidR="00F31FAF" w:rsidRDefault="00356547">
      <w:pPr>
        <w:rPr/>
      </w:pPr>
      <w:r w:rsidRPr="&lt;w:rPr xmlns:w=&quot;http://schemas.openxmlformats.org/wordprocessingml/2006/main&quot;&gt;&lt;w:lang w:val=&quot;es-ES_tradnl&quot; /&gt;&lt;/w:rPr&gt;">
        <w:rPr/>
        <w:t xml:space="preserve">Art. 73.3. Una vez más se está ante prescripciones meramente urbanísticas, cuya competencia hay que reconocer que corresponde al legislador autonómico, por las razones ya muchas veces expuestas. Se trata del régimen de las facultades o derechos urbanísticos, propios del servicio público urbanístico. </w:t>
      </w:r>
    </w:p>
    <w:p w:rsidRPr="00C21FFE" w:rsidR="00F31FAF" w:rsidRDefault="00356547">
      <w:pPr>
        <w:rPr/>
      </w:pPr>
      <w:r w:rsidRPr="&lt;w:rPr xmlns:w=&quot;http://schemas.openxmlformats.org/wordprocessingml/2006/main&quot;&gt;&lt;w:lang w:val=&quot;es-ES_tradnl&quot; /&gt;&lt;/w:rPr&gt;">
        <w:rPr/>
        <w:t xml:space="preserve">Art. 78. No es necesario analizar uno por uno los diversos supuestos expropiatorios que se definen en este artículo. Ya se ha puesto de manifiesto, con base en el criterio del mismo Tribunal Constitucional, que la determinación de las causas de expropiar y, por ende, de los supuestos expropiatorios no es siempre competencia del Estado, sino que, por el contrario, corresponde al legislador que tenga la competencia legislativa en la materia de que se trate, precisamente para ordenar el sector de que se trate a determinados intereses públicos que toca a ese legislador valorar. En lo que se refiere al apartado e) del núm. 2 de este artículo -expropiación para obtención de terrenos con destino a viviendas de protección oficial-, además de la competencia legislativa autonómica en materia de urbanismo juega la relativa a la vivienda. Lo mismo que la previsión contenida en el núm. 3 del artículo. En suma, todo el contenido de este artículo es competencia exclusiva de la Comunidad Autónoma, sin perjuicio de la potestad de establecer legislación supletoria estatal, si es que ésta puede establecerse en cualquier campo. </w:t>
      </w:r>
    </w:p>
    <w:p w:rsidRPr="00C21FFE" w:rsidR="00F31FAF" w:rsidRDefault="00356547">
      <w:pPr>
        <w:rPr/>
      </w:pPr>
      <w:r w:rsidRPr="&lt;w:rPr xmlns:w=&quot;http://schemas.openxmlformats.org/wordprocessingml/2006/main&quot;&gt;&lt;w:lang w:val=&quot;es-ES_tradnl&quot; /&gt;&lt;/w:rPr&gt;">
        <w:rPr/>
        <w:t xml:space="preserve">Arts. 81.2, 82, 84 y 85. Estos preceptos serían admisibles como legislación de aplicación plena si se mantuvieran a un mayor nivel de abstracción o hicieran sus prescripciones en términos condicionados a la existencia en las legislaciones urbanísticas autonómicas de las figuras de derechos urbanísticos y de técnicas jurídicas urbanísticas a las que se refiere. Pero, al establecerse los mecanismos o las reglas de fijación de los justiprecios con referencia a todo un conjunto de conceptos o instituciones urbanísticas que no corresponde establecer ni regular al Estado más que, en el mejor de los casos, supletoriamente, se utiliza la competencia estatal -la de señalar las reglas para fijar el justiprecio expropiatorio- de un modo inadmisiblemente invasor de las competencias legislativas autonómicas en materia urbanística, por lo que debe declararse su inconstitucionalidad. </w:t>
      </w:r>
    </w:p>
    <w:p w:rsidRPr="00C21FFE" w:rsidR="00F31FAF" w:rsidRDefault="00356547">
      <w:pPr>
        <w:rPr/>
      </w:pPr>
      <w:r w:rsidRPr="&lt;w:rPr xmlns:w=&quot;http://schemas.openxmlformats.org/wordprocessingml/2006/main&quot;&gt;&lt;w:lang w:val=&quot;es-ES_tradnl&quot; /&gt;&lt;/w:rPr&gt;">
        <w:rPr/>
        <w:t xml:space="preserve">Arts. 98.1 y 2 y 99.1. La competencia estatal resultante del art. 149.1.18, en cuanto se refiere al régimen jurídico de la Administración Local, podría justificar el fondo de las disposiciones contenidas en estos preceptos, aunque es por lo menos dudoso que dicha competencia ampare también la regulación de un instituto netamente orientado sectorialmente al urbanismo y la vivienda. Pero es que, aun admitiendo esa cobertura, hay que convenir que los preceptos de que se trata recurren, una vez más, a tantos conceptos técnico-jurídicos urbanísticos, que deben poder ser establecidos o ignorados por el legislador autonómico, que, en su formulación concreta, exceden de lo que sería la competencia legislativa básica estatal para regular los aspectos esenciales del patrimonio municipal del suelo. El legislador estatal no tiene competencia para imponer al autonómico, y menos por esta vía, la existencia de un planeamiento urbanístico, ni la diferencia entre un suelo urbano y otro urbanizable programado o no programado, ni la existencia precisa de unos llamados Planes Generales o de unos programas de actuación. </w:t>
      </w:r>
    </w:p>
    <w:p w:rsidRPr="00C21FFE" w:rsidR="00F31FAF" w:rsidRDefault="00356547">
      <w:pPr>
        <w:rPr/>
      </w:pPr>
      <w:r w:rsidRPr="&lt;w:rPr xmlns:w=&quot;http://schemas.openxmlformats.org/wordprocessingml/2006/main&quot;&gt;&lt;w:lang w:val=&quot;es-ES_tradnl&quot; /&gt;&lt;/w:rPr&gt;">
        <w:rPr/>
        <w:t xml:space="preserve">Disposición adicional primera, 3. Aparte de la falta de competencia estatal para determinar lo contenido en el segundo párrafo de la Disposición, por ser materia propia del legislador urbanístico, y aparte de la incoherencia sistemática que representa la mención expresa en el contexto del párrafo 1º de los derechos de tanteo y retracto, a cuya regulación (un tanto sorprendente, por cierto, y aquí sí que quizás de modo inconstitucional) no se le otorga en la Disposición final de la Ley sino un carácter meramente supletorio, hay que subrayar que si está muy bien cuanto se refiere a las excepciones -aspectos que no se aplicarán necesariamente a estos Municipios-, con la salvedad ya dicha, carece de justificación el que en todo lo demás se pretenda aplicar también a estos Municipios "las disposiciones específicas... sobre adquisición gradual de facultades urbanísticas". Ya se dijo que estas disposiciones no pueden pretender aplicarse como básicas a las Comunidades Autónomas, que deben poder regular la atribución de facultades urbanísticas como mejor quieran. Por la misma razón debe sostenerse tal criterio respecto a los Municipios a que se refiere esta Disposición. Lo único que debe aplicarse a éstos, como a los demás, para no poner en quiebra el principio de igualdad básica en el contenido del derecho de propiedad sobre el suelo, es la norma básica de esta Ley de que las facultades urbanísticas quedan separadas del contenido del derecho de propiedad, siendo sólo susceptibles de adquisición en la forma que establezcan las Leyes autonómicas, o, supletoriamente, la estatal. </w:t>
      </w:r>
    </w:p>
    <w:p w:rsidRPr="00C21FFE" w:rsidR="00F31FAF" w:rsidRDefault="00356547">
      <w:pPr>
        <w:rPr/>
      </w:pPr>
      <w:r w:rsidRPr="&lt;w:rPr xmlns:w=&quot;http://schemas.openxmlformats.org/wordprocessingml/2006/main&quot;&gt;&lt;w:lang w:val=&quot;es-ES_tradnl&quot; /&gt;&lt;/w:rPr&gt;">
        <w:rPr/>
        <w:t xml:space="preserve">Disposiciones adicionales sexta y novena. La simple lectura de estas dos Disposiciones muestra que su contenido es estrictamente urbanístico y, por lo tanto, competencia propia de las Comunidades Autónomas. </w:t>
      </w:r>
    </w:p>
    <w:p w:rsidRPr="00C21FFE" w:rsidR="00F31FAF" w:rsidRDefault="00356547">
      <w:pPr>
        <w:rPr/>
      </w:pPr>
      <w:r w:rsidRPr="&lt;w:rPr xmlns:w=&quot;http://schemas.openxmlformats.org/wordprocessingml/2006/main&quot;&gt;&lt;w:lang w:val=&quot;es-ES_tradnl&quot; /&gt;&lt;/w:rPr&gt;">
        <w:rPr/>
        <w:t xml:space="preserve">Disposiciones transitorias primera y cuarta, 1. Por las razones expuestas a propósito de los artículos de la Ley que tratan estos mismos temas, hay que sostener aquí la incompetencia del Estado para dictar estas normas como legislación básica. Sólo pueden ser legislación supletoria. </w:t>
      </w:r>
    </w:p>
    <w:p w:rsidRPr="00C21FFE" w:rsidR="00F31FAF" w:rsidRDefault="00356547">
      <w:pPr>
        <w:rPr/>
      </w:pPr>
      <w:r w:rsidRPr="&lt;w:rPr xmlns:w=&quot;http://schemas.openxmlformats.org/wordprocessingml/2006/main&quot;&gt;&lt;w:lang w:val=&quot;es-ES_tradnl&quot; /&gt;&lt;/w:rPr&gt;">
        <w:rPr/>
        <w:t xml:space="preserve">Disposición transitoria quinta. Sin perjuicio del buen sentido del precepto, por coherencia con cuanto aquí se ha expuesto, es preciso negar también la competencia legislativa directa del Estado, por cuanto que el instituto del aprovechamiento tipo debe entenderse sometido, desde su misma previsión, a la competencia legislativa autonómica. </w:t>
      </w:r>
    </w:p>
    <w:p w:rsidRPr="00C21FFE" w:rsidR="00F31FAF" w:rsidRDefault="00356547">
      <w:pPr>
        <w:rPr/>
      </w:pPr>
      <w:r w:rsidRPr="&lt;w:rPr xmlns:w=&quot;http://schemas.openxmlformats.org/wordprocessingml/2006/main&quot;&gt;&lt;w:lang w:val=&quot;es-ES_tradnl&quot; /&gt;&lt;/w:rPr&gt;">
        <w:rPr/>
        <w:t xml:space="preserve">Disposición transitoria sexta. Esta Disposición, como las otras ya analizadas, no puede tener otro carácter que el supletorio. Para reconocerle carácter básico -en cuanto sólo a la propiedad sobre las edificaciones ya existentes- habría que despojar al precepto de referencias de competencia autonómica, dándole un contenido más abstracto. </w:t>
      </w:r>
    </w:p>
    <w:p w:rsidRPr="00C21FFE" w:rsidR="00F31FAF" w:rsidRDefault="00356547">
      <w:pPr>
        <w:rPr/>
      </w:pPr>
      <w:r w:rsidRPr="&lt;w:rPr xmlns:w=&quot;http://schemas.openxmlformats.org/wordprocessingml/2006/main&quot;&gt;&lt;w:lang w:val=&quot;es-ES_tradnl&quot; /&gt;&lt;/w:rPr&gt;">
        <w:rPr/>
        <w:t xml:space="preserve">La representación de la Junta de Castilla y León finaliza su escrito impugnatorio con la súplica de que se dicte Sentencia en su día por la que, estimando el recurso, declare la inconstitucionalidad de los preceptos recurridos y decrete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12 de noviembre de 1990, la Sección Cuarta del Tribunal acordó: 1º) admitir a trámite el recurso de inconstitucionalidad promovido por la Junta de Castilla y León, turnado con el núm. 2.487/90;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del 21 de noviembre siguiente, el Presidente del Congreso de los Diputados comunicó el Acuerdo de la Cámara de no personarse en el procedimiento ni formular alegaciones, poniendo a disposición del Tribunal las actuaciones que pudiera precisar, con remisión a la Dirección de Estudios y Documentación de la Secretaría General. El Vicepresidente Primero del Senado, mediante escrito registrado el 26 de noviembre, comunicó el ruego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Gobierno de Canarias, representado por el Letrado de sus Servicios Jurídicos don Javier Varona Gómez-Acedo, mediante escrito registrado el 27 de octubre de 1990, interpuso recurso de inconstitucionalidad frente a los artículos relacionados en la Disposición final primera, 1, con excepción de los numerados del 1 al 11, y todos los relacionados en el núm. 2 de dicha Disposición final, excepto los arts. 21, 29.2 y 60, todos ellos de la Ley 8/1990, de 25 de julio, sobre Reforma del Régimen Urbanístico y Valoraciones del Suelo. La representación meritada adujo los argumentos que a continuación se resumen: </w:t>
      </w:r>
    </w:p>
    <w:p w:rsidRPr="00C21FFE" w:rsidR="00F31FAF" w:rsidRDefault="00356547">
      <w:pPr>
        <w:rPr/>
      </w:pPr>
      <w:r w:rsidRPr="&lt;w:rPr xmlns:w=&quot;http://schemas.openxmlformats.org/wordprocessingml/2006/main&quot;&gt;&lt;w:lang w:val=&quot;es-ES_tradnl&quot; /&gt;&lt;/w:rPr&gt;">
        <w:rPr/>
        <w:t xml:space="preserve">A) La causa esencial de la inconstitucionalidad de la Ley, considerada globalmente, estriba en que impone un determinado modelo-sistema, en contra de la previsión constitucional que atribuye tal elección a los poderes autonómicos. La Ley, careciendo el Estado de título material alguno, pretende legislar incluso con vocación exclusivamente supletoria, con lo que también por esta vía distorsiona el ordenamiento jurídico-urbanístico propio de cada Comunidad Autónoma, y desde luego el de la canaria, ya que el legislador canario ha elegido precisamente como derecho supletorio el vigente a la entrada en vigor de sus potestades normativas propias. Según expresa su Preámbulo, la regulación legal encuentra apoyo constitucional en las competencias que al Estado reserva el art. 149.1.1, 8, 13, 18 y 23 C.E. Pero el art. 148.1.3 C.E. permite a las Comunidades Autónomas asumir competencias sobre ordenación del territorio, urbanismo y vivienda y en el art. 149.1 no aparece de forma expresa mención alguna de la ordenación del territorio o el urbanismo. Así, la Constitución no ha reservado de forma necesaria al Estado una competencia genérica en este campo y, por lo tanto, ha dejado la puerta abierta para que todas las Comunidades Autónomas puedan alcanzar la titularidad de las competencias en esta materia. En la generalidad de los Estatutos se contempla entre las materias consideradas como de competencia exclusiva de la Comunidad Autónoma la ordenación del territorio y el urbanismo, y en este supuesto la competencia parece configurada siempre como de carácter exclusivo de la Comunidad Autónoma. O sea, todas las Comunidades Autónomas han asumido competencia exclusiva en materia de urbanismo y ordenación territorial. Tal ocurre con el art. 29 del E.A. de Canarias. Y esta competencia no está directa o inmediata y explícitamente circunscrita por ninguna titularidad estatal proclamada con idénticos términos, por lo que al Estado sólo le correspondería la potestad que le otorga el art. 150.3 C.E. para establecer principios armonizadores, que habrían de dar coherencia a las distintas políticas sectoriales y urbanísticas que puedan adoptarse en las distintas Comunidades Autónomas. La invocación de otros títulos competenciales por la Ley no puede sustituir a la competencia autonómica que se desprende del art. 148.1.3 C.E. y, específicamente para la Comunidad Autónoma de Canarias, el art. 29.11 del E.A. y que no corresponden al Estado según el catálogo de competencias establecido en los arts. 148 y 149 C.E. </w:t>
      </w:r>
    </w:p>
    <w:p w:rsidRPr="00C21FFE" w:rsidR="00F31FAF" w:rsidRDefault="00356547">
      <w:pPr>
        <w:rPr/>
      </w:pPr>
      <w:r w:rsidRPr="&lt;w:rPr xmlns:w=&quot;http://schemas.openxmlformats.org/wordprocessingml/2006/main&quot;&gt;&lt;w:lang w:val=&quot;es-ES_tradnl&quot; /&gt;&lt;/w:rPr&gt;">
        <w:rPr/>
        <w:t xml:space="preserve">Cuando se promulga la Constitución de 1978 hay un perfecto concepto definido de lo que significa "urbanismo". El constituyente, al emplear la expresión "ordenación del territorio y urbanismo", está sin duda refiriéndolo al sistema de normas y modelos normativos que regulan los usos y el régimen del suelo. Ya conoce la Constitución; en qué legislación se regulan estos particulares y la afección de los derechos de la propiedad urbana; la expropiación como técnica de ejecución del urbanismo; la función social de la propiedad que en ella se contiene; etc. Por todo ello, cuando la Constitución, en el art. 148.1.3, confiere competencias en materia de ordenación del territorio, urbanismo y vivienda a las Comunidades Autónomas, y así las asume la Comunidad Autónoma de Canarias en virtud de su Estatuto de Autonomía, lo hace con el contenido y la extensión que la legislación preconstitucional habían delimitado de la materia. En desarrollo de la competencia exclusiva atribuida a la Comunidad Autónoma de Canarias por el art. 29.11 de su Estatuto, la Comunidad ha procedido a promulgar diversas Leyes, mediante las cuales ha introducido su propio modelo, innovando de acuerdo con sus particulares necesidades, adaptándose a su medio, de forma pacífica, sin que tal legislación haya sido impugnada por la Administración del Estado. Una descripción de la legislación canaria en materia de urbanismo y ordenación del territorio pone de manifiesto el avanzado desarrollo legislativo realizado por esta Comunidad Autónoma en materia de su exclusiva competencia, legislación que en absoluto ha resultado impugnada, y que ha supuesto la creación de un modelo propio de normativa urbanística que el Estado, con la Ley que ahora se recurre, no puede suplantar, imponiendo tardíamente un modelo distinto, dictado sin contemplar la legislación ya vigente en el ámbito autonómico. En suma, la Comunidad Autónoma de Canarias, en ejercicio de la competencia exclusiva de ordenación del territorio, urbanismo y vivienda ha creado, a partir de la legislación preestatutaria, contenida fundamentalmente en la Ley del Suelo, su propio subsistema de planificación urbanística y de ordenación del territorio. Pues bien, con la actual normativa dicho modelo ya no es válido, por cuanto la Ley recurrida dispone otro tipo de sistema de planeamiento, atribuyéndole carácter de legislación básica, lo que supone que el subsistema de ordenación normado por la Comunidad Autónoma ha de adaptarse a esta legislación, de acuerdo con el principio de lealtad constitucional. Así, la competencia exclusiva en materia de ordenación del territorio queda restringida a un desarrollo normativo de una legislación que ha predeterminado el sistema de planificación que ha de seguir la Comunidad Autónoma, con lo que se cercena la posibilidad de optar entre las diversas fórmulas de planeamiento, para reconducir toda la legislación, planificación y ejecución a un modelo único. Frente a esto, a lo más que puede llegar el legislador estatal es a fijar un marco general que han de respetar las legislaciones dictadas por las Comunidades Autónomas en ejercicio de sus competencias exclusivas, marco común que recoja los auténticos principios de la ordenación del territorio, y que no desvirtúe el contenido de la competencia exclusiva de la Comunidad Autónoma en la materia, impidiendo la opción política a la misma. </w:t>
      </w:r>
    </w:p>
    <w:p w:rsidRPr="00C21FFE" w:rsidR="00F31FAF" w:rsidRDefault="00356547">
      <w:pPr>
        <w:rPr/>
      </w:pPr>
      <w:r w:rsidRPr="&lt;w:rPr xmlns:w=&quot;http://schemas.openxmlformats.org/wordprocessingml/2006/main&quot;&gt;&lt;w:lang w:val=&quot;es-ES_tradnl&quot; /&gt;&lt;/w:rPr&gt;">
        <w:rPr/>
        <w:t xml:space="preserve">B) La Disposición final primera de la Ley impugnada, en su parágrafo 3, dispone que "los restantes preceptos (aquellos a los que no se les ha dado carácter de legislación básica o de aplicación plena) serán de aplicación supletoria en defecto de regulación específica por las Comunidades Autónomas en ejercicio de sus competencias". Este precepto no resulta constitucional, por cuanto no es éste el sentido del art. 149.3 C.E., que establece la denominada cláusula de supletoriedad del derecho estatal respecto del derecho de las Comunidades Autónomas. Por derecho estatal ha de entenderse el conjunto del ordenamiento jurídico emanado del Estado, distinguiéndolo así de la expresión "normas" que utiliza el mismo legislador constitucional cuando se trata de resolver supuestos de conflictos. Del mismo modo, por derecho de las Comunidades Autónomas ha de entenderse el conjunto del derecho emanado, en el ámbito de sus potestades, de las Comunidades Autónomas. Así, mientras que la Constitución declara la supletoriedad entre ordenamientos, la Disposición impugnada la predica entre normas. Ello es trascendente por cuanto, de aceptarse la supletoriedad que declara la Disposición recurrida (esto es, norma a norma), se alterará el esquema de integración de lagunas establecido en el Código Civil (arts. 3 y 4) sin que haya habido una previa modificación expresa del mismo. El hecho de que no se haya realizado tal modificación del sistema de integración de lagunas implicaría que, en la materia afectada por la norma, se careciera de seguridad jurídica, quebrando, además, el principio de unidad del ordenamiento jurídico, en cuanto que a un determinado conjunto de normas (las reguladoras del urbanismo) no se le aplica el Derecho común respecto de las reglas que éste contiene de integración de lagunas. Es claro que el poder legislativo que posee competencia exclusiva para la regulación de una materia puede regularla o sustraer determinada parte de dicha actividad a la regulación, por entender innecesaria la intervención administrativa sobre la misma. Así pues, la omisión de regulación es, del mismo modo que la normación expresa, un acto consciente del poder legislativo. En caso de que se determinase que se trató de una omisión involuntaria, habría de acudirse, en aplicación estricta del Código Civil y del sistema de integración de lagunas contenido en el mismo, a las restantes disposiciones del ordenamiento autonómico, por cuanto, en primer lugar, así se dispone en dicho Código. En segundo lugar, una razón de peso la constituye la necesaria coherencia y unidad del ordenamiento jurídico de la Comunidad Autónoma, que será, evidentemente, el que mejor responda a la realidad del supuesto de que se trate. </w:t>
      </w:r>
    </w:p>
    <w:p w:rsidRPr="00C21FFE" w:rsidR="00F31FAF" w:rsidRDefault="00356547">
      <w:pPr>
        <w:rPr/>
      </w:pPr>
      <w:r w:rsidRPr="&lt;w:rPr xmlns:w=&quot;http://schemas.openxmlformats.org/wordprocessingml/2006/main&quot;&gt;&lt;w:lang w:val=&quot;es-ES_tradnl&quot; /&gt;&lt;/w:rPr&gt;">
        <w:rPr/>
        <w:t xml:space="preserve">Tomando en consideración este aserto, es claro que excede de la competencia del legislador estatal dictar, en una materia de competencia exclusiva de la Comunidad Autónoma como es la de ordenación del territorio, urbanismo y vivienda, normas para los casos de "defecto de regulación específica por las Comunidades Autónomas", como hace el legislador estatal en la Disposición final primera, 3. Del texto de la misma se desprende que no sería un derecho supletorio, aplicable en el supuesto de que, intentada la autointegración del ordenamiento autonómico no se halle criterio o norma aplicable, sino que, por el contrario, se está regulando aquí un supuesto de ausencia de norma, que el legislador estatal, excediendo de su ámbito competencial, colma con su norma. </w:t>
      </w:r>
    </w:p>
    <w:p w:rsidRPr="00C21FFE" w:rsidR="00F31FAF" w:rsidRDefault="00356547">
      <w:pPr>
        <w:rPr/>
      </w:pPr>
      <w:r w:rsidRPr="&lt;w:rPr xmlns:w=&quot;http://schemas.openxmlformats.org/wordprocessingml/2006/main&quot;&gt;&lt;w:lang w:val=&quot;es-ES_tradnl&quot; /&gt;&lt;/w:rPr&gt;">
        <w:rPr/>
        <w:t xml:space="preserve">El inciso final del art. 149.3 C.E. no puede ser interpretado como una modificación del sistema de integración de lagunas, como una cláusula abierta que otorga al legislativo estatal la facultad de dictar normas, cualquiera que sea la materia, al único fin de integrar lagunas que pueda tener el derecho autonómico, porque aceptar esta tesis sería modificar el esquema de distribución competencial establecido no sólo en la Constitución, sino también en los Estatutos de Autonomía. El propio Tribunal Constitucional, en su STC 85/1983, fundamento jurídico 3º, ha excluido el carácter de cláusula abierta de atribución competencial del art. 149.3 C.E. Una segunda consecuencia de la interpretación expansiva de la cláusula de supletoriedad sería que, al ejercer el Estado la facultad de dictar normas que incidan en materia de competencia exclusiva de las Comunidades Autónomas amparándose en otro título competencial, cual es la cláusula supletoria, se estaría imponiendo a las Comunidades Autónomas un modelo normativo único, siquiera sea con carácter supletorio, lo que no responde ni al sentido de la unidad de la nación española (en su vertiente de la unidad del ordenamiento jurídico que nace del "tronco común" que constituye la Constitución), ni al reconocimiento de la existencia de los diversos ordenamientos jurídicos emanados de las distintas Comunidades Autónomas, al tiempo que se autorizaría una extralimitación competencial indiscriminada al legislativo estatal. Si lo que se pretende es legislar para dotar al ordenamiento regulador de la ordenación territorial de una homogeneidad y coherencia en todo el territorio nacional, respondiendo así al principio de unidad, habrá de dictarse un conjunto de normas básicas, un marco que, referido a las diversas materias de competencia estatal, ha de respetar cada uno de los ordenamientos autonómicos. Pero, a la luz del art. 149.3 C.E., lo que no puede hacerse es, utilizando el vehículo que constituye una Ley con contenidos de legislación básica, introducir los restantes preceptos en los ordenamientos autonómicos a través de la cláusula de supletoriedad, entendida ésta, además, como aplicación de la norma en caso de que el legislador autonómico no haya establecido una normación específica al respecto. </w:t>
      </w:r>
    </w:p>
    <w:p w:rsidRPr="00C21FFE" w:rsidR="00F31FAF" w:rsidRDefault="00356547">
      <w:pPr>
        <w:rPr/>
      </w:pPr>
      <w:r w:rsidRPr="&lt;w:rPr xmlns:w=&quot;http://schemas.openxmlformats.org/wordprocessingml/2006/main&quot;&gt;&lt;w:lang w:val=&quot;es-ES_tradnl&quot; /&gt;&lt;/w:rPr&gt;">
        <w:rPr/>
        <w:t xml:space="preserve">C) Llama la atención el gran número de disposiciones que en la Ley tienen formalmente el carácter de normas básicas. La mitad de sus preceptos son, íntegra o parcialmente, básicos. La Ley impone un sistema acabado de hacer planeamiento y ejecutarlo. No se está en presencia de una norma que establezca los principios generales que los distintos sistemas o subsistemas de planeamiento y ejecución del urbanismo pueden implementar en su desarrollo, sino de un modelo acabado de ordenar el territorio y ejecutar la urbanización. En el paroxismo de este afán reglamentista la Ley -en un precepto básico- dice los tipos de planes que en cada suelo se requieren para poder urbanizar. Es sabido que el contenido funcional de la potestad básica del Estado, la actuación que la Constitución Española le encomienda con esta función, tiene al menos dos parámetros o líneas de estructuración precisas. La primera es que se trata de establecer lo que se ha llamado "un denominador normativo común" para el territorio nacional y a partir del cual puedan actuar válida, legislativa y administrativamente todas las Comunidades Autónomas. Pero esta ordenación básica, nuclear y primaria, debe permitir un desarrollo ulterior lo suficientemente amplio que posibilite a las distintas Comunidades Autónomas el ejercicio, en su labor de desarrollo normativo, de diferentes políticas sectoriales diferenciadas y acordes con su propio interés autonómico. Este segundo aspecto adquiere una especial o capital importancia cuando, como en el presente caso, no se trata de una materia en que la legislación básica le esté atribuida al Estado y la de desarrollo a la Comunidad Autónoma, sino que se trata de una competencia exclusiva de la Comunidad Autónoma que posee una fuerza expansiva universal, sólo limitada por otros títulos competenciales en otras materias atribuibles al Estado. En la Ley combatida, en cambio, el Estado no se limita a exponer que el contenido mínimo de la propiedad inmobiliaria será tal o cual, o que las plusvalías de la acción pública revertirán a la sociedad en una u otra forma. Aquí el Estado, ilegítimamente, acomete el diseño de un solo modelo de ordenar el proceso urbanizador y ordenador del territorio, imponiendo el auténtico corsé a todos los modelos o submodelos de ordenación concebibles. Las normas que la Disposición final primera, 1, señala como básicas serían, pues, inconstitucionales por cuanto sobrepasan lo que razonablemente se puede considerar como normación básica. </w:t>
      </w:r>
    </w:p>
    <w:p w:rsidRPr="00C21FFE" w:rsidR="00F31FAF" w:rsidRDefault="00356547">
      <w:pPr>
        <w:rPr/>
      </w:pPr>
      <w:r w:rsidRPr="&lt;w:rPr xmlns:w=&quot;http://schemas.openxmlformats.org/wordprocessingml/2006/main&quot;&gt;&lt;w:lang w:val=&quot;es-ES_tradnl&quot; /&gt;&lt;/w:rPr&gt;">
        <w:rPr/>
        <w:t xml:space="preserve">Examinando los títulos competenciales estatales que la Ley invoca, ha de descartarse el mal llamado título competencial del art. 149.1.1 C.E., dado que el criterio de la definición de los contenidos mínimos del derecho de la propiedad no puede habilitar a una norma en la que no existe, en ninguno de sus preceptos, ninguna definición propia ni del contenido de la propiedad inmobiliaria ni del ius aedificandi. En efecto, la Ley, fiel en esto a sus precedentes, no define el contenido del aprovechamiento urbanístico, sino que establece el procedimiento que hace posible este aprovechamiento a través de los planes y de su ejecución. Esto es pura y simplemente la esencia de la acción urbanística. Lo mismo se puede decir del cálculo del aprovechamiento tipo (Capítulo V), de la actuación por unidades de ejecución (Capítulo VII), etc. Pero hay, si cabe, un argumento de mayor entidad y contundencia para descartar la aplicación del art. 149.1.1 a la Ley. La Disposición adicional primera dispone que la Ley será de aplicación general "a los Municipios de población superior a 25.000 habitantes" y a otros comprendidos en áreas determinadas de la forma que allí se indica. No cabe mayor argumento para dejar demostrado que no se está en presencia de una norma básica de garantía de todos los españoles. Y aun más (y ello constituiría un nuevo motivo de inconstitucionalidad por violación del art. 14 C.E.): todas las determinaciones de la Ley se aplican a Municipios con Plan General y sólo con Plan General. Esto es, no es de aplicación a los Municipios que, no contando con Plan General, cuentan con normas subsidiarias de planeamiento, o a los que simplemente no cuenten con otro instrumento que una delimitación de suelo urbano. Y estos últimos son la inmensa mayoría. Quiebra, pues, el principio básico de aplicación general, universal, de los contenidos de la Ley a todos los españoles. Realmente, la invocación del art. 149.1.1 C.E. para justificar el carácter de legislación básica no deja de ser un flatus vocis, por otro lado excesivamente socorrido. </w:t>
      </w:r>
    </w:p>
    <w:p w:rsidRPr="00C21FFE" w:rsidR="00F31FAF" w:rsidRDefault="00356547">
      <w:pPr>
        <w:rPr/>
      </w:pPr>
      <w:r w:rsidRPr="&lt;w:rPr xmlns:w=&quot;http://schemas.openxmlformats.org/wordprocessingml/2006/main&quot;&gt;&lt;w:lang w:val=&quot;es-ES_tradnl&quot; /&gt;&lt;/w:rPr&gt;">
        <w:rPr/>
        <w:t xml:space="preserve">En cuanto al título del art. 149.1.8 C.E., es de competencia plena y directa y no puede servir para amparar una competencia básica. El Estado no tiene la competencia para dictar normas básicas de legislación civil o las reglas básicas relativas a la aplicación y eficacia de las normas jurídicas. Simplemente, o es legislación civil o no es constitucionalmente admisible su consideración como normas básicas. Pero es que tampoco puede considerarse que los preceptos recurridos sean legislación civil en el sentido que a este término hay que dar, atendiendo a una recta interpretación del mismo de acuerdo con la doctrina del Tribunal Constitucional. Ciertamente, se está en presencia de un supuesto idéntico pero "en reverso" del enjuiciado en la STC 37/1987. </w:t>
      </w:r>
    </w:p>
    <w:p w:rsidRPr="00C21FFE" w:rsidR="00F31FAF" w:rsidRDefault="00356547">
      <w:pPr>
        <w:rPr/>
      </w:pPr>
      <w:r w:rsidRPr="&lt;w:rPr xmlns:w=&quot;http://schemas.openxmlformats.org/wordprocessingml/2006/main&quot;&gt;&lt;w:lang w:val=&quot;es-ES_tradnl&quot; /&gt;&lt;/w:rPr&gt;">
        <w:rPr/>
        <w:t xml:space="preserve">También el título comprendido en el art. 149.1.18 C.E. de legislación sobre expropiación forzosa es de competencia plena y directa y desde luego no básico, por lo que no puede ser útil para amparar una competencia de esta naturaleza. Este título es apto para producir una legislación en términos generales, abstractos, del instituto de la expropiación, su regulación con alcance de generalidad, pero no para definir o pormenorizar la utilización de este instrumento jurídico al servicio de políticas sectoriales concretas o definir las causas y los casus expropiandi. Esto último es propio del poder que ostenta la competencia material de que se trata y aplica la expropiación. Aquí también, entre otras, la STC 37/1987 es paradigmática. Si se repasan los preceptos objeto de recurso, se podrá aseverar que ninguno de ellos contiene una regulación del instituto de la expropiación, sino que son un conjunto de supuestos en que el legislador ha definido distintas causae expropiandi. </w:t>
      </w:r>
    </w:p>
    <w:p w:rsidRPr="00C21FFE" w:rsidR="00F31FAF" w:rsidRDefault="00356547">
      <w:pPr>
        <w:rPr/>
      </w:pPr>
      <w:r w:rsidRPr="&lt;w:rPr xmlns:w=&quot;http://schemas.openxmlformats.org/wordprocessingml/2006/main&quot;&gt;&lt;w:lang w:val=&quot;es-ES_tradnl&quot; /&gt;&lt;/w:rPr&gt;">
        <w:rPr/>
        <w:t xml:space="preserve">Por lo que concierne a los títulos del art. 149.1.13 y 23 C.E., no ha existido nunca un Plan Nacional de Urbanismo y Ordenación Territorial, ni la Ley contiene ninguna medida, directriz, ordenación o regulación de índole económica. El urbanismo es, desde luego, una actividad económica importante, pero si hubiera de reconocerse competencia al Estado en cualquier actividad económicamente relevante, se habría terminado con el Estado autonómico. El Tribunal Constitucional ya ha rechazado de plano semejante argumento en relación con la propiedad agraria (STC 37/1987). Por otra parte, el urbanismo, por sí solo, y como reconoce la propia Exposición de Motivos de la Ley, no es suficiente ni siquiera para inducir actividad económica directa en lo que es su primer objetivo: la promoción de viviendas. De otro lado, ¿existe algún precepto o mención en toda la Ley que pueda considerarse legislación, básica o no, protectora del medio ambiente? No puede siquiera utilizarse el criterio teleológico de la distinción entre protección del medio ambiente y ordenación del territorio y urbanismo (STC 64/1989). </w:t>
      </w:r>
    </w:p>
    <w:p w:rsidRPr="00C21FFE" w:rsidR="00F31FAF" w:rsidRDefault="00356547">
      <w:pPr>
        <w:rPr/>
      </w:pPr>
      <w:r w:rsidRPr="&lt;w:rPr xmlns:w=&quot;http://schemas.openxmlformats.org/wordprocessingml/2006/main&quot;&gt;&lt;w:lang w:val=&quot;es-ES_tradnl&quot; /&gt;&lt;/w:rPr&gt;">
        <w:rPr/>
        <w:t xml:space="preserve">D) Algunos de los argumentos utilizados hasta ahora ponen de relieve la defectuosa invocación que contiene la Ley de las reglas competenciales recogidas en el art. 149.1.8 y 18 C.E. tal como hace la Disposición final primera, 2, que cataloga los preceptos como de aplicación plena. Pero además de esto se van a resumir los motivos por los que dichos preceptos están viciados asimismo de inconstitucionalidad en cuanto suponen una extralimitación competencial. En primer lugar, cualquiera que sea el criterio que se utilice para discernir lo que ha de entenderse por "legislación civil" -sea el de la especificidad de la competencia (criterio utilizado por la STC 37/1987), sea el argumento histórico (en el que sería legislación civil la comprendida en el Código Civil y en las Leyes especiales), criterio apuntado en la STC sobre la Ley de Aguas-, es lo cierto que ninguno de los preceptos de la Ley puede reconducirse a esta competencia estatal y que la regulación de la propiedad urbanística y sus límites corresponde a las Comunidades Autónomas. En segundo lugar, respecto a los ámbitos de la Ley que pretenden quedar amparados en la competencia sobre expropiación forzosa, está fuera de toda duda que corresponde a las Comunidades Autónomas, en el ámbito de la competencia de que se trate, no sólo la ejecución de las medidas expropiatorias, sino también la definición de la concreta causa expropiandi. La Ley, a este respecto, contiene una pluralidad de artículos dedicados a esta finalidad; en concreto, y específicamente, los arts. 100 y 78. </w:t>
      </w:r>
    </w:p>
    <w:p w:rsidRPr="00C21FFE" w:rsidR="00F31FAF" w:rsidRDefault="00356547">
      <w:pPr>
        <w:rPr/>
      </w:pPr>
      <w:r w:rsidRPr="&lt;w:rPr xmlns:w=&quot;http://schemas.openxmlformats.org/wordprocessingml/2006/main&quot;&gt;&lt;w:lang w:val=&quot;es-ES_tradnl&quot; /&gt;&lt;/w:rPr&gt;">
        <w:rPr/>
        <w:t xml:space="preserve">Los que desde luego no resultan acogibles a la competencia estatal sobre legislación civil ni sobre expropiación forzosa son los artículos a los que también la Ley les concede carácter de aplicación plena, esto es, los arts. 57.1 b) y 2 B), 58 y 62.2. En todos ellos se trata pura y simplemente de cómo, cuándo y bajo qué procedimiento se han de conseguir los sistemas generales en suelo urbano o urbanizable, y ello parece de toda evidencia que es la esencia más pura del actuar urbanístico. Se impugnan además los restantes preceptos relacionados en la Disposición final primera, 2, como de aplicación plena y que en un principio podrían entenderse como referibles al título competencial sobre expropiación forzosa. Se trata del Capítulo de valoraciones (Título Segundo) y del dedicado a la determinación del justiprecio (Capítulo III del Título Tercero). En todos estos preceptos el legislador estatal parte del supuesto de que existen unos determinados instrumentos de planeamiento y unas determinadas categorías o clases de suelo, así como unos precisos sistemas o formas de ejecución, y, de esta manera, los preceptos aludidos continuamente se refieren al suelo urbanizable programado con programa de actuación aprobado, suelo urbano con ordenación detallada, incluido en unidades de actuación, etc. Esto es, la Ley da por supuesto justamente aquello cuya constitucionalidad se viene negando: que todas las Comunidades Autónomas, y particularmente la de Canarias, han de tener un modelo normativo-urbanístico común, con idéntico planeamiento, con idéntica categorización de los suelos, con similares procedimientos de ejecución. En definitiva, la Ley coarta y condiciona la posibilidad de que una región archipielágica tan peculiar como la canaria se dote de un ordenamiento jurídico-urbanístico distinto del modelo que impone. </w:t>
      </w:r>
    </w:p>
    <w:p w:rsidRPr="00C21FFE" w:rsidR="00F31FAF" w:rsidRDefault="00356547">
      <w:pPr>
        <w:rPr/>
      </w:pPr>
      <w:r w:rsidRPr="&lt;w:rPr xmlns:w=&quot;http://schemas.openxmlformats.org/wordprocessingml/2006/main&quot;&gt;&lt;w:lang w:val=&quot;es-ES_tradnl&quot; /&gt;&lt;/w:rPr&gt;">
        <w:rPr/>
        <w:t xml:space="preserve">E) Hay también dos motivos de inconstitucionalidad material y no formal. El primero de ellos lo es por pugnar contra el derecho a la igualdad recogido en el art. 14 de la C.E., en relación con el trato discriminatorio que se produce entre los propietarios de suelo urbano y urbanizable en función de que el Municipio en que se encuentre cuente con Plan General o no (normas subsidiarias u otro instrumento cualquiera). De dicha circunstancia, que en absoluto se fundamenta en dato objetivo o dependiente de su voluntad, se seguirá un conjunto de derechos -cabalmente el ahora denominado aprovechamiento tipo- y deberes radicalmente distintos y en absoluto razonablemente justificados. A este respecto, ha de subrayarse que todo el haz de deberes/sanciones que introduce la Ley lo son en Municipios con Plan General y que tal decisión depende de la voluntad de la Administración Municipal, así como que, a pesar de su nombre, las normas subsidiarias tienen vigencia indefinida. Se produce así una discriminación no razonable en el estatuto de la propiedad inmobiliaria, ajena a su propia naturaleza. </w:t>
      </w:r>
    </w:p>
    <w:p w:rsidRPr="00C21FFE" w:rsidR="00F31FAF" w:rsidRDefault="00356547">
      <w:pPr>
        <w:rPr/>
      </w:pPr>
      <w:r w:rsidRPr="&lt;w:rPr xmlns:w=&quot;http://schemas.openxmlformats.org/wordprocessingml/2006/main&quot;&gt;&lt;w:lang w:val=&quot;es-ES_tradnl&quot; /&gt;&lt;/w:rPr&gt;">
        <w:rPr/>
        <w:t xml:space="preserve">Por otra parte, la Ley en conjunto constituye una violación del art. 33 C.E., esencialmente de su núm. 2. Esta violación se comete en un doble plano: en primer lugar, la Ley delimita el contenido de la propiedad remitiéndolo al grado de ejecución del planeamiento; en segundo lugar, la Ley establece un sistema sancionatorio por incumplimiento de los deberes urbanísticos consistentes justamente en la privación misma del derecho de propiedad o de parte sustancial de él. </w:t>
      </w:r>
    </w:p>
    <w:p w:rsidRPr="00C21FFE" w:rsidR="00F31FAF" w:rsidRDefault="00356547">
      <w:pPr>
        <w:rPr/>
      </w:pPr>
      <w:r w:rsidRPr="&lt;w:rPr xmlns:w=&quot;http://schemas.openxmlformats.org/wordprocessingml/2006/main&quot;&gt;&lt;w:lang w:val=&quot;es-ES_tradnl&quot; /&gt;&lt;/w:rPr&gt;">
        <w:rPr/>
        <w:t xml:space="preserve">Concluye su escrito de demanda el representante del Gobierno de Canarias con la súplica de que se dicte Sentencia por la que se declare la inconstitucionalidad y nulidad de los preceptos recurridos. Por medio de otrosí, se solicita del Tribunal que, de conformidad con lo prevenido en el art. 88 LOTC, dicte las órdenes oportunas a fin de que por las Cortes Generales se le remita toda la documentación existente, tanto de Pleno como de Comisión, relativa a la tramitación parlamentaria y antecedentes del proyecto de la Ley 8/1990, dándose traslado de los mismos a la representación meritada y, una vez conocidos, se le otorgue a la misma plazo para formular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12 de noviembre de 1990, la Sección Tercera del Tribunal acordó: 1º) admitir a trámite el recurso de inconstitucionalidad promovido por el Gobierno de Canarias, turnado con el núm. 2.488/90; 2º) dar traslado de la demanda y documentos presentados, conforme establece el art. 34.1 LOTC, al Congreso de los Diputados y al Senado, por conducto de sus Presidentes, y al Gobierno, por conducto del Ministerio de Justicia, al objeto de que, en el plazo de quince días, pudieran personarse en el procedimiento y formular las alegaciones que estimasen convenientes; 3º) comunicar al Abogado del Gobierno de Canarias que firma la demanda, que debería justificar la condición de la representación procesal con que actúa, toda vez que no aparece acreditado en autos este extremo; 4º)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 registrado el 21 de noviembre de 1990, el Presidente del Congreso de los Diputados comunicó el Acuerdo de la Cámara de no personarse en el procedimiento ni formular alegaciones, poniendo a disposición del Tribunal las actuaciones de la Cámara que pudiera precisar, con remisión a la Dirección de Estudios y Documentación de la Secretaría General. El Vicepresidente Primero del Senado, mediante escrito registrado el 26 de noviembre siguiente, comunicó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del 26 de noviembre de 1990, la Sección acordó incorporar a las actuaciones el escrito del 16 de noviembre anterior presentado por el Abogado del Estado, a quien, como pedía en el mismo, se le tiene por personado y parte, en representación del Gobierno, escrito del que se dará traslado a las representaciones procesales del Parlamento de Navarra, Consejo de Gobierno de la Diputación Regional de Cantabria, Consejo Ejecutivo de la Generalidad de Cataluña, Consejo de Gobierno de la Diputación General de Aragón, Junta de Castilla y León y Gobierno de Canarias para que, en el plazo común de diez días, expusieran lo que estimasen procedente acerca de la acumulación de este recurso y de los registrados con los núms. 2.477/90, 2.479/90, 2.481/90, 2.486/90 y 2487/90, promovidos, respectivamente, por los cinco primeros de los mencionados. Con providencia de igual fecha, la Sección, a la vista de lo pedido en el otrosí de la demanda y conforme dispone el art. 88 LOTC, acordó recabar de las Cortes Generales la remisión al Tribunal de toda la documentación existente, tanto de Pleno como de Comisión, relativa a la tramitación parlamentaria y antecedentes remitidos con el proyecto de la Ley recurrida 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10 de diciembre de 1990, acordó la Sección incorporar a las actuaciones el escrito que, con la documentación adjunta, se había recibido del Abogado del Gobierno de Canarias, don Javier Varona Gómez-Acedo, mediante el que acreditaba su condición de representante procesal de dicha parte, como se le había solicitado en el numeral 4 del proveído de 12 de noviembre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Auto de 15 de enero de 1991, el Pleno del Tribunal acordó la acumulación de los recursos de inconstitucionalidad núms. 2.479/90, 2.481/90, 2.486/90, 2.487/90 y 2.488/90 al registrado con el núm. 2.477/90, concediendo nuevo plazo de quince días al Abogado del Estado para que con relación a los recursos acumulados presentara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Abogado del Estado evacuó el trámite de alegaciones conferido mediante escrito registrado el 1 de febrero de 1991, en el que, en síntesis, expuso cuanto a continuación se consigna: </w:t>
      </w:r>
    </w:p>
    <w:p w:rsidRPr="00C21FFE" w:rsidR="00F31FAF" w:rsidRDefault="00356547">
      <w:pPr>
        <w:rPr/>
      </w:pPr>
      <w:r w:rsidRPr="&lt;w:rPr xmlns:w=&quot;http://schemas.openxmlformats.org/wordprocessingml/2006/main&quot;&gt;&lt;w:lang w:val=&quot;es-ES_tradnl&quot; /&gt;&lt;/w:rPr&gt;">
        <w:rPr/>
        <w:t xml:space="preserve">A) Concentrados los recursos en la Disposición final primera de la Ley (y especialmente en sus dos primeros apartados), fácilmente se entiende que las inconstitucionalidades reprochadas se deben a la infracción del orden constitucional y estatutario de competencias. No obstante, algunos recursos esbozan otras razones de inconstitucionalidad, que conviene rechazar a limine. Así, en primer lugar, el recurso de inconstitucionalidad núm. 2.479/90 aduce la infracción de la libertad de empresa (art. 38 C.E.), cuyo contenido esencial (art. 53.1 C.E.) no respeta la Ley en el sentir del recurrente. Pero las razones que da en abono de su tesis carecen de toda solidez y relevancia jurídico- constitucional. En efecto, ha declarado este Tribunal que en el art. 38 C.E. "predomina como es patente el carácter de garantía institucional" (STC 83/1984, fundamento jurídico 3º) y que es incorrecta una concepción "abstracta y virtualmente ilimitada" de la libertad de empresa (STC 37/1987, fundamento jurídico 5º). Por el contrario, la STC 37/1987, fundamento jurídico 5º, precisa que "la función social de la propiedad, al configurar el contenido de este derecho mediante la imposición de deberes positivos a su titular, no puede dejar de delimitar a su vez el derecho del empresario agrícola (en este caso, del empresario que urbaniza, promueve o construye) para producir o no producir, para invertir o no invertir", pues "la libertad de empresa que reconoce el art. 38 C.E. no puede exonerar del cumplimiento de la función social de la propiedad, de lo que se sigue que las limitaciones legítimamente derivadas de esta última no infringen en ningún caso el contenido esencial de la libertad de empresa". Por lo tanto, no hay infracción independiente del art. 38 C.E. cuando el legislador delimita legítimamente la función social de un determinado tipo de propiedad. Ahora bien, la demostración de que, al efectuar esta delimitación, se ha cometido un exceso contrario a la Constitución exige el estudio detenido de cada precepto delimitador, sin que sean atendibles críticas indeterminadas, expresiones declamatorias o invocación retóricas. Decae, por lo tanto, el argumento empleado en el recurso. La crítica general de la Ley desde la perspectiva política ("adquisición escalonada y ficticia de facultades parciales", "dura sanción en caso de incumplimiento") no puede cimentar la invalidación por inconstitucional de ningún concreto precepto de la Ley, y menos aún de toda ella. Tampoco hay precepto o principio constitucional que reserve a los planes urbanísticos delimitar la función social de la propiedad y prohíba al legislador democrático hacerlo directamente. Nada de ello resulta del art. 33.2 C.E. Las figuras del planeamiento territorial y urbanístico son, por lo demás, libre creación del legislador competente y no gozan de ninguna garantía constitucional. La STC 37/1987, fundamento jurídico 8º, declara expresamente que las Leyes ordenadoras de la propiedad urbana "establecen por sí mismas, o por remisión a los instrumentos normativos del planeamiento, los deberes y límites intrínsecos que configuran la función social de la propiedad del suelo desde el punto de vista de la ordenación del territorio". </w:t>
      </w:r>
    </w:p>
    <w:p w:rsidRPr="00C21FFE" w:rsidR="00F31FAF" w:rsidRDefault="00356547">
      <w:pPr>
        <w:rPr/>
      </w:pPr>
      <w:r w:rsidRPr="&lt;w:rPr xmlns:w=&quot;http://schemas.openxmlformats.org/wordprocessingml/2006/main&quot;&gt;&lt;w:lang w:val=&quot;es-ES_tradnl&quot; /&gt;&lt;/w:rPr&gt;">
        <w:rPr/>
        <w:t xml:space="preserve">El recurso pretende apelar también a una supuesta "naturaleza de la cosa" ("la empresa tiene sus reglas lógicas y racionales"), tal vez para sugerir que el legislador no debe violarlas. Como ejemplo de ello, se cita el "almacenamiento racional" de suelo, análogo a la "práctica normal de formar stocks". Pero parece difícil entender que el art. 38 C.E. consagre el derecho de quienes actúan en el mercado inmobiliario a obtener mayores beneficios mediante el "almacenamiento racional" del suelo (racional, es de suponer, como medio para alcanzar el fin de maximizar beneficios), pues difícilmente cabría distinguir este hipotético derecho de la pura especulación inmobiliaria, que la Ley se propone impedir (Preámbulo, I, párrafo 1º) para cumplir el mandato del art. 47 C.E. El art. 38 C.E. no sanciona un derecho a maximizar sin obstáculos el lucro empresarial, sino que sujeta la libertad de empresa a "las exigencias de la economía general", la cual, a su vez, ha de servir "para asegurar a todos una digna calidad de vida", en palabras del Preámbulo de la Constitución, siempre bajo el principio de subordinación al interés general de "la riqueza del país" (art. 128.1 C.E.). Así lo recoge la STC 37/1987, fundamento jurídico 5º. Los demás argumentos bosquejados son patentemente ajenos al Derecho constitucional ("grave crisis económica mundial", "demagógico planteamiento sancionador de la Ley", importancia para Cantabria del turismo o la segunda residencia). No pueden, pues, ser objeto de consideración. </w:t>
      </w:r>
    </w:p>
    <w:p w:rsidRPr="00C21FFE" w:rsidR="00F31FAF" w:rsidRDefault="00356547">
      <w:pPr>
        <w:rPr/>
      </w:pPr>
      <w:r w:rsidRPr="&lt;w:rPr xmlns:w=&quot;http://schemas.openxmlformats.org/wordprocessingml/2006/main&quot;&gt;&lt;w:lang w:val=&quot;es-ES_tradnl&quot; /&gt;&lt;/w:rPr&gt;">
        <w:rPr/>
        <w:t xml:space="preserve">B) En el recurso de inconstitucionalidad núm. 2.488/90 se aduce infracción del art. 14 C.E. por resultar discriminados los propietarios según que el Municipio cuente o no con un Plan General de ordenación urbana. Aunque el razonamiento es poco claro, parece entenderse que, como condición necesaria para que todos sus preceptos sean aplicables, la Ley presupone la existencia de un Plan General. Basta leer la Ley, y especialmente su Disposición adicional primera, 3, para convencerse de que no es así. Otra cosa es que la Ley presuponga el derecho vigente o parta de él para formular algunas de sus disposiciones, lo que, como es lógico, no determina quebrantamiento del art. 14 C.E. Es, por lo demás, sabido que, en "el caso arquetípico de la propiedad inmobiliaria", acaece que "las características naturales del bien objeto de dominio y su propia localización la hacen susceptible de diferentes utilidades sociales, que pueden y deben traducirse en restricciones y deberes diferenciados para los propietarios" (STC 37/1987, fundamento jurídico 3º). Con arreglo a esta doctrina, sería legítimo, por ejemplo, establecer un tratamiento normativo diferenciado para los Municipios más poblados, porque en ellos los problemas urbanísticos son distintos y más graves que en los pequeños Municipios y es superior la plusvalía urbanística, de la que imperativamente ha de participar la comunidad (art. 47 C.E.). Y en cualquier caso la autonomía garantizada en los arts. 137 y concordantes de la C.E. lleva inherente la capacidad de decidir cuándo y cómo ejercer las propias competencias, de manera que el principio constitucional de igualdad no impone que el ejercicio de esas competencias deba hacerse "de una manera o con un contenido y unos resultados idénticos o semejantes" (STC 37/1987, fundamento jurídico 10). </w:t>
      </w:r>
    </w:p>
    <w:p w:rsidRPr="00C21FFE" w:rsidR="00F31FAF" w:rsidRDefault="00356547">
      <w:pPr>
        <w:rPr/>
      </w:pPr>
      <w:r w:rsidRPr="&lt;w:rPr xmlns:w=&quot;http://schemas.openxmlformats.org/wordprocessingml/2006/main&quot;&gt;&lt;w:lang w:val=&quot;es-ES_tradnl&quot; /&gt;&lt;/w:rPr&gt;">
        <w:rPr/>
        <w:t xml:space="preserve">En segundo término, afirma el recurrente que la Ley en conjunto constituye una violación del art. 33 C.E., esencialmente de su núm. 2. Este grave reproche es desarrollado en seis líneas y se hace consistir en que la Ley delimita el contenido de la propiedad "remitiéndolo al grado de ejecución del planeamiento" y establece un sistema sancionatorio por incumplimiento de deberes urbanísticos que consiste en "la privación del derecho de propiedad o de parte sustancial de él". Pasando por alto la deficiente formulación, ninguna de las dos razones llevan a la inconstitucionalidad de ningún precepto de la Ley ni menos de ésta en su totalidad. La STC 37/1987, fundamento jurídico 8º, admite expresamente la "remisión a los instrumentos normativos del planeamiento"; con carácter general, la remisión como técnica colaborativa de la Ley y el Reglamento no viola el art. 53.1 C.E., sino que debe estimarse incluida en la cláusula "de acuerdo con las Leyes" del art. 33.2 C.E. (STC 37/1987, fundamento jurídico 3º). Pero además, al aducir estos dos motivos de inconstitucionalidad referidos genéricamente contra toda la Ley, el Letrado de la Comunidad Autónoma impugnante ha sobrepasado la voluntad impugnatoria manifestada por el Gobierno canario en su acuerdo de 18 de octubre de 1990. Lo que acordó recurrir el Órgano ejecutivo canario eran los apartados 1 y 2 de la Disposición final primera de la Ley, en cuanto declaran básicos y de aplicación plena ciertos preceptos, así como "cualquier otro artículo, párrafo o particular que guarde relación con los preceptos impugnados o con los motivos de inconstitucionalidad aducidos", cláusula esta de muy dudosa validez y que en todo caso ha de interpretarse con la máxima restricción para evitar que -con violación de los arts. 162.1 a) C.E., 33.2 LOTC y 14.4 del E.A. de Canarias- el Gobierno de esta Comunidad pueda hacer dejación de su facultad de decidir traspasándola a su Letrado. En consecuencia, el alegato meritado puede ser rechazado sin examen por haber extralimitado el Letrado de la Comunidad Autónoma el Acuerdo impugnatorio adoptado por el órgano ejecutivo legitimado para recurrir. </w:t>
      </w:r>
    </w:p>
    <w:p w:rsidRPr="00C21FFE" w:rsidR="00F31FAF" w:rsidRDefault="00356547">
      <w:pPr>
        <w:rPr/>
      </w:pPr>
      <w:r w:rsidRPr="&lt;w:rPr xmlns:w=&quot;http://schemas.openxmlformats.org/wordprocessingml/2006/main&quot;&gt;&lt;w:lang w:val=&quot;es-ES_tradnl&quot; /&gt;&lt;/w:rPr&gt;">
        <w:rPr/>
        <w:t xml:space="preserve">C) Las competencias estatales invocadas en el apartado 1 de la Disposición final primera de la Ley 8/1990 son las reservadas por las reglas 1, 8, 13, 18 y 23 del art. 149.1 C.E. Todos los recursos coinciden en señalar el dato obvio de que el art. 149.1 C.E. no se refiere expresamente a la materia de la ordenación del territorio y el urbanismo. Sí lo hace, en cambio, el art. 148.3 C.E., a cuyo amparo todas las Comunidades Autónomas, y desde luego aquellas a que pertenecen los órganos recurrentes, han asumido la competencia exclusiva sobre ordenación del territorio y urbanismo. En algunos Estatutos la asunción de la competencia exclusiva se lleva a cabo pura y simplemente; en otros se hace la superflua advertencia de que las competencias exclusivas se ejercerán "en los términos expuestos en la Constitución" o "respetando, en todo caso, lo dispuesto en la Constitución"; y los restantes Estatutos declaran que las competencias autonómicas exclusivas se ejercerán "sin perjuicio de lo establecido en el art. 149 C.E." o "respetando, en todo caso, lo dispuesto en los arts. 140 y 149.1 C.E. y en el presente Estatuto". Pero con independencia de que los Estatutos callen o lo declaren de forma más o menos precisa, la supremacía de la Constitución obliga a entender que las competencias reservadas al Estado por el art. 149.1 constituyen un límite absoluto a la asunción de competencias en los Estatutos de Autonomía. Desde el principio, la jurisprudencia constitucional previno sobre el sentido marcadamente equívoco de las competencias autonómicas exclusivas y siempre ha sostenido que "el Estado no puede verse privado del ejercicio de las competencias exclusivas por la existencia de una competencia, aunque también sea exclusiva, de una Comunidad Autónoma" (STC 56/1986, fundamento jurídico 3º). La STC 192/1990, fundamento jurídico 2º, tras señalar que es perfectamente posible que "en una misma medida puedan incidir en forma concurrente y compatible varias competencias", subraya que el ejercicio de una competencia exclusiva autonómica puede quedar condicionado por el ejercicio de una competencia reservada al Estado por el art. 149.1 C.E. Es éste un fenómeno totalmente normal, perteneciente a la fisiología del orden de competencias, pues las Comunidades Autónomas poseen sus competencias (exclusivas y no exclusivas) por la Constitución y dentro de la Constitución. Así pues, la simple comprobación de que el art. 149.1 C.E. no se refiere a la materia de ordenación del territorio y urbanismo es simple punto de partida, no de llegada. De la falta de mención de esa concreta materia en la lista del art. 149.1 C.E. no se sigue absoluta y completa franquía, exención o inmunidad para las competencias urbanísticas autonómicas, que no hallarían límite alguno en el ejercicio de las competencias constitucionales del Estado. Por el contrario, la ausencia de la ordenación del territorio o del urbanismo en la lista del art. 149.1 C.E. no impide a priori fenómenos de concurrencia y aun entrecruzamiento de la competencia autonómica exclusiva sobre esa materia con otras competencias estatales exclusivas. O formulado en perspectiva normativa: nada impide que se produzca un concurso de normas de competencia (constitucionales y estatutarias), que habrá de resolverse teniendo en cuenta, ante todo, la primacía de las normas constitucionales de competencia contenidas en el art. 149.1 de la Norma fundamental (STC 86/1989, fundamento jurídico 7º). Pues las normas constitucionales de competencia contenidas en el art. 149.1 C.E. son supremas. El art. 148.1 C.E. es una norma que "permite" disponer de competencia sobre ciertas materias, pero la lista del art. 149.1 es imperativa e indisponible salvo con arreglo al art. 150.1 y 2 C.E. (se deja aparte la Disposición adicional primera de la Constitución). </w:t>
      </w:r>
    </w:p>
    <w:p w:rsidRPr="00C21FFE" w:rsidR="00F31FAF" w:rsidRDefault="00356547">
      <w:pPr>
        <w:rPr/>
      </w:pPr>
      <w:r w:rsidRPr="&lt;w:rPr xmlns:w=&quot;http://schemas.openxmlformats.org/wordprocessingml/2006/main&quot;&gt;&lt;w:lang w:val=&quot;es-ES_tradnl&quot; /&gt;&lt;/w:rPr&gt;">
        <w:rPr/>
        <w:t xml:space="preserve">Más en concreto, y aun con riesgo de simplificar, puede afirmarse que, a grandes trazos, el urbanismo autonómico incluye sobre todo la ordenación urbana, mientras que el estatuto básico del suelo corresponde establecerlo al Estado. Por otro lado, la competencia autonómica en materia urbanística no puede desconocer la incidencia en esa materia de las instituciones capitales del Derecho Administrativo (régimen de los actos, vías de recurso, expropiación, responsabilidad) sobre las que el Estado ostenta competencia para fijar bases, cuando no la íntegra normación. La proyección de estas grandes instituciones generales al campo urbanístico no permite desconocer la competencia estatal, que no puede quedar eliminada por la especialidad de la materia. Es sumamente significativa la doctrina de la STC 213/1988, fundamento jurídico 3º, confirmada por la STC 259/1988, según la cual la competencia autonómica urbanística del art. 9.9 del E.A. de Cataluña cede ante la estatal del art. 149.1.18 C.E. </w:t>
      </w:r>
    </w:p>
    <w:p w:rsidRPr="00C21FFE" w:rsidR="00F31FAF" w:rsidRDefault="00356547">
      <w:pPr>
        <w:rPr/>
      </w:pPr>
      <w:r w:rsidRPr="&lt;w:rPr xmlns:w=&quot;http://schemas.openxmlformats.org/wordprocessingml/2006/main&quot;&gt;&lt;w:lang w:val=&quot;es-ES_tradnl&quot; /&gt;&lt;/w:rPr&gt;">
        <w:rPr/>
        <w:t xml:space="preserve">A continuación, y dentro del examen abstracto de la pertinencia de los títulos estatales de competencia invocados por la Disposición final primera, 1, de la Ley, procede hacer algunas precisiones sobre las normas de competencia invocadas por dicha Disposición. </w:t>
      </w:r>
    </w:p>
    <w:p w:rsidRPr="00C21FFE" w:rsidR="00F31FAF" w:rsidRDefault="00356547">
      <w:pPr>
        <w:rPr/>
      </w:pPr>
      <w:r w:rsidRPr="&lt;w:rPr xmlns:w=&quot;http://schemas.openxmlformats.org/wordprocessingml/2006/main&quot;&gt;&lt;w:lang w:val=&quot;es-ES_tradnl&quot; /&gt;&lt;/w:rPr&gt;">
        <w:rPr/>
        <w:t xml:space="preserve">D) Como dicen las SSTC 75/1990, fundamento jurídico 2º, y 86/1990, fundamento jurídico 2º, el art. 149.1.1 C.E. recoge un título sin materia: no versa en rigor sobre materia alguna, sino que "habilita al Estado para garantizar, en todo el territorio, determinados principios fundamentales". ¿Cuáles son esos principios a cuyo servicio está la competencia del art. 149.1.1 C.E.? Dicho de otra manera: ¿qué es lo que la reserva competencial del art. 149.1.1 C.E. impide que regule el legislador autonómico? Según la STC 37/1981, fundamento jurídico 2º, "la potestad legislativa de las Comunidades Autónomas no puede regular las condiciones básicas del ejercicio de los derechos o posiciones jurídicas fundamentales que quedan reservadas a la legislación del Estado". En cambio, si la norma legal incide en el ejercicio de los derechos o libertades constitucionales, pero no afecta a las condiciones básicas, "puede ser promulgada por las Comunidades Autónomas cuyos Estatutos le atribuyan competencia legislativa sobre una materia cuya regulación implique necesariamente, en uno o en otro grado, una regulación del ejercicio de derechos constitucionalmente garantizados". Ahora bien, es claro que la propiedad es un derecho constitucionalmente garantizado (art. 33.1 C.E.), cuya función social -delimitada de acuerdo con las leyes: art. 33.2 C.E.- puede traducirse, según declara la STC 37/1987 (fundamentos jurídicos 2º y 3º), en restricciones de las facultades dominicales o en la imposición de deberes o cargas. Es también manifiesto que la ordenación del territorio y el urbanismo es materia de exclusiva competencia autonómica cuya regulación incide en el derecho constitucionalmente garantizado de propiedad. Luego se satisfacen las condiciones exigidas por la STC 37/1981, para entender que la regulación de las condiciones básicas del ejercicio del derecho de la propiedad (incluida la delimitación de su función social) compete al Estado con arreglo al art. 149.1.1 C.E., y, en consecuencia, la regulación del ejercicio del derecho a la propiedad por el legislador autonómico, en ejercicio de la competencia exclusiva sobre ordenación del territorio y urbanismo, deberá respetar las condiciones básicas establecidas por el Estado. Confirma con toda claridad estas tesis la STC 37/1987, que en su fundamento jurídico 9º concede la posibilidad de que el Estado pueda disponer de "una potestad normativa en relación con la función social de la propiedad sobre cualquier tipo de bienes (luego también sobre los inmuebles urbanos y urbanizables, v.g.) y en virtud de cualesquiera intereses de carácter público, incluso aquellos cuya definición o gestión no le está encomendada (como los urbanísticos)", potestad limitada, naturalmente, a "regular las condiciones básicas que garanticen la igualdad de trato asimismo básica o esencial de todos los españoles en el ejercicio (y en el contenido) de sus derechos de propiedad". Este es justamente el propósito que ha presidido la Ley 8/1990, que, nótese, no contiene normas sustantivas de ordenación urbanística aplicables a toda España (densidades máximas, fijación de reservas dotacionales, criterios de clasificación del suelo, etc.); pero trata de que la incidencia de esa ordenación urbanística objetiva no menoscabe la igualdad en las posiciones jurídicas fundamentales de los propietarios afectados (véase el Preámbulo de la Ley, V, párrafo 4º). Es conveniente resaltar que la competencia estatal del art. 149.1.1 C.E. no es, según se desprende de lo anterior, coextensa con la competencia urbanística autonómica. El art. 149.1.1 C.E. no permite al Estado dictar normas básicas en toda la tradicional materia urbanística, entendiendo por tal, grosso modo, la cubierta por la Ley del Suelo de 1976 y sus Reglamentos, sino solamente fijar las condiciones básicas en una zona -o, mejor, dimensión- de esa materia, a saber, aquella en que prepondera el aspecto de regulación del contenido y ejercicio del derecho de propiedad y de su función social. Finalmente, quizás quepa defender teóricamente que el art. 149.1.1 C.E. no otorga una competencia para, en sentido estricto, fijar "bases" cuando habilita para regular condiciones básicas del ejercicio de los derechos y deberes constitucionales a fin de garantizar la igualdad de los españoles. Pero el resultado práctico de ejercer la competencia del art. 149.1.1 C.E. es análogo al de las estrictas competencias para establecer "bases". Y desde este punto de vista es perfectamente lícito que pueda invocarse dicho precepto constitucional a los efectos propios de la Disposición final primera, 1, de la Ley 8/1990, esto es, para calificar como básicos ciertos preceptos legales (así proceden, por ejemplo, las SSTC 37/1987, fundamento jurídico 9º; 154/1988, fundamentos jurídicos 3º y 5º; y 189/1989, fundamento jurídico 3º). </w:t>
      </w:r>
    </w:p>
    <w:p w:rsidRPr="00C21FFE" w:rsidR="00F31FAF" w:rsidRDefault="00356547">
      <w:pPr>
        <w:rPr/>
      </w:pPr>
      <w:r w:rsidRPr="&lt;w:rPr xmlns:w=&quot;http://schemas.openxmlformats.org/wordprocessingml/2006/main&quot;&gt;&lt;w:lang w:val=&quot;es-ES_tradnl&quot; /&gt;&lt;/w:rPr&gt;">
        <w:rPr/>
        <w:t xml:space="preserve">Las tesis anteriores entrañan el rechazo de las afirmaciones hechas a propósito del art. 149.1.1 C.E. en algunos de los recursos. El recurso de inconstitucionalidad núm. 2.477/90 sostiene que el art. 149.1.1 "no es un título competencial autónomo, cuya interpretación, en todo caso, tampoco puede llevar a fáciles conclusiones uniformadoras". Esto último es exacto, pero de ahí no se sigue razón de inconstitucionalidad, ni total ni parcial, de la Disposición final primera, 1, de la Ley. A falta de mayores precisiones, no es claro qué quiere decir el recurrente cuando sostiene que el título competencial referido no es autónomo o no tiene contenido sustantivo. Si con ello se pretende afirmar que no versa en rigor sobre materia alguna, su tesis es correcta, pero nuevamente habrá de afirmarse que de ella no se sigue inconstitucionalidad alguna de la Disposición final citada. Por su parte, el recurso de inconstitucionalidad núm. 2.479/90 mantiene que el art. 149.1.1 C.E. es inaplicable porque "el derecho de propiedad es un derecho perteneciente a la esfera de la legislación civil. Su lugar está en el Código Civil", de manera que no cabe confundir "régimen urbanístico del suelo" (que es un "concepto válido") y "régimen urbanístico del derecho de propiedad del suelo", que, a su juicio, no lo es. Pero semejante distinción no sólo es artificiosa e impracticable a fuer de nacida con pura finalidad polémica, sino que contradice frontalmente la doctrina de la STC 37/1987, tanto en lo que se refiere al pluralismo de la institución dominical, que no puede ser concebida "como una figura jurídica reconducible exclusivamente al tipo abstracto descrito en el art. 348 del Código Civil" (fundamento jurídico 2º), como en lo que atañe al sentido del art. 149.1.1 C.E. (fundamento jurídico 9º). </w:t>
      </w:r>
    </w:p>
    <w:p w:rsidRPr="00C21FFE" w:rsidR="00F31FAF" w:rsidRDefault="00356547">
      <w:pPr>
        <w:rPr/>
      </w:pPr>
      <w:r w:rsidRPr="&lt;w:rPr xmlns:w=&quot;http://schemas.openxmlformats.org/wordprocessingml/2006/main&quot;&gt;&lt;w:lang w:val=&quot;es-ES_tradnl&quot; /&gt;&lt;/w:rPr&gt;">
        <w:rPr/>
        <w:t xml:space="preserve">Particularmente recusable aparece la concepción defendida en el recurso de inconstitucionalidad 2.487/90. Para el recurrente, la Ley ha vaciado de contenido el derecho de propiedad sobre el suelo, pero ello ni es fiel descripción del contenido de la Ley ni la concepción que se defiende concuerda con una idea de propiedad constitucional, sino con otra que calificó de "abstracta" la STC 37/1987, pero que con buenas razones cabría llamar absoluta o individualista. Este concepto, cabe repetir, no es el de la Constitución. El art. 53.1 C.E. consagra, ciertamente, un contenido esencial o mínimo de la propiedad. Ahora bien, si se pretende esclarecer ese contenido esencial, se encontrará que la norma suprema prescribe para la propiedad privada -para toda propiedad privada- que su contenido deberá ser delimitado de acuerdo con las leyes por su función social, y que toda propiedad se beneficia de la garantía expropiatoria. La función social se eleva así a clave para cualquier elaboración dogmática del concepto de propiedad privada, y sobre todo se convierte en factor ineliminable en la interpretación y aplicación de las normas legales en la materia. Uno de los tipos de propiedad más intensamente funcionalizados ha de serlo la propiedad inmobiliaria susceptible de aprovechamiento urbanístico o en la perspectiva de su aprovechamiento urbanístico (propiedad urbanística). A este tipo de propiedad inmobiliaria no sólo le es aplicable el general art. 33.2 C.E., sino los específicos mandatos del art. 47 C.E. De este último precepto se derivan para el legislador y para todos los órganos de los poderes públicos tres mandatos especialmente relevantes: en primer lugar, el constituyente ha supeditado el conjunto de la actividad urbanística a la consecución del derecho de todos los españoles a disfrutar de una vivienda digna y adecuada. Así pues, las decisiones urbanísticas de los poderes públicos, las técnicas urbanísticas por las que opten, deben, sobre todo, servir a la promoción de las "condiciones necesarias" para hacer efectivo el derecho referido. Y algo parecido cabe decir de las "normas (urbanísticas) pertinentes". En segundo lugar, como especificación tanto de la función social del art. 33.2 C.E. como de la subordinación de toda la riqueza (también la inmobiliaria) al interés general (art. 128.1 C.E.), el art. 47 C.E. obliga a que el régimen de utilización del suelo se acomode al interés general. Todos los poderes públicos (incluido el legislador) quedan constitucionalmente obligados a impedir la especulación, que el constituyente deja caracterizada como fenómeno contrario al uso de suelo de acuerdo con el interés general. En virtud de su mención en el art. 47 C.E., las ganancias procedentes de la especulación quedan constitucionalmente desprotegidas. Por último, el párrafo 2º del art. 47 C.E. parte de la premisa del urbanismo como función pública al referirse a la acción urbanística de los Entes públicos en cuanto generadora de plusvalías (plusvalías, se entiende, de los predios privados). La transformación del suelo que hace posible el aprovechamiento urbanístico, y aumenta así el valor de las fincas privadas, es producida por una acción o decisión pública, lo que implica, por un lado, que semejante transformación no es en sí misma una facultad inherente a la propiedad privada y, por el otro, justifica la prescripción constitucional (que es obligación para el legislador) de que la "comunidad" participe en aquellas plusvalías. Corresponde a los poderes públicos -y en primer lugar al legislador- determinar cuál ha de ser en cada caso la participación comunitaria en las plusvalías derivadas de la acción urbanística de los Entes públicos, lo que podrá hacerse de muy diversos modos. En resumen, la apropiación privada de esa plusvalía no forma parte del contenido esencial de la propiedad. Atendido, pues, lo que dispone el art. 47 C.E., la función social de la propiedad urbanística puede legitimar la no atribución al propietario de determinadas facultades o su atribución condicionada a ciertos requisitos. Legitima igualmente el sometimiento del ejercicio de las facultades atribuidas a determinadas condiciones y puede hacer obligatorio ese ejercicio o supeditarlo al cumplimiento de deberes o cargas, etc. Son muchas las maneras posibles de fijar "la finalidad o utilidad social" que debe cumplir cada categoría de bienes objeto de propiedad privada, con tal de que no rebase el límite del contenido esencial. Es innegable que la Ley 8/1990 ha intensificado la funcionalización de la propiedad del suelo, pasando, por decir así, del plano del condicionamiento del ejercicio del ius aedificandi al plano de la atribución. Pero seguimos encontrándonos dentro de la configuración del derecho de propiedad privada, no como se dice en el recurso ante una "nuda propiedad" a la que se agrega o adiciona una concesión de servicio público. </w:t>
      </w:r>
    </w:p>
    <w:p w:rsidRPr="00C21FFE" w:rsidR="00F31FAF" w:rsidRDefault="00356547">
      <w:pPr>
        <w:rPr/>
      </w:pPr>
      <w:r w:rsidRPr="&lt;w:rPr xmlns:w=&quot;http://schemas.openxmlformats.org/wordprocessingml/2006/main&quot;&gt;&lt;w:lang w:val=&quot;es-ES_tradnl&quot; /&gt;&lt;/w:rPr&gt;">
        <w:rPr/>
        <w:t xml:space="preserve">Igualmente inatendibles son los argumentos del recurso de inconstitucionalidad núm. 2.488/90, que no pasan de manifestar una legítima discrepancia política, pero que no ofrecen razones jurídico-constitucionales. Este recurso reprocha reiteradas veces a la Ley el haber impuesto un solo modelo urbanístico para toda España, impidiendo a la Comunidad Autónoma crear el suyo propio. Semejante aseveración sólo podría justificarse como conclusión de un examen minucioso -artículo por artículo- de la Ley, en el que quedara demostrado cuáles son los preceptos cuyo efecto conjunto fuera imposibilitar a las Comunidades Autónomas la definición de la política urbanística autonómica (conclusión a posteriori). Lejos de ello, el recurso parte de la indemostrada premisa de que la Ley impone un modelo urbanístico único. La única forma de contestar a esto es razonar que los preceptos declarados básicos por la Disposición final primera, 1, de la Ley son real y materialmente básicos, lo que, entre otras consecuencias, implica que las Cortes han dejado suficiente espacio a las Comunidades Autónomas para definir su propia política urbanística y crear modelos territoriales y urbanísticos peculiares. Nótese ahora que el Preámbulo de la Ley, II, párrafo 4º, reconoce expresamente que las Comunidades Autónomas "son las competentes para definir la política urbanística en su territorio", como, por su parte, corresponde en primer término a los Ayuntamientos "dirigir y controlar el proceso de urbanización y edificación". Sostiene este recurso que el del art. 149.1.1 C.E. no es un verdadero título competencial, sino un mero límite de las competencias autonómicas, una reiteración redundante del art. 139 C.E. Semejante tesis contradice tanto la letra como el espíritu y finalidad del art. 149.1.1 C.E. y choca con la jurisprudencia constitucional ya citada. En cuanto a que no existe ningún precepto de la Ley que defina ni el contenido propio de la propiedad inmobiliaria ni del ius aedificandi, basta remitir a lo dicho a propósito del recurso de inconstitucionalidad núm. 2.487/90 y subrayar que el Gobierno de Canarias ha reconocido el carácter básico de los arts. 1 a 11 de la Ley, al excluirlos del recurso. </w:t>
      </w:r>
    </w:p>
    <w:p w:rsidRPr="00C21FFE" w:rsidR="00F31FAF" w:rsidRDefault="00356547">
      <w:pPr>
        <w:rPr/>
      </w:pPr>
      <w:r w:rsidRPr="&lt;w:rPr xmlns:w=&quot;http://schemas.openxmlformats.org/wordprocessingml/2006/main&quot;&gt;&lt;w:lang w:val=&quot;es-ES_tradnl&quot; /&gt;&lt;/w:rPr&gt;">
        <w:rPr/>
        <w:t xml:space="preserve">E) La segunda norma constitucional de competencia invocada por la Disposición final primera, 1, de la Ley 8/1990 es la 8 del art. 149.1 C.E. Respecto a la pertinencia de invocar este precepto constitucional, oponen los recurrentes que "el estatuto de la propiedad del suelo es derecho público" (recurso de inconstitucionalidad núm. 2.481/90) y las materias con título específico en los arts. 148.1 y 149.1 C.E. "deben ser excluidas del de legislación civil aunque pudieran tener algún tipo de conexión con el Derecho Civil" (ibidem), de manera que "la institución de la propiedad se residencia en el Código Civil, pero su función social se fija por las leyes sectoriales que la determinan" (ibidem). Parecidas tesis se exponen en los recursos 2.486/90, 2.487/90 y 2.488/90. Este último añade, además, que el título del art. 149.1.8 C.E. atribuye "competencia plena y directa y no puede servir para amparar una competencia básica". </w:t>
      </w:r>
    </w:p>
    <w:p w:rsidRPr="00C21FFE" w:rsidR="00F31FAF" w:rsidRDefault="00356547">
      <w:pPr>
        <w:rPr/>
      </w:pPr>
      <w:r w:rsidRPr="&lt;w:rPr xmlns:w=&quot;http://schemas.openxmlformats.org/wordprocessingml/2006/main&quot;&gt;&lt;w:lang w:val=&quot;es-ES_tradnl&quot; /&gt;&lt;/w:rPr&gt;">
        <w:rPr/>
        <w:t xml:space="preserve">Sin embargo, no cabe negar a priori la aptitud del art. 149.1.8 C.E. para amparar el establecimiento de legislación básica. Entre los conceptos contenidos en este título se encuentra el de "bases de las obligaciones contractuales". Por otra parte, la concurrencia de la competencia estatal sobre la legislación civil en general (o sobre la determinación de las fuentes del Derecho) con las competencias autonómicas relativas a la conservación, modificación y desarrollo de los derechos civiles forales o especiales (incluidas sus normas sobre fuentes) puede engendrar, en algunos supuestos, resultados prácticos similares a la articulación de competencias según el esquema bases/desarrollo y ejecución. En fin, nada obsta a que este título pueda concurrir con otro de los relacionados en el art. 149.1 C.E. para justificar constitucionalmente que una determinada norma básica ha sido dictada dentro de la competencia del Estado. En este último caso, la medida o limite de la competencia estatal la daría el título que habilita para establecer las normas básicas, pero el art. 149.1.8 C.E. cooperaría en justificar que no se ha vulnerado el orden de competencias. Aunque sin responder exactamente a este esquema, el fundamento jurídico 14 de la STC 227/1988 razona con los apartados 1 y 8 del art. 149.1 para justificar la competencia del Estado. Es razonable interpretar que la legislación civil del art. 149.1.8 se refiere, en principio, al Derecho Civil como rama del Derecho privado (STC 88/1986, fundamento jurídico 5º), lo que preservaría la especialidad de otros títulos competenciales. Pero sería erróneo identificar sin más, como parece pretenderse, "legislación civil sobre propiedad" con "artículos del Código Civil atinentes a la propiedad". Legislación civil es un concepto material (STC 227/1988, fundamento jurídico 14), para cuya precisión hay que partir de la summa divisio entre derecho público y derecho privado, tal y como la ha entendido este Tribunal. Si con arreglo a la doctrina de la STC 37/1981, fundamento jurídico 3º, en el concepto "legislación mercantil" cabe incluir "la regulación de las relaciones jurídico-privadas de los empresarios mercantiles o comerciantes en cuanto tales", idéntico criterio relacional habrá que seguir para la "legislación civil". Esta noción constitucional, como mínimo, habrá de comprender la regulación de ciertas relaciones jurídico-privadas. Por lo tanto, será perfectamente hacedero invocar el art. 149.1.8 C.E. cuando -cual sucede, por ejemplo, con la Disposición adicional quinta, 3, de la Ley 8/1990- se trate de normas que gobiernen relaciones jurídico-privadas, obligatorias o reales. Además, muchos preceptos de la Ley 8/1990 son relevantes, o pueden ser también relevantes, para las relaciones jurídico-privadas, y en especial para el tráfico jurídico-privado (así, los arts. 1, 2, 9.2, 10.1, 11, 15.1 ó 25.1 de la Ley 8/1990). No es indiferente para la realización de negocios jurídicos enderezados a la enajenación o gravamen de suelo urbano o urbanizable el grado de adquisición de las facultades o derechos urbanísticos y de cumplimiento de los deberes o cargas urbanísticas ob rem. En esta perspectiva cabría invocar el núm. 8 del art. 149.1 C.E., por lo general de manera concurrente con el art. 149.1.1 C.E., en cuanto regulación de aspectos específicos del régimen peculiar de un tipo de propiedad predial [STC 227/1988, fundamento jurídico 23 e)]. </w:t>
      </w:r>
    </w:p>
    <w:p w:rsidRPr="00C21FFE" w:rsidR="00F31FAF" w:rsidRDefault="00356547">
      <w:pPr>
        <w:rPr/>
      </w:pPr>
      <w:r w:rsidRPr="&lt;w:rPr xmlns:w=&quot;http://schemas.openxmlformats.org/wordprocessingml/2006/main&quot;&gt;&lt;w:lang w:val=&quot;es-ES_tradnl&quot; /&gt;&lt;/w:rPr&gt;">
        <w:rPr/>
        <w:t xml:space="preserve">F) Sobre la pertinencia del art. 149.1.13 C.E., el recurso de inconstitucionalidad núm. 2.481/90 la niega porque no cabe concebir el urbanismo como un sector económico al que pudiera proyectarse el título competencial citado. La Ley 8/1990, razona el recurrente, "no pretende planificar el sector urbanístico". El recurso de inconstitucionalidad núm. 2.486/90 señala que el apartado 3 del art. 35.1 del E.A. de Aragón no contiene ninguna restricción o modulación, a diferencia, por ejemplo, del apartado 10 del mismo artículo. El recurso de inconstitucionalidad núm. 2.487/90 contrapone planeamiento urbanístico (físico) y planes económicos. Ahora bien, como señaló la STC 76/1983, fundamento jurídico 14, el art. 149.1.13 C.E. "no establece límites en cuanto al contenido material de la planificación económica". Por esta razón, la STC 227/1988, fundamento jurídico 20 b), ha declarado que el art. 149.1.13 C.E. permite al Estado establecer las bases de la ordenación planificada de los recursos hidráulicos, atendido que "el agua constituye un recurso de vital importancia, imprescindible además para la realización de múltiples actividades económicas", lo que, sin duda, puede afirmarse también del suelo urbano o urbanizable, como así lo hizo la STC 37/1987, fundamento jurídico 2º, que se refiere al "carácter no renovable o naturalmente limitado en su extensión de este tipo de bienes" y a "la trascendencia económica que ofrece como soporte físico de actividades productivas". De este modo, considerado como bien escaso y susceptible de usos alternativos, también el suelo es un bien económico, y no cabe descartar a priori que algún precepto de una Ley como la 8/1990 pudiera ser fundamentado en el art. 149.1.13 C.E. No procede, pues, excluir que, por su directa incidencia en la regulación del mercado inmobiliario o el sector de promoción y construcción de viviendas, pudiera ampararse alguna norma de la Ley -v.g., el art. 35.3- en el art. 149.1.13 C.E., de acuerdo con la doctrina de la STC 152/1988, fundamentos jurídicos 2º y ss. Nada impide, en fin, la invocación concurrente de este título competencial junto con otros. De otra parte, el argumento de la Diputación General de Aragón pasa por alto el tenor del apartado 2 del art. 35 del Estatuto de Autonomía. La expresión o ausencia de "modulaciones" en los preceptos competenciales estatutarios no es, además, decisiva, pues el acierto mayor o menor en su redacción no puede menoscabar la primacía de las normas formalmente constitucionales de competencia, únicas a las que está sometido este Tribunal (art. 1.1 LOTC). </w:t>
      </w:r>
    </w:p>
    <w:p w:rsidRPr="00C21FFE" w:rsidR="00F31FAF" w:rsidRDefault="00356547">
      <w:pPr>
        <w:rPr/>
      </w:pPr>
      <w:r w:rsidRPr="&lt;w:rPr xmlns:w=&quot;http://schemas.openxmlformats.org/wordprocessingml/2006/main&quot;&gt;&lt;w:lang w:val=&quot;es-ES_tradnl&quot; /&gt;&lt;/w:rPr&gt;">
        <w:rPr/>
        <w:t xml:space="preserve">G) El art. 149.1.18 C.E. es portador de varias normas de competencia, mediante las que se reserva al Estado la creación y configuración del Derecho Administrativo General, al menos en sus aspectos esenciales. Ningún recurso pone en duda la pertinencia de la regla citada. En su mayor parte, los alegatos relativos a este título se centran en el alcance que deba darse a la competencia estatal exclusiva referente a la legislación sobre expropiación forzosa. Pero ésta no es una competencia de bases, sino, en la terminología de la Ley, de aplicación plena, de modo que será estudiada más adelante. Como luego se verá, el apartado 1 de la Disposición final primera cita el art. 149.1.18 C.E. en cuanto este precepto constitucional consagra la competencia exclusiva del Estado para fijar las bases del régimen jurídico de las Administraciones Públicas, el procedimiento común y el sistema de responsabilidad de todas las Administraciones Públicas. "Bases del régimen jurídico de las Administraciones Públicas" es concepto global que incluye, en puridad, todos los demás conceptos específicos del art. 149.1.18 C.E. </w:t>
      </w:r>
    </w:p>
    <w:p w:rsidRPr="00C21FFE" w:rsidR="00F31FAF" w:rsidRDefault="00356547">
      <w:pPr>
        <w:rPr/>
      </w:pPr>
      <w:r w:rsidRPr="&lt;w:rPr xmlns:w=&quot;http://schemas.openxmlformats.org/wordprocessingml/2006/main&quot;&gt;&lt;w:lang w:val=&quot;es-ES_tradnl&quot; /&gt;&lt;/w:rPr&gt;">
        <w:rPr/>
        <w:t xml:space="preserve">Finalmente, el art. 149.1.23 C.E. se invoca "en cuanto a los preceptos de la Ley que se refieren al régimen del suelo no urbanizable" (Preámbulo de la Ley, II, párrafo 3º). Estos preceptos son los del Capítulo II del Título Primero -Capítulo llamado justamente "Régimen del suelo no urbanizable"-, que comprende los arts. 5, 6 y 7 de la Ley 8/1990. La competencia estatal, de ordenación mínima, ha sido orientada teleológicamente por el constituyente: la cuestión de si una norma estatal queda o no amparada en este título exige verificar si persigue o no la finalidad de proteger el medio ambiente. A consecuencia de ello, será necesario estudiar más adelante si los artículos citados representan o no ordenaciones mínimas con finalidad protectora del medio ambiente. </w:t>
      </w:r>
    </w:p>
    <w:p w:rsidRPr="00C21FFE" w:rsidR="00F31FAF" w:rsidRDefault="00356547">
      <w:pPr>
        <w:rPr/>
      </w:pPr>
      <w:r w:rsidRPr="&lt;w:rPr xmlns:w=&quot;http://schemas.openxmlformats.org/wordprocessingml/2006/main&quot;&gt;&lt;w:lang w:val=&quot;es-ES_tradnl&quot; /&gt;&lt;/w:rPr&gt;">
        <w:rPr/>
        <w:t xml:space="preserve">H) Se debe ya descender al examen de cada uno de los preceptos declarados básicos por la Disposición final primera, 1, de la Ley que hayan sido impugnados y contra los que se hayan hecho razonamientos especiales en los recursos. En efecto, una vez reconocido en abstracto ser pertinente la invocada competencia estatal de normación básica, la falta de impugnación concreta del carácter básico de cada precepto impide pronunciarse sobre los mismos, pues no puede el Tribunal "anticipar en abstracto todos los posibles argumentos que pudieran plantearse contra tal calificación, sino sólo examinar lo que las partes se plantean" (STC 86/1989, fundamento jurídico 18). La Disposición final primera, 1, de la Ley declara básicos los once primeros artículos de la misma. De estos artículos hay argumentaciones especiales contra los arts. 5, 6, 7, 8, 9 y 11. </w:t>
      </w:r>
    </w:p>
    <w:p w:rsidRPr="00C21FFE" w:rsidR="00F31FAF" w:rsidRDefault="00356547">
      <w:pPr>
        <w:rPr/>
      </w:pPr>
      <w:r w:rsidRPr="&lt;w:rPr xmlns:w=&quot;http://schemas.openxmlformats.org/wordprocessingml/2006/main&quot;&gt;&lt;w:lang w:val=&quot;es-ES_tradnl&quot; /&gt;&lt;/w:rPr&gt;">
        <w:rPr/>
        <w:t xml:space="preserve">Como se ha visto, los arts. 5, 6 y 7 de la Ley 8/1990 pretenden ampararse en el art. 149.1.23 C.E. Para mostrar que se ajustan al orden de competencia basta con razonar su finalidad protectora del medio ambiente y su carácter de ordenación mínima compatible con medidas autonómicas adicionales de protección. El Abogado del Estado se extiende a continuación sobre esto, aduciendo que la finalidad de protección ambiental es patente y que el carácter mínimo de la ordenación establecida en estos tres preceptos es también manifiesto, como demuestra el simple resumen de su contenido. Es obvio que dichos preceptos no sólo no impiden sino que presuponen -precisamente por ampararse en el art. 149.1.23 C.E. y no en otro título de competencia- que las Comunidades Autónomas puedan adoptar regímenes de protección sin más que respetar los criterios mínimos de estos artículos. </w:t>
      </w:r>
    </w:p>
    <w:p w:rsidRPr="00C21FFE" w:rsidR="00F31FAF" w:rsidRDefault="00356547">
      <w:pPr>
        <w:rPr/>
      </w:pPr>
      <w:r w:rsidRPr="&lt;w:rPr xmlns:w=&quot;http://schemas.openxmlformats.org/wordprocessingml/2006/main&quot;&gt;&lt;w:lang w:val=&quot;es-ES_tradnl&quot; /&gt;&lt;/w:rPr&gt;">
        <w:rPr/>
        <w:t xml:space="preserve">El art. 8 de la Ley es recurrido por los recursos de inconstitucionalidad núms. 2.481/90 y 2.486/90 sólo en lo que concierne al inciso "conforme a lo dispuesto en esta Ley". Este inciso no excluye que las Comunidades Autónomas, dentro de su competencia, regulen el deber que los propietarios tienen de incorporarse al proceso urbanizador o edificatorio, incluso yendo más allá -si esto es posible- de fijar condiciones y plazos. El sentido del inciso es, simplemente, reenviar a la Ley en su totalidad y siempre de acuerdo con el grado de aplicación que tenga cada uno de sus preceptos según la Disposición final primera. Si este Tribunal declarara que algún artículo mencionado en el apartado 1 de la Disposición final primera no es básico, el reenvío del art. 8 debería entenderse hecho a ese artículo considerado como no básico. En pocas palabras, su mismo carácter genérico hace que el inciso impugnado sea competencialmente inocuo. Este mismo razonamiento vale para el inciso "en los términos fijados por esta Ley" del art. 11.2 impugnado por el recurso de inconstitucionalidad núm. 2.486/90. La argumentación contra el art. 8 contenida en el recurso de inconstitucionalidad núm. 2.487/90 se basa en que no cabe hablar de deberes de los propietarios, puesto que se trata sólo de la incorporación de los particulares a un servicio público, tesis que resulta inaceptable. Se añade que un deber como el del art. 8 exigiría una "clara compensación económica"; pero con ello se desconoce la consagración constitucional de la función social (art. 33.2 C.E. y STC 37/1987, fundamento jurídico 2º), no menos que las disposiciones de la propia Ley sobre "patrimonialización" o incorporación al patrimonio de derechos o facultades (arts. 11 y ss., 86.1 y 87 de la Ley 8/1990). </w:t>
      </w:r>
    </w:p>
    <w:p w:rsidRPr="00C21FFE" w:rsidR="00F31FAF" w:rsidRDefault="00356547">
      <w:pPr>
        <w:rPr/>
      </w:pPr>
      <w:r w:rsidRPr="&lt;w:rPr xmlns:w=&quot;http://schemas.openxmlformats.org/wordprocessingml/2006/main&quot;&gt;&lt;w:lang w:val=&quot;es-ES_tradnl&quot; /&gt;&lt;/w:rPr&gt;">
        <w:rPr/>
        <w:t xml:space="preserve">La impugnación de los arts. 9 y 11 en el recurso de inconstitucionalidad núm. 2.487/90 reitera su planteamiento general relativo al servicio público urbanístico, ya rechazado. Los arts. 8, 9 y 11 de la Ley se sustentan competencialmente en el art. 149.1.1 C.E., pues regulan condiciones básicas para garantizar a los españoles un igual contenido y ejercicio del derecho de propiedad sobre el suelo. Los arts. 8 y 9 establecen facultades o derechos y deberes o cargas básicos de los propietarios. El art. 11 es clave en la economía de la Ley, porque enuncia las facultades o derechos de adquisición -atribución- gradual y sucesiva (perspectiva dinámica en la integración de la propiedad urbanística), que constituyen la esencia misma de la propiedad urbanística y la singularizan respecto a otros tipos de propiedad. En cuanto ello es así, el art. 11 -y lo mismo cabría decir de los arts. 8 y 9- son relevantes también en las relaciones jurídicas privadas, lo que permite invocar el art. 149.1.8 C.E. en concurrencia con el apartado 1 del propio precepto. Esto mismo podría decirse cada vez que un articulo de la Ley quede amparado en el art. 149.1.1, por lo que se excusa en lo sucesivo la invocación explícita del art. 149.1.8 cuando ello ocurra. Los arts. 1 a 11 no contrarían, pues, el orden constitucional y estatutario de competencias frente a lo que se argumenta de adverso. </w:t>
      </w:r>
    </w:p>
    <w:p w:rsidRPr="00C21FFE" w:rsidR="00F31FAF" w:rsidRDefault="00356547">
      <w:pPr>
        <w:rPr/>
      </w:pPr>
      <w:r w:rsidRPr="&lt;w:rPr xmlns:w=&quot;http://schemas.openxmlformats.org/wordprocessingml/2006/main&quot;&gt;&lt;w:lang w:val=&quot;es-ES_tradnl&quot; /&gt;&lt;/w:rPr&gt;">
        <w:rPr/>
        <w:t xml:space="preserve">Examinando ahora todos los preceptos del Título Primero posteriores al art. 11 que han sido declarados básicos, contra el art. 12.1, 3 y 4 aduce el recurso de inconstitucionalidad núm. 2.487/90 que, por conferir "una primera participación en el servicio público urbanístico", aborda materia ajena a la competencia estatal. El Estado no puede regular más que supletoriamente "si debe haber o no planeamiento o cuál deba ser el instrumento jurídico para conceder a un particular el llamado derecho a urbanizar", ni puede "habilitar directamente al planeamiento como lo hace el apartado 4". No cabe duda de que el régimen de las figuras de planeamiento urbanístico (prescindiendo del Plan Nacional o de planes supracomunitarios) pertenece a la materia de urbanismo y, por esa razón, la determinación en concreto, según la clase de suelo, del "planeamiento preciso" para adquirir el derecho a urbanizar, tal y como lo hace el art. 12.2 de la Ley, sólo puede tener carácter supletorio. Pero no cabe negar carácter básico al criterio resultante de combinar los apartados 1 y 3 del art. 12, según los cuales el derecho a urbanizar requiere la aprobación definitiva del instrumento de ordenación más específico según la clase de suelo. Mediante este criterio, se establece para toda España un régimen mínimo homogéneo en cuanto al modo de adquirir la facultad o derecho a urbanizar (mínimo amparado en el art. 149.1.1 C.E.), concretando el momento de adquisición. La existencia en general del planeamiento urbanístico (e incluso de un planeamiento jerarquizado y escalonado que está implícito en los apartados 1 y 3) puede considerarse base del régimen jurídico de las Administraciones Públicas, que garantiza el tratamiento común de los propietarios (art. 149.1.18 C.E.). El apartado 4 no es una norma habilitante sino condicionada. Ejercer el derecho a urbanizar requerirá la aprobación del estudio de detalle, proyecto de urbanización u otro instrumento, cuando y sólo cuando así lo establezca "la legislación o el planeamiento urbanísticos" (autonómica posiblemente la primera, autonómico y local el segundo). No sólo la legislación o el planeamiento urbanísticos son dueños de dar o quitar relevancia a los estudios de detalle o proyecto de urbanización, sino que podrán crear otro tipo de instrumentos. El carácter marcadamente dispositivo del art. 12.4 le hace inocuo competencialmente (véase, v.g., STC 76/1983, fundamento jurídico 21). </w:t>
      </w:r>
    </w:p>
    <w:p w:rsidRPr="00C21FFE" w:rsidR="00F31FAF" w:rsidRDefault="00356547">
      <w:pPr>
        <w:rPr/>
      </w:pPr>
      <w:r w:rsidRPr="&lt;w:rPr xmlns:w=&quot;http://schemas.openxmlformats.org/wordprocessingml/2006/main&quot;&gt;&lt;w:lang w:val=&quot;es-ES_tradnl&quot; /&gt;&lt;/w:rPr&gt;">
        <w:rPr/>
        <w:t xml:space="preserve">El art. 13.1 es norma básica que garantiza a todos los particulares (y Entidades públicas) un tratamiento común ante las Administraciones urbanísticas, al facultar a aquéllos para redactar y presentar a la Administración competente los instrumentos que desarrollen el Plan General. Constituye ello un modo de dar efectividad al derecho a urbanizar impidiendo que su adquisición quede al arbitrio de la diligencia o desidia administrativa en la redacción de los planes urbanísticos y en la iniciación del procedimiento para su aprobación. En cuanto regulación de un modo de iniciativa y colaboración en la función planificadora urbanística (cfr. arts. 52 y ss. de la Ley del Suelo), el art. 13.1 se ampara en el art. 149.1.18 C.E. (bases del régimen jurídico de las Administraciones Públicas que garantizan un tratamiento común a los administrados), como viene a admitir el propio recurso de inconstitucionalidad núm. 2.487/90, cuya ulterior objeción -el art. 13.1 no es lo suficientemente "abstracto"- no puede ser compartida, pues las bases no implican necesariamente un cierto grado de abstracción, que sería imposible de fijar con un mínimo de precisión, sino que pueden dictar "el detalle necesario" que exija la igualdad (STC 178/1989, fundamento jurídico 6º); ni, por otro lado, puede negarse que el art. 13.1 de la Ley se reduce a formular un criterio sumamente general (compárese con los tres artículos que dedica la Ley del Suelo a esta cuestión). </w:t>
      </w:r>
    </w:p>
    <w:p w:rsidRPr="00C21FFE" w:rsidR="00F31FAF" w:rsidRDefault="00356547">
      <w:pPr>
        <w:rPr/>
      </w:pPr>
      <w:r w:rsidRPr="&lt;w:rPr xmlns:w=&quot;http://schemas.openxmlformats.org/wordprocessingml/2006/main&quot;&gt;&lt;w:lang w:val=&quot;es-ES_tradnl&quot; /&gt;&lt;/w:rPr&gt;">
        <w:rPr/>
        <w:t xml:space="preserve">El art. 14 regula la extinción del derecho a urbanizar (apartado 1) y el modo de declararla (apartado 2). Objeta el recurso de inconstitucionalidad núm. 2.487/90 que el precepto utiliza nociones propias del régimen urbanístico. Pero con ello no se lesiona el orden de competencia. Puesto que el art. 12.1 de la Ley regula la extinción de un derecho o facultad urbanística, por fuerza habrá de referirse a nociones propias del derecho urbanístico, aunque éste sea de competencia autonómica. La referencia a "los terrenos incluidos en una unidad de ejecución por un sistema de gestión privada" se explica porque, fuera de esa hipótesis, carece de sentido el cumplimiento conjunto de los deberes de urbanización, gestión y equidistribución. Por lo tanto, la citada referencia precisa simplemente las hipótesis de extinción del derecho a urbanizar. Si los apartados 1 y 3 del art. 12 (adquisición del derecho a urbanizar) se amparaban en el art. 149.1.1, otro tanto ocurrirá con su extinción (apartado 1 del art. 14). El apartado 2 de este artículo, en cambio, se acomoda mejor con el art. 149.1.18 C.E. en cuanto proclama el principio de declaración administrativa de la extinción con audiencia previa, lo que es clara norma básica que garantiza un tratamiento común a los administrados. </w:t>
      </w:r>
    </w:p>
    <w:p w:rsidRPr="00C21FFE" w:rsidR="00F31FAF" w:rsidRDefault="00356547">
      <w:pPr>
        <w:rPr/>
      </w:pPr>
      <w:r w:rsidRPr="&lt;w:rPr xmlns:w=&quot;http://schemas.openxmlformats.org/wordprocessingml/2006/main&quot;&gt;&lt;w:lang w:val=&quot;es-ES_tradnl&quot; /&gt;&lt;/w:rPr&gt;">
        <w:rPr/>
        <w:t xml:space="preserve">El art. 15.1 regula la adquisición del derecho al aprovechamiento urbanístico y el art. 16.1 lo fija en el resultado de referir a su superficie el 85 por 100 del aprovechamiento tipo del área de reparto. El fin de asegurar una igualdad básica o esencial en el contenido de los derechos de propiedad incluye estos preceptos en la esfera del art. 149.1.1 C.E. según la doctrina de la STC 37/1987, fundamento jurídico 9º. En efecto, el art. 15.1 señala los requisitos esenciales para adquirir el derecho al aprovechamiento y el art. 16.1 fija con carácter general el contenido apropiable de ese derecho o facultad. El art. 16.2 contiene una excepción a la regla general del art. 16.1. Y si la regla general tiene carácter básico en cuanto amparada por el art. 149.1.1 C.E., otro tanto cabrá decir de la excepción, que, como tal, determina o precisa la esfera de aplicación de la regla [así, SSTC 227/1988, fundamento jurídico 23 e), y 17/1990, fundamento jurídico 8º]. </w:t>
      </w:r>
    </w:p>
    <w:p w:rsidRPr="00C21FFE" w:rsidR="00F31FAF" w:rsidRDefault="00356547">
      <w:pPr>
        <w:rPr/>
      </w:pPr>
      <w:r w:rsidRPr="&lt;w:rPr xmlns:w=&quot;http://schemas.openxmlformats.org/wordprocessingml/2006/main&quot;&gt;&lt;w:lang w:val=&quot;es-ES_tradnl&quot; /&gt;&lt;/w:rPr&gt;">
        <w:rPr/>
        <w:t xml:space="preserve">El art. 17.1 se limita a enumerar grandes tipos generales de "concreción" del derecho al aprovechamiento urbanístico, con el fin de asegurar una uniformidad general para toda España en un aspecto importante del régimen del derecho al aprovechamiento urbanístico, cual es su especificación o concreción, lo que es plenamente razonable atendida la finalidad que el legislador nacional se propone. El precepto, en suma, se ampara en el art. 149.1.1 C.E. </w:t>
      </w:r>
    </w:p>
    <w:p w:rsidRPr="00C21FFE" w:rsidR="00F31FAF" w:rsidRDefault="00356547">
      <w:pPr>
        <w:rPr/>
      </w:pPr>
      <w:r w:rsidRPr="&lt;w:rPr xmlns:w=&quot;http://schemas.openxmlformats.org/wordprocessingml/2006/main&quot;&gt;&lt;w:lang w:val=&quot;es-ES_tradnl&quot; /&gt;&lt;/w:rPr&gt;">
        <w:rPr/>
        <w:t xml:space="preserve">El art. 18.1 establece los casos en que el derecho al aprovechamiento urbanístico se reduce en un 50 por 100. En cuanto este precepto prescribe, en su inciso primero, que el derecho al aprovechamiento urbanístico -a diferencia de otras facultades- no se extingue sino que sólo se reduce a la mitad por incumplimiento del deber de solicitar licencia, es precepto básico que se ampara en el art. 149.1.1 C.E. Se amparan en el art. 149.1.18 C.E., a título de bases del régimen jurídico-administrativo que garantizan un tratamiento común del administrado, tanto el inciso final del art. 18.1 como el art. 18.3. Respecto a ellos vale lo razonado para el art. 14.2. Hay que recordar que la llamada expropiación-sanción es una denominación doctrinal de la que no se sigue que se trate de una decisión con finalidad punitiva con infracción de normas penales o sancionadoras de inexcusable observancia (STC 42/1989, fundamento jurídico 4º, y ATC 657/1987). </w:t>
      </w:r>
    </w:p>
    <w:p w:rsidRPr="00C21FFE" w:rsidR="00F31FAF" w:rsidRDefault="00356547">
      <w:pPr>
        <w:rPr/>
      </w:pPr>
      <w:r w:rsidRPr="&lt;w:rPr xmlns:w=&quot;http://schemas.openxmlformats.org/wordprocessingml/2006/main&quot;&gt;&lt;w:lang w:val=&quot;es-ES_tradnl&quot; /&gt;&lt;/w:rPr&gt;">
        <w:rPr/>
        <w:t xml:space="preserve">El art. 19.1 regula la adquisición del derecho al aprovechamiento cuando se trate de suelo urbano no incluido en una unidad de ejecución. Al no darse esta circunstancia, es obvio que la adquisición de la facultad no puede depender del cumplimiento tempestivo de los deberes de cesión, equidistribución y urbanización (art. 15.1), por lo mismo que estos deberes se cumplen conjuntamente en las unidades de ejecución que para eso se delimitan (art. 31.1). Por tanto, es perfectamente razonable la creación de un régimen especial de adquisición para suelo urbano no incluido en unidad de ejecución, y el art. 19.1 queda amparado por el art. 149.1.1 C.E., lo mismo que ocurría con el art. 15.1 de la Ley. Para el art. 19.2 vale lo expuesto al tratar del art. 18.1 y 3. La especialidad en el régimen de adquisición funda la especialidad en el régimen de reducción de este derecho en suelo urbano no incluido en unidades de ejecución. </w:t>
      </w:r>
    </w:p>
    <w:p w:rsidRPr="00C21FFE" w:rsidR="00F31FAF" w:rsidRDefault="00356547">
      <w:pPr>
        <w:rPr/>
      </w:pPr>
      <w:r w:rsidRPr="&lt;w:rPr xmlns:w=&quot;http://schemas.openxmlformats.org/wordprocessingml/2006/main&quot;&gt;&lt;w:lang w:val=&quot;es-ES_tradnl&quot; /&gt;&lt;/w:rPr&gt;">
        <w:rPr/>
        <w:t xml:space="preserve">El art. 20 se ocupa de la adquisición del derecho a edificar y queda amparado en el art. 149.1.1 C.E. por parejas razones a las expuestas al tratar los arts. 12.1, 3 y 4 y 15.1. El art. 22 determina las consecuencias de la falta de adquisición del derecho a edificar por causa imputable al titular. En cuanto ello es así, el art. 22 queda amparado, como el 20, por el art. 149.1.1 C.E. Es patente el nexo entre este precepto y el art. 18.1 y 3: la justificación competencial de este último se extiende al art. 22. El art. 23 ha sido dictado en virtud de la competencia del art. 149.1.18 C.E. El apartado 1 pretende fijar un contenido tipo de la licencia, aunque acaba por remitir una vez más a "la normativa aplicable" (autonómica y local, en su caso). El apartado 2 regula la extinción del derecho a edificar. Vale para este artículo lo dicho al tratar de los arts. 14 y 18.1 y 3 (es decir, se ampara en los apartados 1 y 18 del art. 149.1 C.E.). El art. 24 regula la situación derivada de la extinción del derecho a edificar. Su apartado 1 está claramente justificado en el art. 149.1.1 C.E., pues delimita las facultades del propietario en aquella situación. El apartado 2 se apoya más bien en el art. 149.1.18 C.E. y enlaza con el art. 18.3. Por estar amparados en competencias constitucionales del Estado, es obvio que los arts. 22 y 24 no violan la autonomía municipal (arts. 137 y 140 C.E.). </w:t>
      </w:r>
    </w:p>
    <w:p w:rsidRPr="00C21FFE" w:rsidR="00F31FAF" w:rsidRDefault="00356547">
      <w:pPr>
        <w:rPr/>
      </w:pPr>
      <w:r w:rsidRPr="&lt;w:rPr xmlns:w=&quot;http://schemas.openxmlformats.org/wordprocessingml/2006/main&quot;&gt;&lt;w:lang w:val=&quot;es-ES_tradnl&quot; /&gt;&lt;/w:rPr&gt;">
        <w:rPr/>
        <w:t xml:space="preserve">Ninguno de los recursos formula objeciones de constitucionalidad al art. 25 de la Ley. Se objeta a los arts. 26, 27.1, 2 y 3 y 28 que son típicos preceptos de disciplina urbanística que persiguen el restablecimiento de la legalidad. Sin duda así acaece, pero de ahí no se sigue que el legislador nacional sea incompetente para dictar los expresados preceptos. En parte, se apoyan en el art. 149.1.1 C.E. en cuanto regulan el estatuto jurídico básico de lo edificado -igual para toda España- sin o contra licencia y ordenación urbanística (art. 26) o conforme a licencia que luego se declare contraventora de la ordenación urbanística (art. 27.1, 2 y 3) o excediendo del aprovechamiento correspondiente al titular (art. 28.1; el apartado 2, en cuanto prescribe la inoponibilidad de la obligación a terceros hipotecarios podría ampararse directamente en el art. 149.1.8 C.E.). Aun contemplando estos artículos en estricta perspectiva jurídico- administrativa (es decir, destacando que atribuyen potestades administrativas para restablecer la legalidad urbanística), es manifiesto lo razonable de establecer un régimen básico que garantice el tratamiento común del administrado en supuestos que pueden afectar gravemente a propiedades privadas, con lo que sería invocable el art. 149.1.18 C.E. </w:t>
      </w:r>
    </w:p>
    <w:p w:rsidRPr="00C21FFE" w:rsidR="00F31FAF" w:rsidRDefault="00356547">
      <w:pPr>
        <w:rPr/>
      </w:pPr>
      <w:r w:rsidRPr="&lt;w:rPr xmlns:w=&quot;http://schemas.openxmlformats.org/wordprocessingml/2006/main&quot;&gt;&lt;w:lang w:val=&quot;es-ES_tradnl&quot; /&gt;&lt;/w:rPr&gt;">
        <w:rPr/>
        <w:t xml:space="preserve">Los arts. 30.1 y 2 y 31.1 se limitan a prever la existencia de áreas de reparto en suelo urbano y urbanizable y a definir las unidades de ejecución. En cuanto éstas son técnicas para hacer efectivos deberes y derechos básicos de los propietarios, los citados preceptos quedan amparados por el mismo título competencial que los arts. 9.1, 14.1, 15.1 o 16.1, es decir, el art. 149.1.1 C.E. En cuanto técnicas administrativas que garantizan un tratamiento común del administrado en la fijación del aprovechamiento tipo -magnitud esencial para la determinación del contenido económico inherente al derecho de aprovechamiento urbanístico- o en el cumplimiento de los deberes básicos de cesión, equidistribución y urbanización, cabría también invocar el art. 149.1.18 C.E. En el recurso de inconstitucionalidad núm. 2.481/90, se subraya que es contradictorio declarar básicos los artículos mencionados para limitar luego especialmente su aplicación a los Municipios del apartado 1 de la Disposición adicional primera (y, en su caso, a los del inciso final del apartado 2). Pero ha de notarse que no hay contradicción entre el carácter básico fundado en el art. 149.1.1 (o en el 149.1.18) y la restricción de la esfera espacial de vigencia. Es perfectamente lícito que la competencia constitucional del art. 149.1.1 se ejerza para preservar la igualdad de todos los españoles incluidos dentro de una clase o categoría demarcada no arbitrariamente por el legislador (en el caso de la Disposición adicional primera, 1 y 2, por el legislador nacional y autonómico en cooperación). Los problemas urbanísticos de Barcelona no son iguales, ni cualitativa ni cuantitativamente, a los de un pequeño pueblo del Ampurdán o el Urgellés. Es, pues, constitucionalmente lícito dictar disposiciones que aseguran la igualdad básica de todos los españoles en el grupo de Municipios con mayores problemas urbanísticos (y con mayores plusvalías urbanísticas), que dan determinados en razón de su población o entorno (apartado 1 de la Disposición adicional primera), amén de otras consideraciones que pueda apreciar prudentemente el legislador autonómico (apartado 2 de la Disposición adicional primera). Ha de observarse, en fin, que las remisiones a la "legislación urbanística" (art. 30.1) o a la "legislación urbanística aplicable" (arts. 30.2 y 31.1) reducen la imperatividad o capacidad constrictiva de estos preceptos, que, en realidad, vienen a quedar en buena parte a disposición del legislador autonómico. </w:t>
      </w:r>
    </w:p>
    <w:p w:rsidRPr="00C21FFE" w:rsidR="00F31FAF" w:rsidRDefault="00356547">
      <w:pPr>
        <w:rPr/>
      </w:pPr>
      <w:r w:rsidRPr="&lt;w:rPr xmlns:w=&quot;http://schemas.openxmlformats.org/wordprocessingml/2006/main&quot;&gt;&lt;w:lang w:val=&quot;es-ES_tradnl&quot; /&gt;&lt;/w:rPr&gt;">
        <w:rPr/>
        <w:t xml:space="preserve">Los arts. 32, 33 (1, 3, 4 y 5), 34, 35 (1, 2 y 3) y 36.1 son conjuntamente considerados en los recursos señalando simplemente que ésta es "materia urbanística donde las haya" o "regulación de una técnica urbanística". Nuevamente hay que recordar que, aunque así sea, aunque el cálculo del aprovechamiento tipo sea una técnica urbanística, no por ello cabe excluir que estos preceptos resulten amparados en las normas constitucionales de competencia estatal. Los arts. 32, 33 (1, 3, 4 y 5), 34 y 35 (1, 2 y 3) contienen poco más que un armazón conceptual o enumeración de los elementos fundamentales de cálculo, que es lo único que se pretende imponer con carácter uniforme para asegurar la igualdad básica en el aprovechamiento urbanístico (art. 149.1.1 C.E.) </w:t>
      </w:r>
    </w:p>
    <w:p w:rsidRPr="00C21FFE" w:rsidR="00F31FAF" w:rsidRDefault="00356547">
      <w:pPr>
        <w:rPr/>
      </w:pPr>
      <w:r w:rsidRPr="&lt;w:rPr xmlns:w=&quot;http://schemas.openxmlformats.org/wordprocessingml/2006/main&quot;&gt;&lt;w:lang w:val=&quot;es-ES_tradnl&quot; /&gt;&lt;/w:rPr&gt;">
        <w:rPr/>
        <w:t xml:space="preserve">y el tratamiento común de los administrados (art. 149.1.18 C.E.), y dado además su evidente nexo con el régimen de las valoraciones. Aun así, es claro que todo el sistema queda remitido a la legislación urbanística y al planeamiento, lo que equivale a decir a la esfera autonómica y local. Por su directa incidencia sobre la construcción de viviendas de protección pública, el art. 35.3 podría ampararse también en el art. 149.1.13 C.E., de acuerdo con la doctrina de la STC 152/1988 (fundamentos jurídicos 2º y 4º). El art. 36.1 define en su segundo inciso qué se entiende por "sustitución de la edificación" y prescribe que se sujeten al régimen propio de ésta las rehabilitaciones no obligatorias que tengan características y alcance equivalente a la citada sustitución. Este precepto enlaza con el art. 33.4 (que condiciona la aplicación efectiva del aprovechamiento tipo en terrenos edificados a la sustitución de la edificación) y en cierta forma lo completa. </w:t>
      </w:r>
    </w:p>
    <w:p w:rsidRPr="00C21FFE" w:rsidR="00F31FAF" w:rsidRDefault="00356547">
      <w:pPr>
        <w:rPr/>
      </w:pPr>
      <w:r w:rsidRPr="&lt;w:rPr xmlns:w=&quot;http://schemas.openxmlformats.org/wordprocessingml/2006/main&quot;&gt;&lt;w:lang w:val=&quot;es-ES_tradnl&quot; /&gt;&lt;/w:rPr&gt;">
        <w:rPr/>
        <w:t xml:space="preserve">Los arts. 37.1 y 2, 38 y 39 se enlazan claramente con el art. 16, y su carácter básico se apoya en idénticas razones a las ofrecidas al examinar ese artículo. La uniformidad del porcentaje de cesión es un elemento de primer orden para garantizar la igualdad del contenido del derecho de aprovechamiento urbanístico, y por ende del contenido de la propiedad privada del suelo tal y como resulta delimitado por su función social, y hace así constitucionalmente legítima la intervención del Estado conforme al art. 149.1.1 C.E. y en su caso al art. 149.1.18 C.E. Otra vez procede señalar en estos artículos la importancia de los reenvíos explícitos o implícitos a la legislación urbanística aplicable y al planeamiento. </w:t>
      </w:r>
    </w:p>
    <w:p w:rsidRPr="00C21FFE" w:rsidR="00F31FAF" w:rsidRDefault="00356547">
      <w:pPr>
        <w:rPr/>
      </w:pPr>
      <w:r w:rsidRPr="&lt;w:rPr xmlns:w=&quot;http://schemas.openxmlformats.org/wordprocessingml/2006/main&quot;&gt;&lt;w:lang w:val=&quot;es-ES_tradnl&quot; /&gt;&lt;/w:rPr&gt;">
        <w:rPr/>
        <w:t xml:space="preserve">Los arts. 40.2 y 4, 41 y 42.1 y 3 son preceptos declarados básicos dentro de un Capítulo que lleva por título "actuación mediante unidades de ejecución". A estos preceptos se objeta, una vez más, que contienen regulaciones manifiesta y típicamente urbanísticas. Pero también de nuevo se hace preciso repetir que la verdadera y propia cuestión no es ésa, sino si los indicados preceptos pueden o no considerarse amparados en alguna norma constitucional que reserve imperativamente ciertas competencias al Estado. El art. 40.2 es otro precepto que reenvía a la "legislación urbanística aplicable" (lo que equivale a reconocer para en su caso la competencia autonómica) la regulación de un determinado extremo, que ahora es el de qué sucede cuando, habiéndose optado por un sistema de gestión privada, no se han cumplido tempestivamente los deberes de cesión, equidistribución y urbanización, de lo que depende la extinción del derecho a urbanizar (art. 14.1) o la adquisición (atribución) del derecho al aprovechamiento (art. 15.1). El contenido propiamente básico del precepto -el que, por ende, se impone al legislador autonómico- se reduce a estas dos reglas: los plazos deben computarse "desde la delimitación de la correspondiente unidad de ejecución" y deben garantizarse a los propietarios no responsables del incumplimiento de los deberes de cesión, equidistribución y urbanización "los derechos vinculados a la ejecución del planeamiento o a la valoración urbanística establecida en esta Ley para los supuestos de expropiación como sistema de actuación". Se trata, claramente, de dos normas de garantía para los propietarios afectados. Desde este punto de vista, el art. 40.2 queda amparado por el art. 149.1.1 C.E. Alternativamente, cabe considerar el precepto incluido en la esfera del art. 149.1.18 C.E. Parecida argumentación vale para el art. 40.4 de la Ley. No se pretende con él imponer un determinado sistema de actuación (las palabras "u otro equivalente" representan un reconocimiento de la competencia autonómica para modelar aquellos sistemas), sino garantizar a los propietarios la adquisición del derecho al aprovechamiento urbanístico adaptando la prescripción general del art. 15.1 a las peculiaridades del sistema de cooperación o equivalentes, ya que en ellos no puede, por ejemplo, hablarse en puridad de un deber de urbanizar, sino del deber de sufragar el coste de la urbanización. La precisión de cuáles son en concreto los deberes y cargas "inherentes al sistema" cuyo cumplimiento determina la adquisición del derecho al aprovechamiento queda implícitamente remitida a la legislación y al planeamiento urbanísticos. El art. 41 garantiza a los propietarios la conservación de sus derechos "si la falta de ejecución del Plan fuera imputable a la Administración actuante". Claramente son invocables el art. 149.1.1 C.E. o, alternativamente, el art. 149.1.18. El art. 42.1 atribuye a la Administración actuante las diferencias positivas entre los aprovechamientos materializables y los patrimonializables, razón que abona, con arreglo al art. 42.3, la participación de la Administración en los costes de urbanización en proporción a los aprovechamientos. El art. 42.1 viene a complementar las reglas del art. 16 y concordantes de la Ley, ya que determina el patrimonio público en que se integra la parte del aprovechamiento real no objeto de apropiación por el conjunto de propietarios. Y el art. 42.3 aclara una importante consecuencia jurídica de lo dispuesto en el apartado 1. Si el art. 16 era básico, básicos han de ser los apartados 1 y 3 del art. 42, que pueden quedar acogidos al art. 149.1.18 C.E. (bases del régimen jurídico de las Administraciones Públicas). </w:t>
      </w:r>
    </w:p>
    <w:p w:rsidRPr="00C21FFE" w:rsidR="00F31FAF" w:rsidRDefault="00356547">
      <w:pPr>
        <w:rPr/>
      </w:pPr>
      <w:r w:rsidRPr="&lt;w:rPr xmlns:w=&quot;http://schemas.openxmlformats.org/wordprocessingml/2006/main&quot;&gt;&lt;w:lang w:val=&quot;es-ES_tradnl&quot; /&gt;&lt;/w:rPr&gt;">
        <w:rPr/>
        <w:t xml:space="preserve">El art. 59 regula la ocupación directa de los terrenos destinados a sistemas generales y dotaciones de carácter local. Sus apartados 3, 4 y 5 son reglas registrales inmobiliarias, que se amparan en el art. 149.1.8 C.E. Aunque, como regulación global de la ocupación directa, sea exacto calificar de básico el art. 59, parece evidente que el contenido de estos apartados no consiente un desarrollo autonómico divergente. En cuanto a los apartados 1 y 2, dado que preservan la efectividad del derecho al aprovechamiento urbanístico de una categoría de propietarios y que, por otro lado, imponen a la legislación urbanística determinadas garantías procedimentales en una actuación cuya finalidad es modificar una situación posesoria inmobiliaria y producir imperativamente un cambio jurídico real, quedan amparados en los apartados 1 y 18 del art. 149.1 C.E. (el art. 149.1.1 es más pertinente respecto al art. 59.1 de la Ley y el 149.1.18 para el art. 59.2). </w:t>
      </w:r>
    </w:p>
    <w:p w:rsidRPr="00C21FFE" w:rsidR="00F31FAF" w:rsidRDefault="00356547">
      <w:pPr>
        <w:rPr/>
      </w:pPr>
      <w:r w:rsidRPr="&lt;w:rPr xmlns:w=&quot;http://schemas.openxmlformats.org/wordprocessingml/2006/main&quot;&gt;&lt;w:lang w:val=&quot;es-ES_tradnl&quot; /&gt;&lt;/w:rPr&gt;">
        <w:rPr/>
        <w:t xml:space="preserve">El art. 61 se compone de tres apartados. El primero garantiza la afectación de los terrenos dotacionales no obtenidos por expropiación, y constituye una base del régimen jurídico- administrativo que el Estado puede dictar en virtud del art. 149.1.18 C.E. para tutelar el fin público inherente a aquella afectación, fin que es el que ha justificado el paso de unos bienes inmobiliarios de un patrimonio privado a la esfera administrativa. Los apartados 2 y 3 declaran de cesión obligatoria y gratuita los terrenos afectos a dotaciones locales y precisan el momento en que se produce la transmisión; como estos apartados 2 y 3 inciden directamente en determinados derechos de propiedad, pueden ampararse en el art. 149.1.1 C.E., además de en el art. 149.1.18 C.E. </w:t>
      </w:r>
    </w:p>
    <w:p w:rsidRPr="00C21FFE" w:rsidR="00F31FAF" w:rsidRDefault="00356547">
      <w:pPr>
        <w:rPr/>
      </w:pPr>
      <w:r w:rsidRPr="&lt;w:rPr xmlns:w=&quot;http://schemas.openxmlformats.org/wordprocessingml/2006/main&quot;&gt;&lt;w:lang w:val=&quot;es-ES_tradnl&quot; /&gt;&lt;/w:rPr&gt;">
        <w:rPr/>
        <w:t xml:space="preserve">El art. 63.1 fija los procedimientos administrativos de reacción contra el incumplimiento de los deberes urbanísticos. Esos procedimientos son la expropiación y la venta forzosa. La regulación de esta última compete hacerla a la legislación urbanística aplicable (autonómica en su caso) y así lo reconoce el precepto. La fijación tasada de estas figuras ablatorias y la garantía de la correspondencia entre ablación e indemnización quedan, sin ningún género de dudas, amparadas en los apartados 1 y 18 del art. 149.1 C.E., en relación con los tres apartados del art. 33 C.E., pues constituye evidente garantía de igualdad en el ejercicio de la propiedad privada y en el tratamiento de los administrados el que sean idénticas para toda España las figuras ablatorias con que se reacciona frente a incumplimientos de los deberes dimanantes de la función social, aunque el régimen particular de la venta forzosa consienta adaptaciones en cada Comunidad Autónoma. </w:t>
      </w:r>
    </w:p>
    <w:p w:rsidRPr="00C21FFE" w:rsidR="00F31FAF" w:rsidRDefault="00356547">
      <w:pPr>
        <w:rPr/>
      </w:pPr>
      <w:r w:rsidRPr="&lt;w:rPr xmlns:w=&quot;http://schemas.openxmlformats.org/wordprocessingml/2006/main&quot;&gt;&lt;w:lang w:val=&quot;es-ES_tradnl&quot; /&gt;&lt;/w:rPr&gt;">
        <w:rPr/>
        <w:t xml:space="preserve">El art. 76 contiene normas básicas de régimen local ("régimen jurídico de las Administraciones locales"), para lo que el Estado viene habilitado por el art. 149.1.18 C.E. según se infiere de la doctrina de la STC 214/1989, fundamento jurídico 1º, que resume la jurisprudencia constitucional en este punto. No ha sido impugnado especialmente por nadie. El art. 77.1 y 2 ha sido impugnado todo él en el recurso de inconstitucionalidad núm. 2.481/90 y sólo su apartado 3 en el recurso de inconstitucionalidad núm. 2.487/90. Como reconoce el Abogado de la Generalidad, el régimen de subrogación previsto en los apartados 1 y 2 del art. 77 no lesiona la autonomía municipal (arts. 137 y 140 C.E.), conclusión que se comparte. Pero entiende el Letrado catalán que el art. 77 "concreta" el art. 60 L.R.B.R.L. y establece "bases sobre bases". Esto es francamente dudoso, sin embargo, ya que aquí no hay propiamente protección de ninguna competencia estatal o autonómica (ni, en realidad, tampoco incumplimiento de obligaciones directamente impuestas por la Ley), sino inactividad material, pasividad o dejación en el ejercicio de las potestades atribuidas para reaccionar contra el incumplimiento de deberes urbanísticos (expropiación y venta forzosa). La subrogación es el medio para poner fin a esa inactividad material de los Ayuntamientos, permitiendo el ejercicio subsidiario y sustitutorio de esas potestades por otra Administración. Por otro lado, la STC 132/1989, fundamento jurídico 23, rechaza el esquema argumental de las "bases sobre bases", admitiendo la legitimidad constitucional de bases específicas junto con bases genéricas o comunes. De este modo, nada impide que, junto a las normas básicas generales contenidas en la L.R.B.R.L., puedan establecerse bases específicas de régimen local para grupos determinados de supuestos siempre que no se rebase el límite de lo materialmente básico. Y nótese que los dos apartados del art. 77 dejan mucho espacio al desarrollo legislativo autonómico. En cuanto al apartado 3 del art. 77, es obvio que resulta básico por idénticas razones que los arts. 14 y 15.1 y queda amparado por el art. 149.1.1/18 C.E. </w:t>
      </w:r>
    </w:p>
    <w:p w:rsidRPr="00C21FFE" w:rsidR="00F31FAF" w:rsidRDefault="00356547">
      <w:pPr>
        <w:rPr/>
      </w:pPr>
      <w:r w:rsidRPr="&lt;w:rPr xmlns:w=&quot;http://schemas.openxmlformats.org/wordprocessingml/2006/main&quot;&gt;&lt;w:lang w:val=&quot;es-ES_tradnl&quot; /&gt;&lt;/w:rPr&gt;">
        <w:rPr/>
        <w:t xml:space="preserve">Los arts. 86 a 89 regulan una serie de supuestos indemnizatorios por lesiones patrimoniales que el ciudadano no tiene el deber de soportar aunque deriven de actividades lícitas de la Administración (más concretamente, de las Administraciones autonómica y local). Son todas ellas hipótesis materialmente urbanísticas, pero no por ello queda excluida la pertinencia de invocar el título estatal relativo al "sistema de responsabilidad de todas las Administraciones Públicas". Esta cláusula competencial del art. 149.1.18 C.E. debe ser interpretada teleológicamente. Con ello se quiere significar, ante todo, que corresponde al Estado regular el régimen de la responsabilidad patrimonial de derecho público hasta donde juzguen las Cortes que, en cada momento, lo hace necesario el tratamiento común de los administrados en lo que toca a su resarcimiento frente a lesiones patrimoniales originadas en hechos y actos incluidos en la esfera de actividad propia de la Administración. Esta cláusula del art. 149.1.18 ha de entenderse, pues, en estrecha relación con el art. 106.2 C.E. La ley que establece los términos en que los particulares tendrán derecho a ser indemnizados es, por principio, la ley estatal. Y esto es así para todas las Administraciones Públicas, es decir, no sólo para la del Estado sensu stricto, sino para cualesquiera Administraciones, incluidas las autonómicas o locales. En efecto, si se trata de garantizar un tratamiento común de la indemnidad del administrado en toda España, hubiera sido incongruente permitir regímenes diferenciados según niveles de Administración. Así interpretada la norma estatal de competencia, el contenido de los arts. 85 a 89 no debe ser encuadrado en la materia "urbanismo" (art. 148.1.3 C.E.), pues el ejercicio de la competencia exclusiva de las Comunidades Autónomas permitiría una posible desigualdad de hipótesis indemnizatorias y no indemnizatorias según la apreciación de cada legislador autonómico. El desarrollo legislativo de estos preceptos de la Ley podrá, sin embargo, producirse en otros importantes aspectos, más propiamente urbanísticos, como puede ser la concreción de vinculaciones singulares o la determinación de cuáles son los deberes legales a que se refiere el art. 88. Los arts. 86 a 89 garantizan, pues, que una misma línea separará en toda España lo indemnizable y lo que no lo es por consecuencia de algunos tipos de acción urbanística de los Entes públicos. </w:t>
      </w:r>
    </w:p>
    <w:p w:rsidRPr="00C21FFE" w:rsidR="00F31FAF" w:rsidRDefault="00356547">
      <w:pPr>
        <w:rPr/>
      </w:pPr>
      <w:r w:rsidRPr="&lt;w:rPr xmlns:w=&quot;http://schemas.openxmlformats.org/wordprocessingml/2006/main&quot;&gt;&lt;w:lang w:val=&quot;es-ES_tradnl&quot; /&gt;&lt;/w:rPr&gt;">
        <w:rPr/>
        <w:t xml:space="preserve">El art. 98 contiene una serie de normas básicas de régimen local, que el Estado puede establecer al amparo del art. 149.1.18 C.E. Se trata, en efecto, de las normas básicas que regulan un grupo homogéneo de bienes patrimoniales municipales, a veces singularizados por su procedencia y siempre por su clasificación urbanística y destino. La Junta de Castilla y León basa su impugnación en que esta masa patrimonial de régimen especial se orienta al urbanismo y la vivienda y en que se hace uso de "conceptos técnico-jurídicos urbanísticos". Pero nada hay en el concepto constitucional de bases que impida la creación de regímenes especiales para alcanzar cualesquiera finalidades particulares. La existencia o no de regímenes especiales dentro del derecho básico de los bienes de las Entidades locales es en sí misma una cuestión de conveniencia política, que puede y debe resolver el legislador nacional dentro de sus competencias. Y, por otro lado, es lógico que el régimen de un patrimonio adscrito a finalidades urbanísticas y nutrido a veces mediante el ejercicio de competencias urbanísticas use conceptos urbanísticos. Pues en una regulación de este tipo no se puede hacer abstracción del derecho vigente, y no hay en ello violación alguna del orden de competencias. </w:t>
      </w:r>
    </w:p>
    <w:p w:rsidRPr="00C21FFE" w:rsidR="00F31FAF" w:rsidRDefault="00356547">
      <w:pPr>
        <w:rPr/>
      </w:pPr>
      <w:r w:rsidRPr="&lt;w:rPr xmlns:w=&quot;http://schemas.openxmlformats.org/wordprocessingml/2006/main&quot;&gt;&lt;w:lang w:val=&quot;es-ES_tradnl&quot; /&gt;&lt;/w:rPr&gt;">
        <w:rPr/>
        <w:t xml:space="preserve">También el art. 99.1 contiene otra base amparada en el art. 149.1.18 C.E. Esta norma, meramente permisiva o habilitante, faculta al planeamiento para prever reservas de terreno de posible adquisición con destino al patrimonio municipal del suelo. El efecto jurídico principal de esta reserva es el que prevé el art. 100: implica la declaración de utilidad pública y necesidad de la ocupación. Además, como es lógico, la previsión de reservas en el planeamiento orienta vinculantemente la actuación municipal a la adquisición de esos terrenos y no de otros. Así pues, por un lado, el art. 99.1 es competencialmente inocuo en cuanto prevé una mera posibilidad; por otro, precisa el supuesto fáctico de un artículo de aplicación plena, el 100; y, en fin, facilita un posible modo de integrar el patrimonio municipal del suelo, con lo que se extiende a él la justificación competencial dada respecto al art. 98. </w:t>
      </w:r>
    </w:p>
    <w:p w:rsidRPr="00C21FFE" w:rsidR="00F31FAF" w:rsidRDefault="00356547">
      <w:pPr>
        <w:rPr/>
      </w:pPr>
      <w:r w:rsidRPr="&lt;w:rPr xmlns:w=&quot;http://schemas.openxmlformats.org/wordprocessingml/2006/main&quot;&gt;&lt;w:lang w:val=&quot;es-ES_tradnl&quot; /&gt;&lt;/w:rPr&gt;">
        <w:rPr/>
        <w:t xml:space="preserve">La Disposición adicional primera contiene una serie de reglas relativas a la esfera territorial de vigencia de la Ley. Ésta no se aplicará por igual en todos los Municipios españoles. En algunos se aplicará en su integridad; en los demás se aplicará sólo en parte, exactamente en la parte que precisa el apartado 3. Naturalmente, tanto en el caso de aplicación íntegra o total como en el caso de aplicación limitada o parcial, los preceptos de la Ley conservan el carácter básico, de aplicación plena o supletoria que resulta de la Disposición final primera. La Disposición adicional primera no regula materias urbanísticas, sino que establece reglas sobre la vigencia de preceptos dictados por las Cortes Generales. Aun cuando fueran inconstitucionales algunos de los preceptos impugnados en el recurso de inconstitucionalidad núm. 2.486/90, la Disposición adicional primera seguiría rigiendo para los demás. Menos aun cabe sostener que corresponda a las Comunidades Autónomas el decidir la aplicabilidad de las normas de la Ley según sea la dimensión de la población de los Municipios, porque las Comunidades Autónomas son radicalmente incompetentes para determinar cuál sea la vigencia y aplicabilidad de las normas estatales (STC 132/1989, fundamento jurídico 33). Como dice la STC 46/1990, fundamento jurídico 4º, "nunca un legislador autonómico puede disponer nada acerca del ámbito legislativo propio del legislador estatal, ni puede decir nada sobre el momento de entrada en vigor de las leyes del Estado", salvo, claro es, cuando las Cortes Generales le inviten a cooperar en la determinación de la vigencia espacial o temporal de preceptos estatales en su Comunidad Autónoma, como hace el apartado 2 de esta Disposición adicional primera o hizo en su día la Disposición adicional tercera de la Ley de Aguas de 1985 (SSTC 227/1988, fundamento jurídico 17, y 46/1990, fundamento jurídico 2º). El legislador nacional deja al criterio del legislador autonómico excluir o extender la íntegra aplicación de la Ley para ciertos Municipios de su Comunidad Autónoma, fiado de que el legislador autonómico podrá apreciar con mayor acierto los problemas urbanísticos peculiares de cada uno de aquéllos. </w:t>
      </w:r>
    </w:p>
    <w:p w:rsidRPr="00C21FFE" w:rsidR="00F31FAF" w:rsidRDefault="00356547">
      <w:pPr>
        <w:rPr/>
      </w:pPr>
      <w:r w:rsidRPr="&lt;w:rPr xmlns:w=&quot;http://schemas.openxmlformats.org/wordprocessingml/2006/main&quot;&gt;&lt;w:lang w:val=&quot;es-ES_tradnl&quot; /&gt;&lt;/w:rPr&gt;">
        <w:rPr/>
        <w:t xml:space="preserve">Si la Disposición adicional primera contiene reglas que afectan a la esfera territorial de vigencia de la Ley, la Disposición adicional tercera modula la aplicación de algunos de sus preceptos por razón del destinatario. En cuanto ello afecta a la esfera personal de vigencia de la Ley, la competencia es inequívocamente estatal por las razones expuestas al estudiar la Disposición adicional primera. </w:t>
      </w:r>
    </w:p>
    <w:p w:rsidRPr="00C21FFE" w:rsidR="00F31FAF" w:rsidRDefault="00356547">
      <w:pPr>
        <w:rPr/>
      </w:pPr>
      <w:r w:rsidRPr="&lt;w:rPr xmlns:w=&quot;http://schemas.openxmlformats.org/wordprocessingml/2006/main&quot;&gt;&lt;w:lang w:val=&quot;es-ES_tradnl&quot; /&gt;&lt;/w:rPr&gt;">
        <w:rPr/>
        <w:t xml:space="preserve">La Disposición adicional quinta regula el realojamiento de los ocupantes legales de inmuebles que hayan sido desalojados en ejecución de actuaciones urbanísticas. El apartado 3 de esta Disposición es un precepto materialmente civil dictado al amparo del art. 149.1.8 C.E. Los apartados 1 y 2 son más bien bases del régimen jurídico-administrativo establecidas con arreglo al art. 149.1.18 C.E. para garantizar un tratamiento común a los ocupantes legales de inmuebles que resulten afectados por actuaciones sistemáticas de carácter expropiatorio u otro tipo. En unos casos, la Ley obliga a la Administración actuante a proporcionar alojamiento y en otros no; pero en unos y otros casos el tratamiento de los ocupantes legales debe ser uniforme en todo el territorio español. También cabría amparar los apartados 1 y 2 en el art. 149.1.1 C.E. en relación con el art. 47 C.E. (derecho a disfrutar de "una vivienda digna y adecuada"). </w:t>
      </w:r>
    </w:p>
    <w:p w:rsidRPr="00C21FFE" w:rsidR="00F31FAF" w:rsidRDefault="00356547">
      <w:pPr>
        <w:rPr/>
      </w:pPr>
      <w:r w:rsidRPr="&lt;w:rPr xmlns:w=&quot;http://schemas.openxmlformats.org/wordprocessingml/2006/main&quot;&gt;&lt;w:lang w:val=&quot;es-ES_tradnl&quot; /&gt;&lt;/w:rPr&gt;">
        <w:rPr/>
        <w:t xml:space="preserve">La Disposición adicional sexta modifica el tenor del art. 105.2, último párrafo, de la Ley del Suelo, precepto que ostenta carácter básico por las mismas razones que ya se han dado para los arts. 16, 19.1 y 2 ó 32 y ss., es decir, porque se amparan en el art. 149.1.1/18 C.E. La Disposición adicional novena modifica un precepto estatal posterior a la Constitución, el art. 2 del Real Decreto-ley 16/1981. Parece obvio que la competencia para ello sólo puede corresponder a los órganos centrales provistos del poder de dictar normas con fuerza de ley, entre los cuales se hallan, claro, las Cortes Generales (art. 66.2 C.E.). Por otro lado, en la Disposición adicional novena se plasma la decisión tomada por el legislador nacional de terminar con una situación anómala en la clasificación de suelo urbano, originada por la existencia de planeamiento no adaptado aún a la Ley 19/1975, de 2 de mayo. Se acude para ello a una medida (que sólo tiene razón de ser en cuanto se extienda a toda España) consistente en sujetar la clasificación de suelo urbano a un particular procedimiento administrativo (aprobación de un proyecto de delimitación). Por ello, cabe considerar a esta Disposición como base de régimen jurídico administrativo con que se garantiza el igual tratamiento de los propietarios de estos terrenos, aquellos a los que afecta la Disposición. Esta queda así amparada por el art. 149.1.18 C.E. </w:t>
      </w:r>
    </w:p>
    <w:p w:rsidRPr="00C21FFE" w:rsidR="00F31FAF" w:rsidRDefault="00356547">
      <w:pPr>
        <w:rPr/>
      </w:pPr>
      <w:r w:rsidRPr="&lt;w:rPr xmlns:w=&quot;http://schemas.openxmlformats.org/wordprocessingml/2006/main&quot;&gt;&lt;w:lang w:val=&quot;es-ES_tradnl&quot; /&gt;&lt;/w:rPr&gt;">
        <w:rPr/>
        <w:t xml:space="preserve">Las Disposiciones transitorias primera, cuarta, 1, quinta y sexta se atacan exclusivamente por su conexión con otros preceptos de la Ley declarados básicos. Justificado ya que esos preceptos son materialmente básicos, lo mismo habrá que decir de estas Disposiciones transitorias. Las Disposiciones transitorias primera, cuarta, 1, y quinta tienen que ver, sobre todo, con el régimen del aprovechamiento urbanístico. La Disposición transitoria sexta es una norma que garantiza la incorporación al patrimonio de cierto tipo de edificación, añadiendo la regla especial de valoración. </w:t>
      </w:r>
    </w:p>
    <w:p w:rsidRPr="00C21FFE" w:rsidR="00F31FAF" w:rsidRDefault="00356547">
      <w:pPr>
        <w:rPr/>
      </w:pPr>
      <w:r w:rsidRPr="&lt;w:rPr xmlns:w=&quot;http://schemas.openxmlformats.org/wordprocessingml/2006/main&quot;&gt;&lt;w:lang w:val=&quot;es-ES_tradnl&quot; /&gt;&lt;/w:rPr&gt;">
        <w:rPr/>
        <w:t xml:space="preserve">I) Entrando en el examen del apartado 2º de la Disposición final primera, la mayor oposición se ha suscitado acerca del alcance de la reserva al Estado de la legislación sobre expropiación forzosa (art. 149.1.18 C.E.). Casi todos los recursos recuerdan la doctrina de la STC 37/1987, fundamento jurídico 6º, pero no la interpretan acertadamente. Estudiada esta doctrina, puede sostenerse, en primer lugar, que las llamadas expropiaciones urbanísticas o por razón de urbanismo pueden ser procedimientos expropiatorios especiales, y así ocurre en la legislación vigente. Pero su regulación compete al Estado, pues sólo éste puede regular las diversas variantes de la institución expropiatoria y los distintos tipos o modalidades de expropiación, según afirma expresamente la Sentencia citada. En segundo lugar, la competencia estatal en materia de expropiaciones urbanísticas incluye los criterios y sistema de valoración del justiprecio con el fin de impedir que los bienes objeto de expropiación puedan ser evaluados con criterios diferentes en unas y otras partes del territorio nacional, y todo lo relativo al procedimiento expropiatorio (en sentido complejo o global) considerado, ante todo, desde la perspectiva garantista. El procedimiento incluye también la fase de declaración de utilidad pública o interés social. En tercer lugar, la legislación urbanística de competencia autonómica desempeña el carácter de legislación sectorial a los efectos de la definición de causas expropiatorias. Por ende, los órganos de la Comunidad Autónoma competente para ello podrán definirlas en concreto o participar en su definición, respetando siempre las normas estatales sobre expropiaciones urbanísticas. Dicho esto, procede, sin más iniciar el estudio de los preceptos declarados de aplicación plena por el apartado 2 de la Disposición final primera, siempre que hayan sido objeto de impugnación especial. </w:t>
      </w:r>
    </w:p>
    <w:p w:rsidRPr="00C21FFE" w:rsidR="00F31FAF" w:rsidRDefault="00356547">
      <w:pPr>
        <w:rPr/>
      </w:pPr>
      <w:r w:rsidRPr="&lt;w:rPr xmlns:w=&quot;http://schemas.openxmlformats.org/wordprocessingml/2006/main&quot;&gt;&lt;w:lang w:val=&quot;es-ES_tradnl&quot; /&gt;&lt;/w:rPr&gt;">
        <w:rPr/>
        <w:t xml:space="preserve">El art. 21 es, sin duda, una importante regla en materia de responsabilidad patrimonial de Derecho Público (art. 106.2 C.E.), pero no es la única regulación indemnizatoria contenida en la Ley 8/1990. Ya se han mencionado los arts. 86 a 89 de la Ley, en relación con los cuales se hicieron algunas precisiones sobre el "sistema de responsabilidad de todas las Administraciones Públicas" como título de competencia estatal (art. 149.1.18 C.E.). Pero los arts. 86 a 89 son preceptos básicos, mientras que el art. 21 es de aplicación plena. ¿Cómo explicar, pues, que un mismo título competencial sirva para amparar dos tipos de normas, unas que permiten un desarrollo autonómico diferenciado (arts. 86 a 89) y otra no (art. 21)? La dificultad puede ser superada con una interpretación razonable del título de competencia estatal, de los preceptos estatutarios relacionados con él [como el art. 57 a) L.O.R.A.F.N.A.) y de los artículos de la Ley 8/1990 que se acaban de citar. El carácter básico de los arts. 86 a 89 es un modo de decir que la percepción normativa del especial régimen de responsabilidad contenido en ellos requiere indispensablemente la colaboración de la legislación urbanística y del planeamiento. El carácter de aplicación plena atribuido al art. 21 envuelve no tanto la imposibilidad de que puedan existir otros supuestos de responsabilidad relacionados con la intervención administrativa en la actividad edificatoria, cuanto la formulación de estos dos mandatos sin posible desarrollo legislativo autonómico ulterior: primero, que en las tres hipótesis enumeradas (anulación de licencia, demora injustificada en otorgarla, denegación improcedente) el resarcimiento de daños procederá en los casos y con la concurrencia de los requisitos establecidos en las normas que regulan con carácter general dicha responsabilidad, no en otros términos, con otros requisitos o según otras normas. Y, segundo mandato, que no habrá lugar a indemnización por dolo, culpa o negligencia graves imputables al perjudicado, sin que esta exclusión admita ampliaciones o desarrollos. </w:t>
      </w:r>
    </w:p>
    <w:p w:rsidRPr="00C21FFE" w:rsidR="00F31FAF" w:rsidRDefault="00356547">
      <w:pPr>
        <w:rPr/>
      </w:pPr>
      <w:r w:rsidRPr="&lt;w:rPr xmlns:w=&quot;http://schemas.openxmlformats.org/wordprocessingml/2006/main&quot;&gt;&lt;w:lang w:val=&quot;es-ES_tradnl&quot; /&gt;&lt;/w:rPr&gt;">
        <w:rPr/>
        <w:t xml:space="preserve">El art. 29.2 es una norma claramente registral inmobiliaria, que se ampara en el art. 149.1.8 C.E. La Junta de Castilla y León asevera que este precepto debería haber sido "más abstracto", pero no pasa de ser ello sugerencia técnica y no razón de inconstitucionalidad. El art. 29.2 se relaciona, cierto, con el art. 15.3 (precepto supletorio), lo que convierte al primero en un precepto condicionado: será aplicable si y cuando deban los Ayuntamientos expedir la certificación del art. 15.3 por no disponer otra cosa la legislación autonómica. La argumentación del recurso de inconstitucionalidad núm. 2.486/90 sólo es comprensible si se considera que se ha cometido un lapsus al decir "estatal" por "autonómico" en la frase "también el legislador estatal puede definir los supuestos accesibles al Registro de la Propiedad siempre que se acomode a las reglas que disciplinan dicha institución". Aunque esta tesis fuera correcta -y no lo es tal y como está formulada-, no se sigue de ella que las Cortes Generales no pudieran dictar el art. 29.2, que no contiene una simple regla de acceso al Registro de la Propiedad de unos ciertos actos, sino que establece el tipo de asiento registral que ha de practicarse e impone un deber de colaboración con el Registro. </w:t>
      </w:r>
    </w:p>
    <w:p w:rsidRPr="00C21FFE" w:rsidR="00F31FAF" w:rsidRDefault="00356547">
      <w:pPr>
        <w:rPr/>
      </w:pPr>
      <w:r w:rsidRPr="&lt;w:rPr xmlns:w=&quot;http://schemas.openxmlformats.org/wordprocessingml/2006/main&quot;&gt;&lt;w:lang w:val=&quot;es-ES_tradnl&quot; /&gt;&lt;/w:rPr&gt;">
        <w:rPr/>
        <w:t xml:space="preserve">Los arts. 57.1 b) y 2 b), 58, 60 y 62.2 se basan en la competencia estatal para dictar normas de expropiación forzosa en todas sus variantes, tipos y modalidades (STC 37/1987, fundamento jurídico 6º), según razona el Abogado del Estado a continuación. </w:t>
      </w:r>
    </w:p>
    <w:p w:rsidRPr="00C21FFE" w:rsidR="00F31FAF" w:rsidRDefault="00356547">
      <w:pPr>
        <w:rPr/>
      </w:pPr>
      <w:r w:rsidRPr="&lt;w:rPr xmlns:w=&quot;http://schemas.openxmlformats.org/wordprocessingml/2006/main&quot;&gt;&lt;w:lang w:val=&quot;es-ES_tradnl&quot; /&gt;&lt;/w:rPr&gt;">
        <w:rPr/>
        <w:t xml:space="preserve">En cuanto a los arts. 66 a 73, que integran el Título Segundo de la Ley ("Valoraciones"), los criterios de valoración de los arts. 66 a 72 y concordantes "regirán cualquiera que sea la finalidad que motive la expropiación y la legislación, urbanística o de otro carácter, que la legitime", dice el art. 73. Es este un precepto que indiscutiblemente corresponde dictar al Estado y sólo a él con arreglo al art. 149.1.18 C.E., ya que, según la STC 37/1987, fundamento jurídico 6º, únicamente la Ley estatal puede establecer "los criterios y sistema de valoración del justiprecio" para impedir que los bienes objeto de expropiación "puedan ser evaluados con criterios diferentes en unas y otras partes del territorio nacional". En efecto, el régimen de valoraciones constituye parte fundamental del régimen expropiatorio, lo que obliga a integrar los arts. 66 a 72 con los arts. 81 a 85; hay tan perfecta continuidad entre uno y otro grupo de preceptos que su inclusión en Títulos diferentes no deja de producir la impresión de división o distribución artificiosa, quizás sólo explicable por la regla de extensión del régimen de valoración contenida en el art. 73. Por ello, todo el Título Segundo queda amparado en la competencia estatal para regular la expropiación forzosa. </w:t>
      </w:r>
    </w:p>
    <w:p w:rsidRPr="00C21FFE" w:rsidR="00F31FAF" w:rsidRDefault="00356547">
      <w:pPr>
        <w:rPr/>
      </w:pPr>
      <w:r w:rsidRPr="&lt;w:rPr xmlns:w=&quot;http://schemas.openxmlformats.org/wordprocessingml/2006/main&quot;&gt;&lt;w:lang w:val=&quot;es-ES_tradnl&quot; /&gt;&lt;/w:rPr&gt;">
        <w:rPr/>
        <w:t xml:space="preserve">Del Título Tercero ("Expropiaciones") son preceptos de aplicación plena los arts. 74, 75, 78 y 81 a 85. El art. 74 permite aplicar el procedimiento de tasación conjunta (apartado 1), habilita para pagar el justiprecio in natura en ciertas hipótesis (apartado 2) y establece una consecuencia jurídica de la liberación de expropiaciones; los dos primeros apartados tienen incidencia en el régimen del justiprecio (competencia estatal: STC 37/1987, fundamento jurídico 6º) y el tercero determina la consecuencia jurídica del levantamiento de la sujeción a la potestad expropiatoria. El art. 75 excluye el derecho de reversión en ciertos supuestos y lo permite expresamente en otros; aunque la reversión no esté dentro de la garantía constitucional expropiatoria [SSTC 166/1986, fundamento jurídico 13 a), y 67/1988, fundamento jurídico 6º], sí puede ser una garantía legal del cumplimiento de la causa de expropiación, cuya procedencia o exclusión, por ende, corresponde al legislador nacional. Los arts. 81 y 85 son normas de determinación del justiprecio, clara competencia estatal (STC 37/1987, fundamento jurídico 6º). En cuanto al art. 78, es necesario subrayar con energía que este precepto no impide que la legislación autonómica urbanística puede añadir nuevas causas de expropiar a las expresamente incluidas en los apartados 1 y 2. Al contrario: la letra f) del apartado 2 lo presupone, ya que entre "los demás supuestos legalmente previstos" se contarán los que lo sean en la legislación autonómica, incluida la urbanística. En ese sentido, no se impide a las Comunidades Autónomas "complementar" el art. 78. El verdadero problema está en que, por haber malentendido la doctrina de la STC 37/1987, fundamento jurídico 6º, algunas Comunidades Autónomas sostienen que les corresponde en materia urbanística un auténtico monopolio en la definición legal de las causas de expropiar. Y no es así. El Estado, en efecto, es competente para establecer las garantías que deben observarse en la definición de las causas de expropiar por cualquier órgano de los poderes públicos. Estas garantías pueden no sólo ser formales, sino también materiales. Así, el legislador nacional podrá determinar categorías o clases de supuestos en que cabe acudir a la expropiación, o establecer casos en que queda excluida la expropiación según se den o no ciertos requisitos, o fijar hipótesis en que cabe poner fin al sometimiento de ciertos bienes a la potestad expropiatoria. La previsión de categorías o clases de causas de expropiar no queda reservada (y menos aun por la Constitución) a la "legislación sectorial", estatal o autonómica, sino que también cabe hacerla en la legislación expropiatoria, sea al regular el procedimiento general, sea al regular procedimientos especiales. El repertorio de causas de expropiar de los apartados 1 y 2 del art. 78 ha podido, pues, ser establecido por las Cortes en virtud del art. 149.1.18 C.E. Estos apartados tienen importancia decisiva en la modelación del instituto expropiatorio aplicado al campo urbanístico, haciéndolo aparecer revestido de funciones muy diversas. También por esta vía, es decir, por el valor configurador del instituto que revisten los apartados 1 y 2 del art. 78, podría justificarse la competencia estatal para dictarlo. Sin el apartado 1, por ejemplo, quedaría claudicante la delimitación básica de la función social de la propiedad urbanística efectuada por la Ley al amparo del art. 149.1.1 C.E. en relación con el art. 33.1 y 2 C.E. La legitimación de las expropiaciones por incumplimiento de la función social de la propiedad no puede quedar al arbitrio de cada legislador autonómico, de manera que tenga mayor o menor extensión y alcance, según la libre apreciación de cada Comunidad Autónoma. El art. 78 no sólo contiene un repertorio de causas de expropiar. También incluye reglas de justiprecio o impone condicionamientos temporales o formales a la operación de ciertas causas de expropiar. Todo lo cual queda también encuadrado en la competencia expropiatoria estatal. </w:t>
      </w:r>
    </w:p>
    <w:p w:rsidRPr="00C21FFE" w:rsidR="00F31FAF" w:rsidRDefault="00356547">
      <w:pPr>
        <w:rPr/>
      </w:pPr>
      <w:r w:rsidRPr="&lt;w:rPr xmlns:w=&quot;http://schemas.openxmlformats.org/wordprocessingml/2006/main&quot;&gt;&lt;w:lang w:val=&quot;es-ES_tradnl&quot; /&gt;&lt;/w:rPr&gt;">
        <w:rPr/>
        <w:t xml:space="preserve">El último de los artículos de aplicación plena es el art. 100, que dispone que la delimitación de un terreno como reserva para la constitución o ampliación del patrimonio municipal del suelo implicará la declaración de utilidad pública y la necesidad de ocupación. No puede dudarse que está dentro de la competencia estatal en materia expropiatoria el determinar hipótesis en que un determinado acto tiene por efecto, implícito, el cumplimiento de las dos primeras fases del procedimiento expropiatorio global. También son de aplicación plena las Disposiciones adicionales séptima, octava y décima, pero ninguna de ellas ha sido especialmente recurrida. </w:t>
      </w:r>
    </w:p>
    <w:p w:rsidRPr="00C21FFE" w:rsidR="00F31FAF" w:rsidRDefault="00356547">
      <w:pPr>
        <w:rPr/>
      </w:pPr>
      <w:r w:rsidRPr="&lt;w:rPr xmlns:w=&quot;http://schemas.openxmlformats.org/wordprocessingml/2006/main&quot;&gt;&lt;w:lang w:val=&quot;es-ES_tradnl&quot; /&gt;&lt;/w:rPr&gt;">
        <w:rPr/>
        <w:t xml:space="preserve">J) El apartado 3 de la Disposición final primera declara de aplicación supletoria los demás preceptos en defecto de regulación específica por las Comunidades Autónomas en ejercicio de sus competencias. Esta Disposición es superflua, considerando estrictamente las cosas. Si el apartado 3 de la Disposición final primera hubiera sido omitido, y la Disposición final constara solamente de dos apartados, la simple aplicación del art. 149.3 C.E. otorgaría carácter supletorio a los preceptos no citados en los apartados 1 y 2. Basta con ello para demostrar que no puede ser inconstitucional el que, por razones de seguridad jurídica (art. 9.3 C.E.), se haya incluido una declaración expresa de supletoriedad. Pese a la claridad del asunto, conviene hacer algunas consideraciones generales sobre el problema. La garantía constitucional contenida en el último inciso del art. 149.3 C.E. representa una de las grandes opciones jurídicas del constituyente; una opción que constituye uno de los pilares de la unidad jurídica nacional. La supletoriedad general del derecho del Estado es un formidable instrumento para reintegrar a la unidad el pluralismo jurídico ínsito en nuestro Estado compuesto. Ciertamente, y como ha dicho el Tribunal, aunque la cláusula no atribuye competencias sobre cualquier materia a favor del Estado, sino que es una regla ordenadora de la preferencia en la aplicación de las normas en el Estado compuesto configurado por la Constitución [SSTC 15/1989, fundamento jurídico 1º, y 103/1989, fundamento jurídico 4º a)], ocurre que, tratándose de normas estatales, la distribución constitucional y estatutaria de las materias competenciales entre el Estado y las Comunidades Autónomas nunca alcanza virtualidad invalidatoria, sino, únicamente, determina "el grado de aplicación (supletoria o directa)" [STC 103/1989, fundamento jurídico 4º c)]. Dicho de otro modo, una norma estatal no puede ser invalidada por motivos competenciales; sólo cabe determinar cuál es el grado en que se aplica. Por esta razón y en este sentido, es lícito afirmar que las Cortes Generales, como titulares de la potestad legislativa del Estado (art. 66.2 C.E.), "pueden legislar, en principio, sobre cualquier materia sin necesidad de poseer un título específico para ello" (STC 76/1983, fundamento jurídico 4º). Y así, las SSTC 227/1988, fundamento jurídico 30, y 103/1989, fundamento jurídico 3º, interpretan una Disposición similar a la transitoria quinta del E.A. de Aragón (invocada en el recurso de inconstitucionalidad núm. 2.486/90) en el sentido de que el carácter supletorio del derecho estatal preconstitucional no impide su modificación por las Cortes Generales. </w:t>
      </w:r>
    </w:p>
    <w:p w:rsidRPr="00C21FFE" w:rsidR="00F31FAF" w:rsidRDefault="00356547">
      <w:pPr>
        <w:rPr/>
      </w:pPr>
      <w:r w:rsidRPr="&lt;w:rPr xmlns:w=&quot;http://schemas.openxmlformats.org/wordprocessingml/2006/main&quot;&gt;&lt;w:lang w:val=&quot;es-ES_tradnl&quot; /&gt;&lt;/w:rPr&gt;">
        <w:rPr/>
        <w:t xml:space="preserve">Esta doctrina constitucional hace improsperables los argumentos de los recurrentes contra la Disposición final primera, 3. El recurso de inconstitucionalidad núm. 2.479/90 parte de una premisa errónea, ya que niega al apartado 3 de la Disposición final primera un fundamento (las competencias "supletorias" del Estado) que nadie ha invocado y en el que no se apoya aquel precepto. El recurso de inconstitucionalidad núm. 2.486/90 incurre en el mismo error y hace caso omiso de la jurisprudencia constitucional en la materia, en particular cuando invoca la Disposición transitoria quinta del E.A. de Aragón en un sentido que no concuerda con la doctrina de la STC 103/1989. Sostiene, por lo demás, una tesis inaceptable por contradictoria con el sentido de la cláusula constitucional de supletoriedad tal y como la ha interpretado este Tribunal, puesto que pretende limitar a unos evanescentes "principios fundamentales del Estado" la función integradora inherente a todo el derecho estatal. Nada hay en la Constitución que imponga como día en que comenzará a desplegarse la eficacia supletoria del derecho estatal aquel en que la Comunidad Autónoma se considere dotada de un ordenamiento propio más o menos perfecto, criterio absolutamente inseguro e inmanejable en la práctica aplicativa. Lo contrario es más cierto: la eficacia supletoria del derecho estatal deberá ser tanto más asegurada cuanto más imperfectos y lagunosos sean los ordenamientos autonómicos, y por tanto cuanto más disten de esa "perfección", sea ello por las razones que fueran. En cuanto al recurso de inconstitucionalidad núm. 2.488/90, es innecesario examinar en detalle sus razonamientos, por cuanto el Gobierno canario no acordó impugnar el apartado 3 de la Disposición final primera, sino sólo sus apartados 1 y 2 y eso en parte (véase su Acuerdo de 18 de octubre de 1990). La inclusión del apartado 3 de la Disposición final primera en la demanda de inconstitucionalidad es, pues, otro exceso del Letrado del Gobierno canario. Con todo, cabe observar que, aunque la relación de supletoriedad pueda concebirse teóricamente como relación entre ordenamientos, los problemas de supletoriedad se plantean al aplicar normas particulares y concretas; que la Constitución no da base para diferenciar entre las razones por las que se origina en el derecho autonómico la laguna que es llenada por la aplicación supletoria del derecho estatal; y, en fin, que el sentido que ha querido darse al apartado 3 de la Disposición final primera es declarar expresamente la eficacia supletoria de ciertas normas de derecho estatal en plena conformidad con el art. 149.3 C.E. </w:t>
      </w:r>
    </w:p>
    <w:p w:rsidRPr="00C21FFE" w:rsidR="00F31FAF" w:rsidRDefault="00356547">
      <w:pPr>
        <w:rPr/>
      </w:pPr>
      <w:r w:rsidRPr="&lt;w:rPr xmlns:w=&quot;http://schemas.openxmlformats.org/wordprocessingml/2006/main&quot;&gt;&lt;w:lang w:val=&quot;es-ES_tradnl&quot; /&gt;&lt;/w:rPr&gt;">
        <w:rPr/>
        <w:t xml:space="preserve">K) Para terminar, es menester referirse a las dos impugnaciones de la Ley de carácter íntegro o global. La impugnación global hecha en el recurso de inconstitucionalidad núm. 2.477/90 descansa en la ineptitud de los títulos competenciales de los núms. 1, 8, 13, 18 y 23 del art. 149.1 C.E. para dictar la Ley 8/1990. Sin embargo, ha quedado demostrado que no es así en las alegaciones anteriores, a las que procede remitirse. En el recurso de inconstitucionalidad núm. 2.479/90 es difícil aislar un solo razonamiento preciso de inconstitucionalidad, y menos aún un razonamiento apropiado a la desmesurada petición de que se declare inconstitucional la Ley "en su totalidad". En su mayor parte, la demanda se limita a citar el Preámbulo de la Ley y a resumir muy a grandes trazos su contenido. En efecto, los dos primeros motivos del recurso pueden compendiarse del modo siguiente. El Estado "no conserva ninguna competencia urbanística", luego la Ley "sólo puede ser constitucional si su contenido no es urbanístico y responde al ejercicio de alguna de las competencias exclusivas del Estado". De aquí se infiere que los Capítulos V y VII del Título Primero de la Ley son urbanísticos y que los Capítulos I a IV del mismo Título tampoco pueden ser básicos porque "el derecho de propiedad no debe integrarse en el derecho urbanístico, sino en la legislación civil". Hubiera bastado con "modificar los artículos de la Ley del Suelo que regulan los derechos y deberes del propietario del suelo". Estas afirmaciones pueden entenderse contestadas con las alegaciones anteriores. Las preferencias sobre técnicas legislativas no pueden confundirse con vicios de inconstitucionalidad. Se hace desde luego una referencia a los arts. 86 a 89 de la Ley, pero no cabe decir que se los impugne. Tampoco pueden decirse impugnados los preceptos de los Títulos Segundo y Tercero de la Ley. Se aduce, por fin, el carácter urbanístico de los preceptos básicos del Capítulo X del Título Primero (por error se dice Capítulo IX) y del Título Sexto. Puede considerarse contestada esta objeción asimismo en las alegaciones anteriores. </w:t>
      </w:r>
    </w:p>
    <w:p w:rsidRPr="00C21FFE" w:rsidR="00F31FAF" w:rsidRDefault="00356547">
      <w:pPr>
        <w:rPr/>
      </w:pPr>
      <w:r w:rsidRPr="&lt;w:rPr xmlns:w=&quot;http://schemas.openxmlformats.org/wordprocessingml/2006/main&quot;&gt;&lt;w:lang w:val=&quot;es-ES_tradnl&quot; /&gt;&lt;/w:rPr&gt;">
        <w:rPr/>
        <w:t xml:space="preserve">En el recurso de inconstitucionalidad núm. 2.479/90 se citan la STC 37/1987 y algunas opiniones doctrinales, pero no se añade nada nuevo a lo que ha quedado ya consignado. </w:t>
      </w:r>
    </w:p>
    <w:p w:rsidRPr="00C21FFE" w:rsidR="00F31FAF" w:rsidRDefault="00356547">
      <w:pPr>
        <w:rPr/>
      </w:pPr>
      <w:r w:rsidRPr="&lt;w:rPr xmlns:w=&quot;http://schemas.openxmlformats.org/wordprocessingml/2006/main&quot;&gt;&lt;w:lang w:val=&quot;es-ES_tradnl&quot; /&gt;&lt;/w:rPr&gt;">
        <w:rPr/>
        <w:t xml:space="preserve">Concluye el Abogado del Estado su muy extenso escrito de alegaciones con la súplica de que se dicte en su día Sentencia desestimatoria en su totalidad de los recursos de inconstitucionalidad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La Sección Segunda del Tribunal, por providencia de 16 de julio de 1991, acordó dar vista a los recurrentes y al Abogado del Estado de los expedientes de elaboración de la Ley impugnada recibidos del Congreso de los Diputados y del Senado, al objeto de que, en el plazo de diez días, pudieran examinarlos y formular las alegaciones que estimaren convenientes al respecto. El Abogado del Estado evacuó el trámite conferido mediante escrito registrado el 25 de julio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16 de noviembre de 1992, acordó la Sección incorporar a las actuaciones, a los efectos procedentes, el escrito del Procurador don Ignacio Argos Linares mediante el que, con la copia del poder que acompaña, pide se le tenga por personado, en sustitución de su compañero don Rafael Torrente Ruíz, en el recurso de inconstitucionalidad planteado por el Consejo de Gobierno de la Diputación Regional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Consejo de Gobierno de la Comunidad Autónoma de las Islas Baleares, representado por el Letrado Jefe de su Asesoría Jurídica don Pedro A. Aguiló Monjo, interpuso, mediante escrito registrado el 29 de septiembre de 1992, recurso de inconstitucionalidad, "desde un punto de vista formal", contra la totalidad del Real Decreto Legislativo 1/1992, de 26 de junio ("Boletín Oficial del Estado" núm. 156, de 30 de junio), y, en cuanto a su contenido, contra los apartados 1 y 2 de su Disposición final única, en relación a los respectivos artículos que se habrían de señalar. Ello con arreglo a la siguiente fundamentación: </w:t>
      </w:r>
    </w:p>
    <w:p w:rsidRPr="00C21FFE" w:rsidR="00F31FAF" w:rsidRDefault="00356547">
      <w:pPr>
        <w:rPr/>
      </w:pPr>
      <w:r w:rsidRPr="&lt;w:rPr xmlns:w=&quot;http://schemas.openxmlformats.org/wordprocessingml/2006/main&quot;&gt;&lt;w:lang w:val=&quot;es-ES_tradnl&quot; /&gt;&lt;/w:rPr&gt;">
        <w:rPr/>
        <w:t xml:space="preserve">A) La Disposición final segunda de la Ley 8/1990, de 25 de julio, sobre Reforma del Régimen Urbanístico y Valoraciones del Suelo estableció, al amparo de lo dispuesto en el art. 82 C.E., una delegación legislativa al Gobierno de la Nación para que en el plazo de un año, desde la publicación de dicha Ley, aprobara un Texto Refundido de las disposiciones estatales vigentes sobre suelo y ordenación urbana, que incluía la facultad de "regularizar, aclarar y armonizar" las disposiciones refundidas. Es claro, sin embargo, que dicha Ley no autoriza "ampliación" alguna en relación con el contenido de las disposiciones refundidas. Transcurrido el plazo otorgado sin que el Gobierno hiciera uso de la autorización otorgada por el legislador, y al objeto de salvar tal situación, la Ley de Presupuestos Generales del Estado para 1992 -Ley 31/1991, de 30 de diciembre-, en su Disposición final quinta, textualmente establece: "El Gobierno podrá hacer uso de la autorización establecida en la Disposición Final Segunda de la Ley 8/1990, de 25 de julio, para aprobar el Texto Refundido de las disposiciones estatales vigentes sobre suelo y ordenación urbana, durante los seis primeros meses de 1992". A primera vista podría parecer que nada se opone a la "prórroga" otorgada tras el primer incumplimiento. Pero ocurre que, habiéndose agotado el plazo inicialmente otorgado por el legislador al Gobierno, aquél no puede prorrogarse, ni mucho menos abrirse de nuevo, mediante una disposición incluida en la Ley anual de Presupuestos del Estado. Ello es así porque las Leyes de Presupuestos contienen unos límites materiales que impiden incluir en ellas, injustificadamente, materias no relacionadas con la disciplina presupuestaria, tal y como ha venido decantando la doctrina del Tribunal Constitucional en SSTC como la 63/1986, fundamento jurídico 5º, la 65/1987 y la de 18 de mayo de 1992, fundamento jurídico 4º. Por consiguiente, la autorización contenida en la Disposición final quinta de la Ley 31/1991 es nula por inconstitucional. Y no existiendo autorización, al haber precluido el plazo contenido en la propia Ley 8/1990, no podía el Gobierno, en ese momento, proceder a la refundición autorizada en su día. </w:t>
      </w:r>
    </w:p>
    <w:p w:rsidRPr="00C21FFE" w:rsidR="00F31FAF" w:rsidRDefault="00356547">
      <w:pPr>
        <w:rPr/>
      </w:pPr>
      <w:r w:rsidRPr="&lt;w:rPr xmlns:w=&quot;http://schemas.openxmlformats.org/wordprocessingml/2006/main&quot;&gt;&lt;w:lang w:val=&quot;es-ES_tradnl&quot; /&gt;&lt;/w:rPr&gt;">
        <w:rPr/>
        <w:t xml:space="preserve">B) Tanto la Ley 8/1990 como el Real Decreto Legislativo 1/1992 inciden, desde su propia denominación respectiva, sobre la materia del urbanismo que la Constitución incluyó en el art. 148.1.3, permitiendo que fuera asumida por todas las Comunidades Autónomas en sus correspondientes Estatutos de Autonomía. A mayor abundamiento, el art. 149.1 C.E. no contiene referencia alguna a la materia del urbanismo, lo que conlleva que no exista reserva alguna al respecto en favor del Estado. En concreto, según el art. 10.3 del E.A. de las Islas Baleares, corresponde a la Comunidad Autónoma la competencia exclusiva sobre "ordenación del territorio, incluido el litoral, urbanismo y vivienda". Es claro que ello no supone, por sí mismo, que el Estado no pueda alegar otros títulos competenciales que le permitan "incidir" sobre la materia urbanística, pero en ningún caso le permitirán "regularla", al no ostentar competencia específica, que debe prevalecer en caso de concurrencia, en aplicación de reiterada jurisprudencia constitucional. Por otra parte, si bien el Real Decreto Legislativo cumple la doctrina constitucional que exige la concreción de los preceptos que tienen la consideración de normativa básica (apartado 1 de la Disposición final única), y de aquellos otros que son de aplicación plena (apartado 2), la justificación de uno u otro carácter a través de los títulos competenciales utilizados por el Estado se realiza mediante la cita global y genérica, respectivamente, de lo previsto en el art. 149.1.1, 8, 13 y 23 (apartado 1) y en el art. 149.1.8 y 18 (apartado 2), lo que hace prácticamente imposible determinar el título competencial que ampara la calificación de cada uno de los preceptos. Debe añadirse, por último, que el Real Decreto Legislativo no resulta inocuo desde el punto de vista del enjuiciamiento constitucional, no sólo por introducir innovaciones en el ordenamiento urbanístico estatal sin competencia que las ampare, sino por incorporar y derogar el contenido de la Ley 8/1990, lo que reproduce, y obliga a plantear, las causas de inconstitucionalidad de que adolecía aquélla. </w:t>
      </w:r>
    </w:p>
    <w:p w:rsidRPr="00C21FFE" w:rsidR="00F31FAF" w:rsidRDefault="00356547">
      <w:pPr>
        <w:rPr/>
      </w:pPr>
      <w:r w:rsidRPr="&lt;w:rPr xmlns:w=&quot;http://schemas.openxmlformats.org/wordprocessingml/2006/main&quot;&gt;&lt;w:lang w:val=&quot;es-ES_tradnl&quot; /&gt;&lt;/w:rPr&gt;">
        <w:rPr/>
        <w:t xml:space="preserve">La competencia autonómica en materia de urbanismo, derivada del art. 148.3 C.E. y del art. 10.3 E.A. de las Islas Baleares, resulta especialmente amplia e intensa, comportando, según el art. 45 E.A. de las Islas Baleares, la potestad legislativa, la potestad reglamentaria y la función ejecutiva, incluida la inspección. Coherentemente con ello, el art. 149.1 C.E. no establece reserva alguna a la actuación exclusiva del Estado y fueron traspasados la totalidad de medios personales y materiales adscritos al ejercicio de la competencia urbanística en Baleares. Dicha competencia, que tiene por objeto "la actividad consistente en la delimitación de los diversos usos a que puede destinarse el suelo o el espacio físico territorial" (STC 77/1987), opera necesariamente sobre la propiedad del suelo, configurando el concepto de "propiedad urbanística" que se adquiere progresiva y gradualmente por el propietario a medida que cumplimenta sucesivamente los deberes y cargas urbanísticas que le impone el planeamiento. Tal configuración se hallaba ya presente en la Ley 19/1975 y en el Texto Refundido aprobado por Real Decreto 1.346/1976, que constituían la legislación urbanística estatal preconstitucional. Es lógico concluir que el constituyente, al posibilitar la atribución a las Comunidades Autónomas, en forma exclusiva, de la competencia sobre el urbanismo, englobara, bajo tal materia, la totalidad de las facultades que la legislación entonces vigente comprendía y, entre ellas, desde luego, la determinación y configuración de la propiedad urbanística, lo cual supone que el establecimiento de las limitaciones y deberes inherentes a la función social de la propiedad (art. 33.2 C.E.) corresponde, respetando su núcleo esencial, a quienes tienen competencia en relación con las distintas materias que inciden sobre el contenido de la propiedad, entendida como derecho subjetivo y como derecho real, que es el ámbito propio de la competencia exclusiva del Estado en materia de legislación civil en los términos del art. 149.1.8 C.E. El alcance y amplitud de esta competencia urbanística resulta corroborado por distintas SSTC, entre las que destaca la STC 37/1987 (en especial, sus fundamentos jurídicos 2º y 8º). Además, la competencia urbanística ha sido profundamente ejercitada, con rango legislativo, por las distintas Comunidades Autónomas. </w:t>
      </w:r>
    </w:p>
    <w:p w:rsidRPr="00C21FFE" w:rsidR="00F31FAF" w:rsidRDefault="00356547">
      <w:pPr>
        <w:rPr/>
      </w:pPr>
      <w:r w:rsidRPr="&lt;w:rPr xmlns:w=&quot;http://schemas.openxmlformats.org/wordprocessingml/2006/main&quot;&gt;&lt;w:lang w:val=&quot;es-ES_tradnl&quot; /&gt;&lt;/w:rPr&gt;">
        <w:rPr/>
        <w:t xml:space="preserve">Como se ha dicho, los apartados 1 y 2 de la Disposición final única del Real Decreto Legislativo se fundamentan en distintos títulos competenciales en favor del Estado. Ahora bien, el alcance del art. 149.1.1 C.E. en relación al presente caso se agota en la determinación de las condiciones de ejercicio del derecho de propiedad que, por tener el carácter de esenciales, deben aplicarse en la totalidad del territorio estatal, no pudiendo por lo tanto establecerse -ni realmente desarrollarse- desde las competencias autonómicas. En tales términos no parece posible que el art. 149.1.1 fundamente una legislación básica (que es lo que se deriva del apartado 1 de la Diposición final única) referida a la propiedad urbanística, ya que el mínimo esencial común que posibilita se agota en sí mismo y no admite desarrollo autonómico. En cualquier caso, el art. 149.1.1 no permite "regular", ni siquiera como legislación básica, la materia relativa a la propiedad urbanística en su integridad. </w:t>
      </w:r>
    </w:p>
    <w:p w:rsidRPr="00C21FFE" w:rsidR="00F31FAF" w:rsidRDefault="00356547">
      <w:pPr>
        <w:rPr/>
      </w:pPr>
      <w:r w:rsidRPr="&lt;w:rPr xmlns:w=&quot;http://schemas.openxmlformats.org/wordprocessingml/2006/main&quot;&gt;&lt;w:lang w:val=&quot;es-ES_tradnl&quot; /&gt;&lt;/w:rPr&gt;">
        <w:rPr/>
        <w:t xml:space="preserve">En cuanto al título del art. 149.1.8 C.E., debe distinguirse la regulación del derecho real de propiedad, como derecho subjetivo, e incluso la declaración genérica y esencial de su contenido y limitaciones básicas (competencia exclusiva del Estado), de la regulación de la delimitación de su función social, que corresponde, como derecho público, al Estado o a las Comunidades Autónomas en función de la titularidad de la competencia que se actúe. Así resulta de las SSTC 227/1988, fundamento jurídico 22, y 37/1987. Por tanto, la conclusión sólo puede ser la de que el art. 149.1.8 no permite al Estado regular la propiedad urbanística, sino únicamente el derecho real de propiedad, como derecho subjetivo, por lo que, sólo en este limitado ámbito, en relación al Real Decreto Legislativo 1/1992, servirá de título para imponer el carácter básico de un precepto o su aplicación plena. En tanto en cuanto así no ocurra cabrá sostener la inconstitucionalidad de los correspondientes preceptos. </w:t>
      </w:r>
    </w:p>
    <w:p w:rsidRPr="00C21FFE" w:rsidR="00F31FAF" w:rsidRDefault="00356547">
      <w:pPr>
        <w:rPr/>
      </w:pPr>
      <w:r w:rsidRPr="&lt;w:rPr xmlns:w=&quot;http://schemas.openxmlformats.org/wordprocessingml/2006/main&quot;&gt;&lt;w:lang w:val=&quot;es-ES_tradnl&quot; /&gt;&lt;/w:rPr&gt;">
        <w:rPr/>
        <w:t xml:space="preserve">Por lo que atañe al título del art. 149.1.13 C.E., las características del urbanismo como actividad encaminada a determinar los distintos usos del suelo y la edificación, directamente relacionada con el territorio, hace especialmente difícil que las opciones diferentes que las Comunidades Autónomas puedan establecer produzcan efectos disfuncionales o desintegradores de la actividad económica general. El Real Decreto Legislativo, como con anterioridad la Ley 8/1990, no pretende planificar el sector inmobiliario-urbanístico o dictar medidas económicas al respecto, sino regular, en su integridad, el régimen del suelo y la ordenación urbana. En principio, por lo tanto, no parece que el art. 149.1.13 pueda ser título habilitante para el Estado para declarar básicos gran parte de los artículos que se relacionan en el apartado 1 de la Disposición final única. Todo ello además de no especificar qué artículos concretos hallan su fundamento, para ser declarados básicos, en el art. 149.1.13. </w:t>
      </w:r>
    </w:p>
    <w:p w:rsidRPr="00C21FFE" w:rsidR="00F31FAF" w:rsidRDefault="00356547">
      <w:pPr>
        <w:rPr/>
      </w:pPr>
      <w:r w:rsidRPr="&lt;w:rPr xmlns:w=&quot;http://schemas.openxmlformats.org/wordprocessingml/2006/main&quot;&gt;&lt;w:lang w:val=&quot;es-ES_tradnl&quot; /&gt;&lt;/w:rPr&gt;">
        <w:rPr/>
        <w:t xml:space="preserve">Del amplio contenido del art. 149.1.18 C.E., citado como fundamento genérico tanto de la aplicación básica como de la plena, únicamente parece relevante el procedimiento administrativo común y, muy especialmente, la legislación sobre expropiación forzosa. En cuanto al primer supuesto, nada habrá que objetar si la norma básica contiene principios genéricos comunes, pero no podrá extenderse a los aspectos que, por suponer una regulación detallada del o de los procedimientos especiales en materia de urbanismo, corresponden a las respectivas Comunidades Autónomas competentes (SSTC de 29 de diciembre de 1988 y 26 de enero de 1989). Mayor trascendencia cabe otorgar al título consistente en "legislación sobre expropiación forzosa", en el bien entendido de que ello sólo alcanza a regular el régimen jurídico y las garantías de la expropiación forzosa como institución jurídica para obtener la transmisión forzosa y coactiva de bienes y derechos, pero que no puede extenderse a la decisión de su utilización como instrumento urbanístico y, mucho menos, a su utilización con alcance sancionador en materia urbanística. La STC 37/1987 lo expresa con claridad. Serán, por lo tanto, las Comunidades Autónomas las que, en materia de urbanismo, deberán definir legalmente los supuestos de utilización del instrumento expropiatorio, ya sea como sistema de ejecución urbanística o como expropiación-sanción, sin perjuicio, claro está, de que deban atenerse a la legislación general del Estado que regula el instituto jurídico de la expropiación forzosa y garantiza, por igual, los derechos patrimoniales de todos los sujetos privados. El Real Decreto Legislativo 1/1992, como ya hacía la Ley 8/1990, no contiene una regulación sustantiva de la expropiación forzosa, sino que se refiere reiteradamente a la aplicación instrumental de la expropiación forzosa en la materia de urbanismo, excediendo el ámbito del art. 149.1.18 C.E. y vulnerando en consecuencia la competencia autonómica de las Islas Baleares sobre urbanismo. </w:t>
      </w:r>
    </w:p>
    <w:p w:rsidRPr="00C21FFE" w:rsidR="00F31FAF" w:rsidRDefault="00356547">
      <w:pPr>
        <w:rPr/>
      </w:pPr>
      <w:r w:rsidRPr="&lt;w:rPr xmlns:w=&quot;http://schemas.openxmlformats.org/wordprocessingml/2006/main&quot;&gt;&lt;w:lang w:val=&quot;es-ES_tradnl&quot; /&gt;&lt;/w:rPr&gt;">
        <w:rPr/>
        <w:t xml:space="preserve">La regla del art. 149.1.23 C.E. habilita al legislador estatal para dictar la legislación básica sobre protección del medio ambiente, lo que, en el Preámbulo de la Ley 8/1990, se pone en relación, única y exclusivamente, con los "preceptos de la Ley que se refieren al régimen del suelo no urbanizable", y, en consecuencia, permite concluir que, en relación al Real Decreto Legislativo 1/1992, amparan, únicamente, la declaración de norma básica referida a los arts. 15 y 16.1, 2 y 4, y aun de éstos el art. 16.4 parece tener como fundamento el art. 149.1.8 C.E. Se trataría, por lo tanto, de un supuesto de competencias concurrentes, acerca del cual el criterio jurisprudencial del Tribunal obliga a decantarse en favor de la competencia autonómica como más específica y como la inspiradora de la razón o finalidad de la norma (SSTC 88/1986 y 252/1988, entre otras). A mayor abundamiento, conviene advertir, entre otras cosas, que el Estado ha ejercitado directamente la competencia del art. 149.1.23 mediante la Ley 4/1989, de 27 de marzo, de Conservación de los Espacios Naturales y de la Flora y Fauna Silvestres, y que no es posible equiparar el medio ambiente con el régimen jurídico del suelo no urbanizable. Por ello, aunque los artículos declarados básicos coincidan fundamentalmente con los arts. 5, 6 y 7 de la Ley 8/1990 y tengan un contenido aceptable, no puede olvidarse que materialmente regulan la ordenación del uso del suelo, comprendida en la competencia urbanística y de ordenación del territorio. </w:t>
      </w:r>
    </w:p>
    <w:p w:rsidRPr="00C21FFE" w:rsidR="00F31FAF" w:rsidRDefault="00356547">
      <w:pPr>
        <w:rPr/>
      </w:pPr>
      <w:r w:rsidRPr="&lt;w:rPr xmlns:w=&quot;http://schemas.openxmlformats.org/wordprocessingml/2006/main&quot;&gt;&lt;w:lang w:val=&quot;es-ES_tradnl&quot; /&gt;&lt;/w:rPr&gt;">
        <w:rPr/>
        <w:t xml:space="preserve">C) A continuación se examinan los preceptos declarados básicos por el apartado 1 de la Disposición final única. Los arts. 3.2 c) y 9.1, en cuanto determinan e imponen que el territorio municipal debe dividirse en áreas de suelo urbano, urbanizable o en su caso apto para urbanizar y no urbanizable, tienen un contenido material claramente urbanístico y de ordenación del territorio, que no queda salvado por la expresión final "o clases equivalentes establecidas por la legislación autonómica", por lo que su carácter básico no queda justificado por título competencial alguno de los alegados por el Estado, lo que debe comportar su declaración de inconstitucionalidad. </w:t>
      </w:r>
    </w:p>
    <w:p w:rsidRPr="00C21FFE" w:rsidR="00F31FAF" w:rsidRDefault="00356547">
      <w:pPr>
        <w:rPr/>
      </w:pPr>
      <w:r w:rsidRPr="&lt;w:rPr xmlns:w=&quot;http://schemas.openxmlformats.org/wordprocessingml/2006/main&quot;&gt;&lt;w:lang w:val=&quot;es-ES_tradnl&quot; /&gt;&lt;/w:rPr&gt;">
        <w:rPr/>
        <w:t xml:space="preserve">El art. 11.4 equipara el suelo apto para urbanizar al suelo urbanizable programado "a efectos de la valoración del suelo, supuestos expropiatorios y obtención de terrenos dotacionales"; y lo hace con carácter de generalidad, excediendo con ello el alcance refundidor ordenado por la Disposición final segunda de la Ley 8/1990, si se atiende a que el párrafo 2º del apartado 3 de su Disposición adicional primera establece que en los Municipios en que no se aplique la Ley 8/1990 con carácter general, y sólo en éstos, "el suelo apto para urbanizar se asimilará al urbanizable programado", y, aun en tal caso, únicamente "a efectos de lo establecido en los arts. 12 y 66", es decir, solamente para la adquisición y ejercicio del derecho a urbanizar y para la valoración del suelo. Todo ello sin título competencial en favor del Estado para sostener su carácter básico y sin posibilidad de que mantenga tal calificación si, en cuanto al exceso, se convirtiera en norma reglamentaria, inútil, dado su rango, para contener la declaración de norma básica. </w:t>
      </w:r>
    </w:p>
    <w:p w:rsidRPr="00C21FFE" w:rsidR="00F31FAF" w:rsidRDefault="00356547">
      <w:pPr>
        <w:rPr/>
      </w:pPr>
      <w:r w:rsidRPr="&lt;w:rPr xmlns:w=&quot;http://schemas.openxmlformats.org/wordprocessingml/2006/main&quot;&gt;&lt;w:lang w:val=&quot;es-ES_tradnl&quot; /&gt;&lt;/w:rPr&gt;">
        <w:rPr/>
        <w:t xml:space="preserve">Los arts. 15, 16.1 y 2 y 17 son normas que tienen como contenido la determinación del régimen de utilización de cada tipo de suelo -en este caso, el no urbanizable-, lo que constituye la facultad esencial que integra la competencia en materia de urbanismo, según la STC 77/1984, y supone el título más específico frente al que no debe prosperar el art. 149.1.23 C.E.; en especial una vez que el Estado ha promulgado la Ley 4/1989. Por ello, el carácter básico de estos artículos es contrario al orden competencial. </w:t>
      </w:r>
    </w:p>
    <w:p w:rsidRPr="00C21FFE" w:rsidR="00F31FAF" w:rsidRDefault="00356547">
      <w:pPr>
        <w:rPr/>
      </w:pPr>
      <w:r w:rsidRPr="&lt;w:rPr xmlns:w=&quot;http://schemas.openxmlformats.org/wordprocessingml/2006/main&quot;&gt;&lt;w:lang w:val=&quot;es-ES_tradnl&quot; /&gt;&lt;/w:rPr&gt;">
        <w:rPr/>
        <w:t xml:space="preserve">El Capítulo III del Título Primero ("Régimen del suelo urbano y urbanizable") contiene ocho secciones, declarándose artículos básicos los de todas y cada una de ellas. Hay que entender que el Estado ostenta título competencial derivado del art. 149.1.1 y 18 respectivamente para los artículos contenidos en las secciones primera y octava. Igualmente resulta aceptable el art. 37.2, amparado en el art. 149.1.8 C.E., y, con mayores dudas, los arts. 23, 24.1, 3 y 4, 25, 26, 28.1 y 5, 31.1, 33.1 y 37.1, en cuanto, con arreglo al art. 149.1.1, garantizan la igualdad básica de los derechos y deberes de los propietarios urbanísticos, regulan las distintas facultades que sucesivamente integran la propiedad urbanística y determinan el modo de adquisición y extinción de cada una de ellas. El resto, sin embargo, englobado en las secciones segunda a séptima, ambas inclusive, vulneran el orden constitucional de distribución de competencias al regular materia urbanística y, en concreto, la configuración y desarrollo del derecho a la propiedad urbanística como de progresiva adquisición en función del cumplimiento de las cargas y deberes urbanísticos con expresa indicación de cuantías, reducciones e incluso plazos. En gran parte, los artículos que se impugnan reproducen y desarrollan los arts. 11 a 28 de la Ley 8/1990. El art. 27.1, 2 y 4 es una clara muestra de que no se limita a regular las condiciones básicas del ejercicio del derecho de propiedad urbanística o el modo de adquisición y extinción de las facultades que lo integran, sino que determina la cuantía concreta y uniforme de la participación de la sociedad en su conjunto en las plusvalías generadas por el planeamiento urbanístico y, en definitiva, establece cargas y cesiones que la propiedad inmobiliaria debe soportar como obligación derivada de la ejecución urbanística. No se trata de una limitación del derecho de propiedad, sino de unas cargas y cesiones derivadas de la ejecución urbanística. El art. 149.1.1 tal vez habilite al Estado para establecer el principio general de que la obtención de los beneficios urbanísticos debe ser correlativa al cumplimiento de los deberes y cargas que impone, pero no puede extender sus efectos a determinar y concretar cuáles serán estas cargas y cesiones, ya que ello corresponde directamente al titular de la competencia en materia de urbanismo, si no quiere dejarse ésta sin contenido alguno o, al menos, sin el contenido recognoscible que tuvo a la vista el constituyente de 1978. Téngase en cuenta, además, que el mandato del art. 47.2 C.E., que impone la participación de la comunidad en las plusvalías urbanísticas, vincula a todos los poderes públicos y, por lo tanto, también a las Comunidades Autónomas, directamente, en el ejercicio de sus respectivas competencias. Por su parte, el art. 29.1 va más allá de la determinación de nuevas cesiones básicas en materia de urbanismo, ya que concreta las técnicas y modalidades para hacer efectivos los procesos redistributivos de beneficios y cargas urbanísticas, lo que constituye ámbito material de la competencia de urbanismo, sin que exista título habilitante alguno que le permita al Estado acometer tal tarea. El art. 30.1 y 3 regula una sanción urbanística consistente en la reducción del derecho al aprovechamiento urbanístico por incumplimiento del deber de solicitar la licencia de edificación dentro de plazo. Pues bien: no parece posible configurar la indicada reducción como una limitación legal del derecho de propiedad, sino que constituye una medida de fomento. En el párrafo 3º de este art. 30 se le impone a los Ayuntamientos la obligación de resolver acerca del incumplimiento del plazo para obtener licencia y de decidir acerca de la expropiación-sanción o de la venta forzosa-sanción, sin que se acierte a comprender cuál es el título habilitante del Estado para imponer tales obligaciones, vulnerando los principios constitucionales de autonomía municipal y autonómica (arts. 137 y 140 C.E.). El art. 31.2 remite al art. 30.3 y establece también una reducción-sanción acerca de la cual debe considerarse lo mismo, ya que las razones de inconstitucionalidad son idénticas. </w:t>
      </w:r>
    </w:p>
    <w:p w:rsidRPr="00C21FFE" w:rsidR="00F31FAF" w:rsidRDefault="00356547">
      <w:pPr>
        <w:rPr/>
      </w:pPr>
      <w:r w:rsidRPr="&lt;w:rPr xmlns:w=&quot;http://schemas.openxmlformats.org/wordprocessingml/2006/main&quot;&gt;&lt;w:lang w:val=&quot;es-ES_tradnl&quot; /&gt;&lt;/w:rPr&gt;">
        <w:rPr/>
        <w:t xml:space="preserve">El art. 32 resulta inconstitucional por idénticas razones a las expuestas en relación al art. 27; no sólo por imponer unas cargas y cesiones urbanísticas concretas, sino por hacerlo en cuantía sustancialmente superior a las generales (75 por 100 y 50 por 100, en vez del 85 por 100), sin justa distribución de cargas y beneficios y por la sola circunstancia externa al titular de los terrenos de estar destinados a sistemas generales o a dotaciones públicas de carácter local o estar incluidos en unidades de ejecución a desarrollar por el sistema de expropiación. En tales términos, resulta patente que el art. 149.1.1 no puede ser título habilitante para el Estado. Respecto a los arts. 34 y 36, aparte de su contenido sancionador, que remite a lo ya expuesto en relación a los arts. 30 y 31, ha de resaltarse que imponen imperativamente la expropiación o venta forzosa, vulnerando los arts. 137 y 140 C.E. y configurando una causa expropiatoria no amparable en el art. 149.1.18 C.E., ya que corresponde al titular de la competencia material urbanística, dado el carácter instrumental de la expropiación forzosa resaltado por la jurisprudencia constitucional. El art. 35.1 se ve en la necesidad de dar carácter básico a determinados datos del contenido del acto municipal de otorgamiento de licencia de edificación, vulnerando directamente la competencia autonómica en materia de urbanismo (ya que el otorgamiento de la licencia de obras y su contenido puede calificarse de "núcleo duro" de la competencia de ejecución urbanística) y la autonomía municipal, sin título competencial que habilite al Estado para hacerlo. </w:t>
      </w:r>
    </w:p>
    <w:p w:rsidRPr="00C21FFE" w:rsidR="00F31FAF" w:rsidRDefault="00356547">
      <w:pPr>
        <w:rPr/>
      </w:pPr>
      <w:r w:rsidRPr="&lt;w:rPr xmlns:w=&quot;http://schemas.openxmlformats.org/wordprocessingml/2006/main&quot;&gt;&lt;w:lang w:val=&quot;es-ES_tradnl&quot; /&gt;&lt;/w:rPr&gt;">
        <w:rPr/>
        <w:t xml:space="preserve">Los arts. 38, 39, 40 y 41 tienen claramente un contenido de disciplina urbanística, acerca de la que, por cierto, la Comunidad Autónoma de las Islas Baleares ha promulgado su legislación propia contenida en la Ley 10/1990, de 23 de octubre, que no puede verse desplazada por una pretendida normativa básica dictada por el Estado sin fundamento constitucional alguno. Basta analizar el contenido de los artículos citados para concluir que se trata de medidas conducentes al restablecimiento de la legalidad urbanística, en cada uno de los supuestos que se contemplan, que deben ser adoptadas, por lo tanto, por las Comunidades Autónomas competentes para legislar en materia urbanística. En fin, el art. 42.1, 2 y 3 regula las consecuencias de la inactividad de los Ayuntamientos ante el incumplimiento de deberes urbanísticos, estableciendo una subrogación en favor de las Comunidades Autónomas en el ejercicio de la potestad expropiatoria, con establecimiento incluso de plazo concreto y regulación de reducción de aprovechamiento en un 50 por 100. Con tal artículo se vulneran los arts. 137 y 140 C.E., por un lado, y la competencia urbanística de las Comunidades Autónomas, por otro, en los términos ya expuestos anteriormente, sin título estatal alguno para imponer tal normativa básica. </w:t>
      </w:r>
    </w:p>
    <w:p w:rsidRPr="00C21FFE" w:rsidR="00F31FAF" w:rsidRDefault="00356547">
      <w:pPr>
        <w:rPr/>
      </w:pPr>
      <w:r w:rsidRPr="&lt;w:rPr xmlns:w=&quot;http://schemas.openxmlformats.org/wordprocessingml/2006/main&quot;&gt;&lt;w:lang w:val=&quot;es-ES_tradnl&quot; /&gt;&lt;/w:rPr&gt;">
        <w:rPr/>
        <w:t xml:space="preserve">Los arts. 59.1 y 2 y 62, por conexión e idénticos razonamientos utilizados al examinar, fundamentalmente, los arts. 27 y 32, vulneran el orden constitucional de distribución de competencias, sin que a ello obste que el directo objetivo del artículo sea la valoración de los terrenos. Por otra parte, se trata de una norma que regula, con todo detalle y concreción, la valoración de los terrenos destinados a sistemas generales, impidiendo cualquier posibilidad de desarrollo normativo, con lo que se vulnera, también, el concepto material de legislación básica que ha acuñado la jurisprudencia constitucional (entre otras, por ejemplo, en su STC 99/1987, fundamento jurídico 2º). El art. 72.1 impone con carácter básico que los Planes Generales municipales de ordenación o instrumento de planeamiento análogo deberán contener determinaciones para asegurar la aplicación de las normas de valoraciones y de régimen urbanístico de la propiedad del suelo contenidas en el propio Real Decreto Legislativo, lo que exige, por conexión, plantear la inconstitucionalidad de los artículos relativos a ambas materias. Además, resulta cuestión distinta la de que la normativa básica estatal deba ser atendida y la de imponer determinaciones concretas al contenido de los instrumentos de planeamiento, ya que esto último constituye contenido propio de la competencia autonómica en materia de urbanismo. Las mismas razones convienen al art. 78.2, aunque en este caso referidas a las determinaciones que deben contener las normas subsidiarias municipales en cuanto a la delimitación de áreas de reparto y fijación de aprovechamientos tipo. </w:t>
      </w:r>
    </w:p>
    <w:p w:rsidRPr="00C21FFE" w:rsidR="00F31FAF" w:rsidRDefault="00356547">
      <w:pPr>
        <w:rPr/>
      </w:pPr>
      <w:r w:rsidRPr="&lt;w:rPr xmlns:w=&quot;http://schemas.openxmlformats.org/wordprocessingml/2006/main&quot;&gt;&lt;w:lang w:val=&quot;es-ES_tradnl&quot; /&gt;&lt;/w:rPr&gt;">
        <w:rPr/>
        <w:t xml:space="preserve">Los arts. 94.1 y 2, 95, 96.1 y 3, 97, 98, 99.1 y 2 y 100 constituyen concreciones propias del contenido de los Planes Generales, cuya competencia, obviamente urbanística, corresponde a las Comunidades Autónomas. Por otro lado, difícilmente puede ser básica una normativa que no extiende su aplicación a todo el territorio nacional, según resulta de la Disposición adicional primera, y, desde luego, no puede lógicamente venir amparada en el único título competencial de los alegados por el Estado que verosímilmente podía tener alguna relación con el tema: el art. 149.1.1 C.E., ya que se refiere a la regulación de las condiciones básicas que garanticen la igualdad de "todos" los españoles en el ejercicio de los derechos y en el cumplimiento de los deberes constitucionales. La delimitación de áreas en el suelo urbano o urbanizable programado y el cálculo del aprovechamiento tipo constituyen las piezas fundamentales de la gestión urbanística que corresponde a las Comunidades Autónomas y no desvirtúa la argumentación las remisiones que en algunos de estos artículos se realizan a la legislación autonómica, que debería someterse a una pretendida normativa básica que regula con total concreción la materia, determinando incluso la técnica y el modo de cálculo del aprovechamiento tipo. </w:t>
      </w:r>
    </w:p>
    <w:p w:rsidRPr="00C21FFE" w:rsidR="00F31FAF" w:rsidRDefault="00356547">
      <w:pPr>
        <w:rPr/>
      </w:pPr>
      <w:r w:rsidRPr="&lt;w:rPr xmlns:w=&quot;http://schemas.openxmlformats.org/wordprocessingml/2006/main&quot;&gt;&lt;w:lang w:val=&quot;es-ES_tradnl&quot; /&gt;&lt;/w:rPr&gt;">
        <w:rPr/>
        <w:t xml:space="preserve">Los arts. 151.1 y 3, 154.2 y 166.1 c) y e), relativos a la actuación mediante unidades de ejecución, contienen medidas concretas de carácter urbanístico que exceden la imposición - legítima desde los títulos competenciales del Estado- del principio general de que la ejecución del planeamiento debe garantizar la distribución equitativa de los beneficios y cargas derivados del desarrollo urbanístico. En tales términos, estos artículos no pueden ser considerados básicos e invaden por ello la competencia autonómica en materia de urbanismo. Por lo que se refiere a los arts. 184.2 y 227.1, los deberes urbanísticos que configuran la función social de la propiedad urbanística corresponde fijarlos a la legislación autonómica, sin perjuicio, claro está, de aquellos de carácter básico que el Estado pueda imponer en ejercicio de la competencia derivada del art. 149.1.1 C.E. Se impugna asimismo el art. 228.3 y 4, por conexión e idénticos motivos a lo expuesto en relación a los arts. 27, 32 y 59. Los arts. 237, 238 y 239, en cuanto se refieren a supuestos indemnizatorios derivados de la alteración del planeamiento o de la imposición por éste de vinculaciones o limitaciones singulares, no constituyen, desde luego, regulación del sistema de responsabilidad de todas las Administraciones Públicas (art. 149.1.18 C.E.), ni tampoco de las condiciones básicas de todos los españoles en el ejercicio de los derechos constitucionales (art. 149.1.1), sino que corresponde a la legislación urbanística el establecer los efectos del cambio de planeamiento o de la imposibilidad de justo reparto de cargas y beneficios en el seno de la ejecución urbanística. </w:t>
      </w:r>
    </w:p>
    <w:p w:rsidRPr="00C21FFE" w:rsidR="00F31FAF" w:rsidRDefault="00356547">
      <w:pPr>
        <w:rPr/>
      </w:pPr>
      <w:r w:rsidRPr="&lt;w:rPr xmlns:w=&quot;http://schemas.openxmlformats.org/wordprocessingml/2006/main&quot;&gt;&lt;w:lang w:val=&quot;es-ES_tradnl&quot; /&gt;&lt;/w:rPr&gt;">
        <w:rPr/>
        <w:t xml:space="preserve">Los arts. 248 y 249, referidos a la protección de la legalidad urbanística, constituyen contenido propio de la disciplina urbanística, acerca de la que se dictó por el Parlamento Balear la Ley 10/1990, y suponen un desarrollo pormenorizado de las decisiones que deben adoptarse y del procedimiento para hacerlo. Con ello se vulnera la noción material de bases, en un ámbito propio de la legislación autonómica en materia de urbanismo y sin que se vislumbre cuál pueda ser el título habilitante, entre los alegados por el Estado, que permita otorgarle el carácter de normativa básica. Los arts. 253.3 y 254.2 se recurren en conexión con lo expuesto en relación con el art. 40. El art. 278.1 regula una posibilidad dirigida al contenido de los Planes Generales o sus revisiones del programa de actuación, para establecer reservas de terrenos en suelo urbanizable no programado o no urbanizable común, destinadas a constituir o ampliar el patrimonio municipal del suelo, lo que constituye una norma de contenido claramente urbanístico, en cuanto delimitación y asignación de usos del suelo, y sin que el Estado ostente título para regularlo y, mucho menos, con el carácter de normativa básica. </w:t>
      </w:r>
    </w:p>
    <w:p w:rsidRPr="00C21FFE" w:rsidR="00F31FAF" w:rsidRDefault="00356547">
      <w:pPr>
        <w:rPr/>
      </w:pPr>
      <w:r w:rsidRPr="&lt;w:rPr xmlns:w=&quot;http://schemas.openxmlformats.org/wordprocessingml/2006/main&quot;&gt;&lt;w:lang w:val=&quot;es-ES_tradnl&quot; /&gt;&lt;/w:rPr&gt;">
        <w:rPr/>
        <w:t xml:space="preserve">Las Disposiciones adicionales primera, tercera y cuarta, 1 y 2, regulan aspectos que corresponden establecer a quienes ostentan la competencia en materia de urbanismo y vivienda, sin que quepa imponer su regulación como básica. En este sentido, deben ser las propias normas urbanísticas las que determinen su alcance y nivel de aplicación en función de la población de los Municipios de cada Comunidad Autónoma (Disposición transitoria primera), y ello, claro está, si estiman pertinente que ello ocurra, excepcionando la aplicabilidad general. Desde luego, no corresponde al Estado efectuar tal operación, y mucho menos en aplicación del art. 149.1.1 C.E. De igual forma, deben ser las normas en materia de urbanismo y vivienda las que acuerden si se establecen preceptos particulares, en cuanto a los plazos (Disposición transitoria tercera), para su aplicación a las Entidades y sociedades públicas cuyo fin primordial sea la promoción y urbanización del suelo o la construcción de viviendas (sin tan siquiera adjetivarlas como sociales o sujetas al régimen de protección pública), sin que el Estado ostente título para regularlo como normativa básica. Por último, en cuanto a la Disposición transitoria cuarta, en sus apartados 1 y 2, se dictan pormenorizadas normas en orden al realojo de ocupantes de viviendas afectados por la ejecución de actuaciones urbanísticas, que corresponde dictar a la Comunidad Autónoma como competente en materia de vivienda (art. 148.1.3 C.E. y 10.3 E.A. de las Islas Baleares) y, además, no permiten margen de desarrollo, vulnerando el concepto material de bases. </w:t>
      </w:r>
    </w:p>
    <w:p w:rsidRPr="00C21FFE" w:rsidR="00F31FAF" w:rsidRDefault="00356547">
      <w:pPr>
        <w:rPr/>
      </w:pPr>
      <w:r w:rsidRPr="&lt;w:rPr xmlns:w=&quot;http://schemas.openxmlformats.org/wordprocessingml/2006/main&quot;&gt;&lt;w:lang w:val=&quot;es-ES_tradnl&quot; /&gt;&lt;/w:rPr&gt;">
        <w:rPr/>
        <w:t xml:space="preserve">Las Disposiciones transitorias primera, cuarta, quinta, sexta, 1 y 4, y octava contienen determinaciones claramente urbanísticas dirigidas a la fijación de los aprovechamientos urbanísticos en los supuestos que contemplan, o a la determinación del contenido de la primera revisión de los Planes Generales y normas subsidiarias o, por último, a la consideración de suelo urbano en planes sin adaptar, para lo que impone como básico no sólo la necesaria aprobación de la delimitación del suelo urbano, sino las reglas a que ésta debe someterse. Todo ello vulnera la competencia autonómica en materia de urbanismo, sin fundamento para ser regulado por el Estado y, mucho menos, para ser declarado básico. </w:t>
      </w:r>
    </w:p>
    <w:p w:rsidRPr="00C21FFE" w:rsidR="00F31FAF" w:rsidRDefault="00356547">
      <w:pPr>
        <w:rPr/>
      </w:pPr>
      <w:r w:rsidRPr="&lt;w:rPr xmlns:w=&quot;http://schemas.openxmlformats.org/wordprocessingml/2006/main&quot;&gt;&lt;w:lang w:val=&quot;es-ES_tradnl&quot; /&gt;&lt;/w:rPr&gt;">
        <w:rPr/>
        <w:t xml:space="preserve">D) En cuanto a los artículos del Real Decreto Legislativo declarados de aplicación plena por el apartado 2 de la Disposición final única, el Estado alega para ello el art. 149.1.8 y 18 C.E., de cuyo contenido destaca como títulos competenciales, utilizados con mayor intensidad, los de expropiación forzosa, legislación civil, procedimiento administrativo común y responsabilidad de las Administraciones Públicas. Ciertamente, gran parte de los artículos referidos encuentran fundamento en los títulos competenciales alegados por el Estado. Resulta, en cambio, prevalente el título autonómico en materia de urbanismo en relación con los siguientes artículos: </w:t>
      </w:r>
    </w:p>
    <w:p w:rsidRPr="00C21FFE" w:rsidR="00F31FAF" w:rsidRDefault="00356547">
      <w:pPr>
        <w:rPr/>
      </w:pPr>
      <w:r w:rsidRPr="&lt;w:rPr xmlns:w=&quot;http://schemas.openxmlformats.org/wordprocessingml/2006/main&quot;&gt;&lt;w:lang w:val=&quot;es-ES_tradnl&quot; /&gt;&lt;/w:rPr&gt;">
        <w:rPr/>
        <w:t xml:space="preserve">El art. 47 b) no puede ser de aplicación plena, en tanto en cuanto se remite, entre otros, a los arts. 237, 238 y 239, cuyo carácter básico se ha impugnado. Nada habría que objetar, por lo tanto, si se suprimiera la referencia a "en los supuestos previstos en el Título sexto de esta Ley". El art. 48.2, además de resultar contradictorio con la interpretación conjunta de los arts. 6, 24.1, 26 y 237 y con el principio general de correspondencia entre los beneficios del urbanismo y el cumplimiento de las cargas que éste impone, no se justifica con los títulos competenciales alegados por el Estado y conlleva un plus valorativo en relación con el valor inicial de los terrenos derivado de la mera clasificación urbanística contenida en el planeamiento, sin la correlativa exigencia de cumplimiento de deber o carga alguna para el propietario. Se trata, por lo tanto, de una consecuencia directa de la planificación urbanística no justificada desde ninguna competencia exclusiva del Estado de entre las contenidas en las reglas 8 y 18 del art. 149.1 C.E. Los arts. 60 y 61, por conexión con lo alegado al examinar los arts. 32.3, 59.1 y 2 y 278.1, no pueden tener, en concordancia con la impugnación efectuada de su carácter básico, el carácter de aplicación plena, al reiterar el contenido de los artículos citados. El art. 136.2 debería haberse limitado a excluir los supuestos que contempla del régimen especial de arrendamientos rústicos y urbanos, como ámbito de su competencia en materia de legislación civil. El resto del apartado constituye norma de contenido urbanístico, por lo que su declaración como de aplicación plena vulnera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Los arts. 199.1 b) y 2 b), 206 y 207 no constituyen contenido propio de la competencia en materia de expropiación forzosa, sino utilización instrumental de la expropiación y ocupación directa como sistema de ejecución urbanística, o como expropiación-sanción, por lo que corresponde a las Comunidades Autónomas la decisión acerca de los supuestos en que debe producirse su utilización. Los arts. 254.1 y 299 se impugnan única y exclusivamente en cuanto se refieren solamente a "esta Ley", en vez de a "la Ley", ya que si el título habilitante para el Estado en relación a la revisión de oficio de licencias u órdenes de ejecución o la resolución de peticiones es la de procedimiento administrativo común, no puede vincularse únicamente a la Ley estatal, sino a la Ley en general. La cuestión resulta especialmente clara en el art. 254.1 al referirse a las infracciones urbanísticas graves, que, obviamente, corresponde determinar a las Comunidades Autónomas competentes. </w:t>
      </w:r>
    </w:p>
    <w:p w:rsidRPr="00C21FFE" w:rsidR="00F31FAF" w:rsidRDefault="00356547">
      <w:pPr>
        <w:rPr/>
      </w:pPr>
      <w:r w:rsidRPr="&lt;w:rPr xmlns:w=&quot;http://schemas.openxmlformats.org/wordprocessingml/2006/main&quot;&gt;&lt;w:lang w:val=&quot;es-ES_tradnl&quot; /&gt;&lt;/w:rPr&gt;">
        <w:rPr/>
        <w:t xml:space="preserve">Concluye el recurrente su argumentación con la súplica de que se tenga por interpuesto recurso de inconstitucionalidad contra la globalidad del Real Decreto Legislativo 1/1992 y, subsidiariamente, contra el apartado 1 de la Disposición final única del citado Real Decreto, en relación con los arts. 3.2 c), 9.1, 11.4, 15, 16.1 y 2, 17, 27.1, 2 y 4, 29.1, 30.1 y 3, 31.2, 32, 34, 35.1, 36, 38, 39, 40, 41, 42.1, 2 y 3, 59.1 y 2, 62, 72.1, 78.2, 94.1 y 2, 95, 96.1 y 3, 97, 98, 99.1 y 2, 100, 151.1 y 3, 154.2, 166.1 c) y e), 184.2, 227.1, 228.3 y 4, 237, 238, 239, 248, 249, 253.3, 254.2, 278.1, las Disposiciones adicionales primera, tercera y cuarta, 1 y 2, y las Disposiciones transitorias primera, cuarta, quinta, sexta, 1 y 4, y octava; y contra el apartado 2 de la propia Disposición final única, en relación con los arts. 47 b), 48.2, 60, 61, 136.2, 199.1 b) y 2 b), 206, 207, 254.1 y 299, y de que en su día se dicte Sentencia declarando la inconstitucionalidad y consiguiente nulidad del Real Decreto Legislativo 1/1992 o subsidiariamente de los concretos preceptos impugnados en cuanto a su respectivo carácter de normativa básica o de aplicación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Cuarta del Tribunal, por providencia de 14 de octubre de 1992, acordó: 1º) admitir a trámite el recurso de inconstitucionalidad promovido por el Consejo de Gobierno de las Islas Baleares, turnado con el núm. 2.337/92; 2º)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las alegaciones que estimasen convenientes; 3º) oír a la parte recurrente y a las antes mencionadas, así como a las representaciones procesales del Parlamento de Navarra, del Consejo de Gobierno de la Diputación Regional de Cantabria, del Consejo Ejecutivo de la Generalidad de Cataluña, del Consejo de Gobierno de la Diputación General de Aragón, del Consejo de Gobierno de la Junta de Castilla y León y del Gobierno de Canarias para que, en el mismo plazo del traslado y conforme establece el art. 83 LOTC, pudieran exponer lo que estimasen procedente acerca de la acumulación del presente recurso a los ya acumulados núms. 2.477/90, 2.479/90, 2.481/90, 2.486/90, 2.487/90 y 2.488/90; 4º)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El Presidente del Congreso, por escrito registrado el 22 de octubre de 1992, comunicó que aun cuando la Cámara no se personaría en el procedimiento ni formularía alegaciones, ponía a disposición del Tribunal las actuaciones que pudiera precisar, con remisión a la Dirección de Estudios y Documentación de la Secretaría General. El siguiente 29 de octubre tuvo entrada un escrito del Presidente del Senado en el que comunicaba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La Diputación General de Aragón, representada por el Letrado don Juan Antonio García Toledo, interpuso, mediante escrito registrado el 29 de septiembre de 1992, recurso de inconstitucionalidad contra el Real Decreto Legislativo 1/1992, de 26 de junio, por el que se aprueba el Texto Refundido de la Ley sobre el Régimen del Suelo y Ordenación Urbana. Ello con arreglo a la argumentación que seguidamente se consigna: </w:t>
      </w:r>
    </w:p>
    <w:p w:rsidRPr="00C21FFE" w:rsidR="00F31FAF" w:rsidRDefault="00356547">
      <w:pPr>
        <w:rPr/>
      </w:pPr>
      <w:r w:rsidRPr="&lt;w:rPr xmlns:w=&quot;http://schemas.openxmlformats.org/wordprocessingml/2006/main&quot;&gt;&lt;w:lang w:val=&quot;es-ES_tradnl&quot; /&gt;&lt;/w:rPr&gt;">
        <w:rPr/>
        <w:t xml:space="preserve">A) Además de la remisión que procede efectuar a todo cuanto ya se alegó en el recurso de inconstitucionalidad núm. 2.486/90, la motivación del presente recurso ha de buscarse en que el Texto Refundido aprobado conculca competencias autonómicas en materia urbanística, cualesquiera que sean los fines que con dicha actuación estatal se hayan pretendido, acaso legítimos desde determinadas perspectivas, pero en absoluto respetuosos con la delimitación competencial basada en el bloque de la constitucionalidad. Dicho de otra forma, el Estado, y para ello es ilustrativa la lectura del Preámbulo de la Ley 8/1990, ha utilizado determinados títulos competenciales propios, pero indirectos, para suplir la falta de un título específico en materia de urbanismo, dando lugar a lo que podría denominarse un abuso interpretativo, que se produce en perjuicio del ámbito competencial que es propio de la Comunidad Autónoma de Aragón. Como punto de partida, ha de recordarse que el art. 148.1.3 C.E. dispone que las Comunidades Autónomas podrán asumir competencias en la materia de "ordenación del territorio, urbanismo y vivienda". Y de conformidad con el principio dispositivo que rige al respecto, la Comunidad Autónoma de Aragón ha asumido la competencia exclusiva en dicha materia, por el dictado del art. 35.1.3 de su Estatuto de Autonomía, debiendo subrayarse en relación con tal competencia exclusiva, en primer lugar, que tiene vocación de plenitud, al ser integral, por comprender la potestad legislativa, la reglamentaria y la función ejecutiva (art. 35.2 del Estatuto). En segundo lugar, que existe una íntima interrelación entre los títulos competenciales sobre ordenación del territorio y urbanismo y que, en todo caso, la exégesis adecuada con respecto a los conceptos materiales utilizados en la delimitación constitucional de las competencias atribuidas al Estado y a las Comunidades Autónomas viene suministrada, de modo principal, por el perfil concreto de esa determinada materia en la regulación del derecho positivo vigente en el momento histórico de la promulgación de la Constitución y de los Estatutos de Autonomía. Es decir, se trata aquí de destacar el extraordinario valor interpretativo del contenido material de la Ley del Suelo y Ordenación Urbana de 1976 y de sus precedentes legislativos a la ahora de dibujar los contornos materiales de la competencia sobre el urbanismo, lo que permite identificarlo sin duda (para ello es clave la inmediación temporal del Texto Refundido de 1976 con respecto a la Constitución, que efectúa la delimitación competencial en los términos expresados) con el denominado régimen urbanístico de la propiedad del suelo, contenido en el nuevo Texto Refundido objeto del presente recurso de inconstitucionalidad. En tercer lugar, que, en contraste significativo con la expresada titularidad competencial autonómica en materia de urbanismo, del art. 149 C.E. no se desprende que el Estado explícitamente se haya reservado competencias en dicha materia, sin que, por otra parte, el ordenamiento constitucional acoja la tesis de los poderes implícitos, que, en cualquier caso, debería ser objeto de aplicación restrictiva. Afirmada la integridad tendencial de la competencia autonómica, hay que reiterar aquí que ninguno de los títulos competenciales invocados por la Disposición final única del Texto Refundido puede prevalecer y ni siquiera coexistir con aquella competencia sin producir su invasión o vaciamiento material, que debe impedir el pronunciamiento anulatorio del Tribunal con su adecuada interpretación del bloque de la constitucionalidad. </w:t>
      </w:r>
    </w:p>
    <w:p w:rsidRPr="00C21FFE" w:rsidR="00F31FAF" w:rsidRDefault="00356547">
      <w:pPr>
        <w:rPr/>
      </w:pPr>
      <w:r w:rsidRPr="&lt;w:rPr xmlns:w=&quot;http://schemas.openxmlformats.org/wordprocessingml/2006/main&quot;&gt;&lt;w:lang w:val=&quot;es-ES_tradnl&quot; /&gt;&lt;/w:rPr&gt;">
        <w:rPr/>
        <w:t xml:space="preserve">B) La aludida Disposición final invoca el art. 149.1 C.E. en sus apartados 1, 8, 13, 18 y 23, si bien no concreta cuál de dichos títulos es el ejercitado en relación con cada uno de los diversos preceptos del Texto Refundido que configura bien como normas básicas bien como normas de aplicación plena. El análisis de los indicados títulos competenciales estatales permite efectuar, de forma resumida, una serie de consideraciones. El art. 149.1.1 C.E. atribuye competencia al Estado para regular las concretas condiciones que garanticen el derecho de igualdad, pero no los derechos mismos, cuya normación puede corresponder, como aquí es el caso, en buena parte del contenido del Texto Refundido, a otra instancia, en virtud de otro título competencial. Una cosa es el título estatal para regular dichas condiciones básicas garantizadoras de la igualdad en el ejercicio de derechos y deberes constitucionales y otra muy distinta es que en el ejercicio de dicho título competencial pueda incidirse en materias de competencia autonómica en conexión con esos derechos. La igualdad de regulación no viene exigida ineludiblemente por la materia de que se trate, sino sólo los derechos y deberes constitucionales, y ello sólo en sus aspectos básicos y esenciales. Hoy la cuestión aparece despejada desde la importante STC 37/1987. En consecuencia, el art. 149.1.1 no permite el establecimiento de bases en relación con sectores materiales confiados, con carácter de competencia exclusiva, a las Comunidades Autónomas; y tampoco puede utilizarse para ampliar las competencias estatales en las diversas materias relacionadas en el resto del art. 149.1, ni para atribuir al Estado nuevas facultades de intervención en ámbitos de competencia autonómica. </w:t>
      </w:r>
    </w:p>
    <w:p w:rsidRPr="00C21FFE" w:rsidR="00F31FAF" w:rsidRDefault="00356547">
      <w:pPr>
        <w:rPr/>
      </w:pPr>
      <w:r w:rsidRPr="&lt;w:rPr xmlns:w=&quot;http://schemas.openxmlformats.org/wordprocessingml/2006/main&quot;&gt;&lt;w:lang w:val=&quot;es-ES_tradnl&quot; /&gt;&lt;/w:rPr&gt;">
        <w:rPr/>
        <w:t xml:space="preserve">Se invoca, en segundo término, el art. 149.1.8 C.E. Aparte de las connotaciones de orden registral, el precepto se supone invocado como título competencial en cuanto afecta a la regulación de la propiedad del suelo. Pero es evidente que la propiedad no es incondicionalmente materia propia de la legislación civil y, por otra parte, cada día destaca más la vertiente institucional de tal derecho, integrado por su función social. Es más, la delimitación de la propiedad se aleja paulatinamente del tipo abstracto descrito en el Código Civil, incorporándose progresivamente al Derecho Público contenidos y finalidades esenciales relacionadas con el uso o aprovechamiento de distintos tipos de bienes. En definitiva, pues, la competencia exclusiva del Estado para la legislación civil no excluye que para el ejercicio de las competencias estatutarias sobre sectores materiales de regulación (como ocurre con el urbanismo) las Comunidades Autónomas tengan competencia normativa para disciplinar legalmente la propiedad desde la perspectiva de su función social, como institución sometida al interés público. De nuevo viene específicamente a juego la cita de la STC 37/1987, fundamento jurídico 8º. </w:t>
      </w:r>
    </w:p>
    <w:p w:rsidRPr="00C21FFE" w:rsidR="00F31FAF" w:rsidRDefault="00356547">
      <w:pPr>
        <w:rPr/>
      </w:pPr>
      <w:r w:rsidRPr="&lt;w:rPr xmlns:w=&quot;http://schemas.openxmlformats.org/wordprocessingml/2006/main&quot;&gt;&lt;w:lang w:val=&quot;es-ES_tradnl&quot; /&gt;&lt;/w:rPr&gt;">
        <w:rPr/>
        <w:t xml:space="preserve">En tercer lugar, aparece invocado el art. 149.1.13 C.E. Pero, por mucha amplitud que pretenda otorgarse a tal precepto, no es razonable dotarle de tal efecto expansivo como para que una regulación eminentemente sectorial, y atribuida a la competencia exclusiva de las Comunidades Autónomas, como el régimen urbanístico del suelo encaje en dicho título competencial. Además no se está en presencia de una planificación general de la actividad económica, debiendo insistirse especialmente en la ausencia del carácter "general". En caso contrario, es obvio, y es un peligro del que ya ha advertido el Tribunal Constitucional, que se estarían reduciendo literalmente a la nada las competencias legislativas de la Comunidad Autónoma en una materia que el Estatuto de Autonomía le atribuye con carácter exclusivo. En la regulación de la materia urbanística, que afecta a los diversos usos del suelo y sus correspondientes consecuencias económicas, las Comunidades Autónomas han de tener facultad para establecer opciones diferentes sin que con ello se produzcan disfunciones de la actividad económica general. Las aludidas consecuencias tendrán su origen en la propia y distinta realidad socioeconómica de cada Comunidad Autónoma, sin producir efectos más allá de su territorio. En último término, es muy significativo que el art. 35.1.3 del Estatuto de Autonomía no contenga ninguna restricción o modulación, a diferencia de otros apartados del mismo artículo. En definitiva, el Texto Refundido pretende una regulación global del denominado régimen urbanístico, para cuyo establecimiento no cabe invocar el art. 149.1.13; otra cosa sería la adopción de medidas de incidencia económica sobre el sector del urbanismo. Dicho en otros términos, parece claro que la norma recurrida no pretende la planificación del sector urbanístico, sino su regulación uniforme, incluso en aspectos que pertenecen a la disposición competencial de las Comunidades Autónomas. </w:t>
      </w:r>
    </w:p>
    <w:p w:rsidRPr="00C21FFE" w:rsidR="00F31FAF" w:rsidRDefault="00356547">
      <w:pPr>
        <w:rPr/>
      </w:pPr>
      <w:r w:rsidRPr="&lt;w:rPr xmlns:w=&quot;http://schemas.openxmlformats.org/wordprocessingml/2006/main&quot;&gt;&lt;w:lang w:val=&quot;es-ES_tradnl&quot; /&gt;&lt;/w:rPr&gt;">
        <w:rPr/>
        <w:t xml:space="preserve">El Texto Refundido se ampara asimismo en el título competencial ex art. 149.1.18 C.E. Nada hay que objetar con respecto a la regulación que del instituto de la responsabilidad administrativa se contiene en el Texto Refundido en aspectos muy específicos; lo mismo respecto a ciertos elementos básicos del régimen jurídico de las Administraciones Públicas, siempre que no se rebasen los límites constitucionales de dicha competencia. Sin embargo, en cuanto al tema del procedimiento administrativo, si bien, en principio, el régimen del procedimiento administrativo común está incluido en el ámbito de aplicación del art. 149.1.18, éste permite a las Comunidades Autónomas participar en la regulación de los procedimientos especiales (STC de 29 de diciembre de 1988). Habida cuenta de que el régimen de los procedimientos urbanísticos se está refiriendo a unos procedimientos administrativos especiales (art. 26 del Decreto de 10 de octubre de 1958), no parece defendible que el legislador estatal pueda imponer como básicas o de aplicación plena normas sobre procedimiento urbanístico más allá de los comunes principios genéricos. En otro caso, podría quedar limitado y condicionado el poder autonómico mediante la regulación detallada de cada procedimiento especial. Por lo que se refiere a la materia de expropiación forzosa, no cabe duda, a tenor del derecho vigente y de la común opinión doctrinal, de la posibilidad de que las normas autonómicas contengan referencias instrumentales al empleo de la técnica expropiatoria. En efecto, el art. 149.1.18 contempla la regulación de la expropiación forzosa en cuanto régimen general de dicho instituto, pero no se refiere, y por ende no pueden considerarse incluidas en el precepto, a las regulaciones sectoriales de la institución expropiatoria, en cuanto instrumento y medio al servicio de aquellas regulaciones materiales, cual ocurre en el supuesto del urbanismo. Ello permite concluir que la reserva constitucional en favor del Estado no excluye que las normas autonómicas puedan establecer, en el ámbito de sus propias competencias, los casos, supuestos y formas en que procede aplicar la expropiación. Así ha venido a reconocerlo la STC 37/1987. Tampoco las valoraciones urbanísticas, como figura susceptible de regulación autónoma, son de la exclusiva competencia estatal, en atención al carácter instrumental de la expropiación, ya que no tienen por razón de ser exclusiva la determinación cuantitativa del justiprecio indemnizatorio, sino que vienen a ser un elemento más de la estructura esencial del derecho de la propiedad urbana, al servicio precisamente de la aplicación de su función social (definición que corresponde al legislador autonómico, en cuanto sectorialmente competente). En consecuencia, la ley expropiatoria puede regular procedimientos indemnizatorios tendentes a la cuantificación del valor de los bienes expropiados, pero no puede atribuir a tales bienes un determinado valor con exclusión de otros posibles, cuya opción escapa a la naturaleza instrumental de la expropiación. En conclusión, en cuanto no se altere el régimen y las garantías jurídicas reguladas por la legislación estatal, la expropiación forzosa puede ser un instrumento al servicio de la política urbanística, entrando en el ámbito de las competencias autonómicas, bien entendido que la aludida competencia estatal queda circunscrita a cuanto afecta a la regulación sustantiva propia sobre expropiación forzosa. </w:t>
      </w:r>
    </w:p>
    <w:p w:rsidRPr="00C21FFE" w:rsidR="00F31FAF" w:rsidRDefault="00356547">
      <w:pPr>
        <w:rPr/>
      </w:pPr>
      <w:r w:rsidRPr="&lt;w:rPr xmlns:w=&quot;http://schemas.openxmlformats.org/wordprocessingml/2006/main&quot;&gt;&lt;w:lang w:val=&quot;es-ES_tradnl&quot; /&gt;&lt;/w:rPr&gt;">
        <w:rPr/>
        <w:t xml:space="preserve">El último de los títulos competenciales invocados por el legislador del Texto Refundido es el derivado del art. 149.1.23 C.E., explicando el Preámbulo de la Ley 8/1990 que ello es en cuanto a los preceptos referidos al régimen del suelo no urbanizable. Ahora bien, la competencia estatal recae únicamente sobre el medio ambiente y no sobre los distintos sectores materiales susceptibles de verse implicados en el mismo; dicha competencia no puede servir de excusa o pretexto para dejar vacías de contenido, o afectadas en más de lo estrictamente necesario para diseñar el encuadre de una política global sobre medio ambiente, las distintas competencias sectoriales de las Comunidades Autónomas, y, entre ellas, la relativa a la ordenación territorial y al urbanismo. El carácter específico del urbanismo y la ordenación del territorio como títulos competenciales estatutariamente sancionados determina una prevalencia aplicativa de los mismos. No es posible equiparar medio ambiente y régimen del suelo no urbanizable, salvo que se extralimite el sentido normativo del art. 149.1.23, y valorando el dato de que las bases de la protección ambiental del espacio físico están expresadas, de forma preponderante, en una norma jurídica tan reciente como la Ley 4/1989, de 27 de marzo, de Conservación de los Espacios Naturales y de la Flora y Fauna Silvestres. </w:t>
      </w:r>
    </w:p>
    <w:p w:rsidRPr="00C21FFE" w:rsidR="00F31FAF" w:rsidRDefault="00356547">
      <w:pPr>
        <w:rPr/>
      </w:pPr>
      <w:r w:rsidRPr="&lt;w:rPr xmlns:w=&quot;http://schemas.openxmlformats.org/wordprocessingml/2006/main&quot;&gt;&lt;w:lang w:val=&quot;es-ES_tradnl&quot; /&gt;&lt;/w:rPr&gt;">
        <w:rPr/>
        <w:t xml:space="preserve">C) Examinando ahora particularizadamente los artículos del Texto Refundido, se entiende producida una invasión del ámbito competencial de la Comunidad Autónoma de Aragón por la atribución del carácter de básicos a los siguientes preceptos: </w:t>
      </w:r>
    </w:p>
    <w:p w:rsidRPr="00C21FFE" w:rsidR="00F31FAF" w:rsidRDefault="00356547">
      <w:pPr>
        <w:rPr/>
      </w:pPr>
      <w:r w:rsidRPr="&lt;w:rPr xmlns:w=&quot;http://schemas.openxmlformats.org/wordprocessingml/2006/main&quot;&gt;&lt;w:lang w:val=&quot;es-ES_tradnl&quot; /&gt;&lt;/w:rPr&gt;">
        <w:rPr/>
        <w:t xml:space="preserve">Los arts. 15, 16.1 y 2 y 17, que contienen directrices acerca del régimen del suelo no urbanizable. Y ello por la total vinculación de dicho régimen con la competencia exclusiva autonómica sobre ordenación del territorio, que es más amplia en su objeto que la medioambiental, al incluir la distribución de los usos y actividades a que deba destinarse el suelo y sus distintos tipos clasificados, estableciendo las limitaciones que en cada caso hayan de imponerse, así como el señalamiento de las medidas y condiciones precisas para la protección y defensa del paisaje contra su degradación. Al respecto es invocable la doctrina sentada en la STC 77/1984. El art. 19, en su inciso final ("conforme a lo establecido en esta Ley"), no tiene un contenido que pueda calificarse como básico: el deber impuesto por dicho precepto no ha de referirse a las determinaciones de la propia Ley, ya que se discrepa precisamente de la calificación como básica de buena parte de su contenido, al que remite el precepto en cuestión, que por otra parte excluye la posibilidad de que el deber de incorporación al proceso urbanizador o edificatorio pueda ser regulado por la Comunidad Autónoma más allá de establecer determinadas condiciones y plazos. Lo mismo debe decirse del inciso "en los términos fijados por esta Ley" del apartado 1 b) del art. 23. Los arts. 27.1, 2 y 4, así como los arts. 29.1, 30.1 y 3, 31.2 y 32, referidos al "derecho al aprovechamiento urbanístico", no deben considerarse básicos por regular todos ellos materias propias del régimen jurídico urbanístico en sentido estricto, que, por su contenido específico, pertenecen a la competencia propia de la Comunidad Autónoma. El legislador no se limita a plantear las condiciones básicas del ejercicio del derecho de propiedad, sino que entra a determinar las cargas y cesiones que debe soportar la propiedad inmobiliaria, función que debiera reservarse al ordenamiento urbanístico. Es decir, la determinación de cómo la comunidad ha de participar en las plusvalías de la acción urbanística es materia urbanística, y por ello de competencia autonómica. Tampoco es de recibo que el legislador estatal concrete los criterios técnicos de reparto de beneficios y cargas, o determine la imposición de una sanción urbanística en caso de incumplimiento del deber de solicitar licencia de edificación dentro de plazo, o, en fin, determine el aprovechamiento atribuible en expropiaciones no motivadas por incumplimiento de deberes urbanísticos. </w:t>
      </w:r>
    </w:p>
    <w:p w:rsidRPr="00C21FFE" w:rsidR="00F31FAF" w:rsidRDefault="00356547">
      <w:pPr>
        <w:rPr/>
      </w:pPr>
      <w:r w:rsidRPr="&lt;w:rPr xmlns:w=&quot;http://schemas.openxmlformats.org/wordprocessingml/2006/main&quot;&gt;&lt;w:lang w:val=&quot;es-ES_tradnl&quot; /&gt;&lt;/w:rPr&gt;">
        <w:rPr/>
        <w:t xml:space="preserve">Los arts. 34, 35.2 y 36, referidos todos ellos al derecho a edificar, tampoco deben ser considerados básicos por su contenido de regulación, ya que se trata de preceptos que obligan a las Administraciones Públicas a unas determinadas y concretas actuaciones, con independencia de sus propios criterios, atacando frontalmente el principio de autonomía y la posibilidad de diseñar una política urbanística propia. Los arts. 38, 39, 40.1, 2 y 3, y 41, que versan sobre el derecho a la edificación, en cuanto constituyen típicas medidas de disciplina urbanística conducentes al restablecimiento de la legalidad urbanística deberían ser adoptadas, como medidas de política urbanística, por la Comunidad Autónoma si así lo considera oportuno. Otro tanto puede decirse con respecto al art. 42.1, 2 y 3. El art. 45, apartados 1 a 4, que regula determinados deberes de información urbanística en caso de enajenación de terrenos que se encuentren en determinadas situaciones, excede notoriamente de los contornos propios de una pretendida normativa básica. El art. 59.1 y 2 contiene unas reglas de valoración de los terrenos destinados a sistemas generales y a obtener por expropiación que agotan el ámbito de regulación, excluyendo las posibilidades autonómicas de un desarrollo legislativo, por lo que no se compadecen con la naturaleza propia de unas normas básicas. El art. 62, que remite al aprovechamiento urbanístico como regla de valoración, tampoco puede considerarse como norma básica por las mismas razones expuestas en relación con el art. 27.1, 2 y 4 y demás concordantes. Los arts. 72.1 y 78.1, que contienen reglas propias del régimen urbanístico, deberían quedar por tanto a la plena disposición de la Comunidad Autónoma, dotada de competencia exclusiva en la materia sectorial. </w:t>
      </w:r>
    </w:p>
    <w:p w:rsidRPr="00C21FFE" w:rsidR="00F31FAF" w:rsidRDefault="00356547">
      <w:pPr>
        <w:rPr/>
      </w:pPr>
      <w:r w:rsidRPr="&lt;w:rPr xmlns:w=&quot;http://schemas.openxmlformats.org/wordprocessingml/2006/main&quot;&gt;&lt;w:lang w:val=&quot;es-ES_tradnl&quot; /&gt;&lt;/w:rPr&gt;">
        <w:rPr/>
        <w:t xml:space="preserve">En cuanto a los arts. 94.1 y 2, 95, 96.1 y 3, 97, 98, 99.1 y 2 y 100, la exigencia de delimitación de áreas de reparto de cargas y beneficios y de unidades de ejecución y las reglas para la determinación del aprovechamiento tipo repelen absolutamente el calificativo de normas básicas, dado su carácter instrumental y el detalle de una regulación concreta que, por entero, debía corresponder al legislador autonómico. De nuevo se está ante una materia puramente urbanística, en la que no tienen cabida las bases estatales. Tampoco las reglas contenidas en el art. 104.1 y 3 son coherentes con su pretendido carácter de normas básicas; se trata de previsiones típicas de una normativa urbanística, pero no responden para nada a las mínimas exigencias materiales de una norma básica. Los arts. 109.1, 113.2, 124, 133 y 135 regulan aspectos puramente procedimentales, no compadeciéndose con el carácter de procedimiento administrativo especial y no mereciendo, por tanto, el calificativo de básicos. Por su parte, el art. 132 vincula a la aprobación de los planes la declaración de la utilidad pública de las obras y la necesidad de ocupación de los terrenos, pero, pese a cualquier apariencia, no se está aquí en el ámbito de la legislación sobre expropiación forzosa, sino que se trata de determinaciones prototípicas de una legislación puramente sectorial, por lo que deberían reservarse a la competencia autonómica. La regla del art. 134.1, por muy trascendental que sea, compartiéndose en cuanto a su sentido sustantivo de regulación, es propia del régimen urbanístico, por lo que tampoco encaja adecuadamente entre las denominadas normas básicas. También la regla del art. 138 b), que contiene una norma de protección a la adaptación ambiental, choca con los límites propios de una norma básica en materia urbanística. Los arts. 143 y 144.1 son propios del régimen urbanístico, por lo que son de aplicación las consideraciones ya efectuadas con anterioridad. Los arts. 149.3, 150 y 151.1 y 3 regulan cuestiones típicas de la gestión urbanística, que tampoco merecen la atribución de carácter básico. Idéntica consideración merecen, por su contenido, los arts. 166.1 a), c) y e), y 167. </w:t>
      </w:r>
    </w:p>
    <w:p w:rsidRPr="00C21FFE" w:rsidR="00F31FAF" w:rsidRDefault="00356547">
      <w:pPr>
        <w:rPr/>
      </w:pPr>
      <w:r w:rsidRPr="&lt;w:rPr xmlns:w=&quot;http://schemas.openxmlformats.org/wordprocessingml/2006/main&quot;&gt;&lt;w:lang w:val=&quot;es-ES_tradnl&quot; /&gt;&lt;/w:rPr&gt;">
        <w:rPr/>
        <w:t xml:space="preserve">El art. 176 es una pretendida norma básica que no merece tal calificación por excluir toda posibilidad de desarrollo legislativo por parte de las Comunidades Autónomas. Respecto al art. 183, se da por reiterada la consideración sugerida por el art. 132. El art. 184.2 impone también unas determinadas consecuencias en el caso de incumplimiento de sus obligaciones por el adjudicatario del concurso para la redacción de un programa de actuación urbanística. Los arts. 203 y 205, referidos a la obtención de terrenos dotacionales, tienen, como mucho un contenido reglamentario, que repele su consideración como normas básicas. El primero de ellos especifica y concreta casuísticamente la regulación del procedimiento de ocupación directa (publicidad, plazos, contenido, formalización, etc.); y también el segundo, que prevé la cesión por ministerio de la ley, ha de encuadrarse entre las normas de mera gestión urbanística, cuya determinación debería quedar reservada a la Comunidad Autónoma. Otro tanto debe decirse respecto a los arts. 227.1 y 228.3 y 4. </w:t>
      </w:r>
    </w:p>
    <w:p w:rsidRPr="00C21FFE" w:rsidR="00F31FAF" w:rsidRDefault="00356547">
      <w:pPr>
        <w:rPr/>
      </w:pPr>
      <w:r w:rsidRPr="&lt;w:rPr xmlns:w=&quot;http://schemas.openxmlformats.org/wordprocessingml/2006/main&quot;&gt;&lt;w:lang w:val=&quot;es-ES_tradnl&quot; /&gt;&lt;/w:rPr&gt;">
        <w:rPr/>
        <w:t xml:space="preserve">Los arts. 237, 238, 239 y 241 regulan distintos supuestos de indemnización con carácter de normas básicas, pese a que corresponde a la legislación urbanística la determinación de dichos supuestos. La materia no debe encuadrarse como perteneciente al ámbito del sistema de responsabilidad de las Administraciones Públicas, por no concurrir los supuestos estructurales precisos para ello. Se trata más bien de un aspecto relativo a la dinámica del planeamiento urbanístico, que encaja plenamente entre los contornos del régimen urbanístico. La competencia estatal se circunscribe a la regulación del sistema de responsabilidad, por lo que no puede absorber la regulación, en una específica sede sectorial, de las indemnizaciones procedentes por la modificación de los instrumentos de la planificación urbanística. Los arts. 248 y 249 se deben encuadrar dentro de la tipología propia de la disciplina urbanística, por lo que procede remitirse a lo ya expuesto anteriormente sobre un supuesto idéntico. </w:t>
      </w:r>
    </w:p>
    <w:p w:rsidRPr="00C21FFE" w:rsidR="00F31FAF" w:rsidRDefault="00356547">
      <w:pPr>
        <w:rPr/>
      </w:pPr>
      <w:r w:rsidRPr="&lt;w:rPr xmlns:w=&quot;http://schemas.openxmlformats.org/wordprocessingml/2006/main&quot;&gt;&lt;w:lang w:val=&quot;es-ES_tradnl&quot; /&gt;&lt;/w:rPr&gt;">
        <w:rPr/>
        <w:t xml:space="preserve">Las Disposiciones adicionales primera, tercera (reglas 1 y 2) y cuarta acogen normas que forman parte del régimen urbanístico, a decidir libremente por cada Comunidad Autónoma. Especialmente significativa es la primera, que establece el ámbito subjetivo de aplicación de la Ley, los Municipios a los que debe aplicarse, lo que constituye un punto fundamental para la política urbanística autonómica, aparte de sorprender que regulaciones consideradas básicas sean o no aplicables en función del dato coyuntural de la población de los distintos Municipios. También han de ser las Comunidades Autónomas quienes decidan sobre las particularidades, en cuanto a plazos, aplicables a las entidades y empresas públicas de su territorio. En cuanto a la regla sobre el derecho al realojamiento de los ocupantes de viviendas que deban desalojarse para ejecutar actuaciones urbanísticas, lo adecuado al sistema español de distribución de competencias es que las dicte el titular de la competencia sobre urbanismo y vivienda, es decir, las Comunidades Autónomas. Finalmente, las Disposiciones transitorias primera, cuarta, quinta, sexta, apartados 1 y 4, y octava no pueden tampoco considerarse como legislación básica por su relación directa con los preceptos del mismo Texto Refundido a que se refieren, los cuales, como ya se ha expuesto, no se encuentran amparados por el art. 149 C.E., por lo que deben residenciarse en el ámbito propio reservado a la Comunidad Autónoma. </w:t>
      </w:r>
    </w:p>
    <w:p w:rsidRPr="00C21FFE" w:rsidR="00F31FAF" w:rsidRDefault="00356547">
      <w:pPr>
        <w:rPr/>
      </w:pPr>
      <w:r w:rsidRPr="&lt;w:rPr xmlns:w=&quot;http://schemas.openxmlformats.org/wordprocessingml/2006/main&quot;&gt;&lt;w:lang w:val=&quot;es-ES_tradnl&quot; /&gt;&lt;/w:rPr&gt;">
        <w:rPr/>
        <w:t xml:space="preserve">D) En cuanto a los preceptos considerados de aplicación plena, se impugna la inclusión en dicha categoría de los siguientes: </w:t>
      </w:r>
    </w:p>
    <w:p w:rsidRPr="00C21FFE" w:rsidR="00F31FAF" w:rsidRDefault="00356547">
      <w:pPr>
        <w:rPr/>
      </w:pPr>
      <w:r w:rsidRPr="&lt;w:rPr xmlns:w=&quot;http://schemas.openxmlformats.org/wordprocessingml/2006/main&quot;&gt;&lt;w:lang w:val=&quot;es-ES_tradnl&quot; /&gt;&lt;/w:rPr&gt;">
        <w:rPr/>
        <w:t xml:space="preserve">El art. 43.3, porque, pese a las apariencias, no es una regla vinculada a la competencia para la ordenación de los registros e instrumentos públicos, sino que se limita a prever determinada obligación administrativa de remisión de datos al Registro de la Propiedad, lo que es distinto de la competencia estatal que acaba de citarse, amparada por el art. 149.1.8 C.E. En segundo lugar, los arts. 46 a 57, referidos al tema de la valoración. La valoración de los terrenos, como parte integrante del ordenamiento urbanístico, ha de entenderse atribuida a la competencia exclusiva de las Comunidades Autónomas, ya que la competencia estatal para la legislación sobre expropiación forzosa no resulta título suficiente para atraer la regulación de dicha materia. Se trata de competencias de diferente naturaleza. El régimen de valoraciones completa el estatuto jurídico de la propiedad del suelo, como consecuencia de la función social que se le asigna, lo que lo sitúa en el ámbito de disposición autonómico. Por idénticas razones, el objeto del presente recurso se contrae asimismo a los arts. 58, 60, 61, 160.3 y 173, en la dicción "conforme a lo establecido en los arts. 59 y 60, sin deducción o adición alguna". </w:t>
      </w:r>
    </w:p>
    <w:p w:rsidRPr="00C21FFE" w:rsidR="00F31FAF" w:rsidRDefault="00356547">
      <w:pPr>
        <w:rPr/>
      </w:pPr>
      <w:r w:rsidRPr="&lt;w:rPr xmlns:w=&quot;http://schemas.openxmlformats.org/wordprocessingml/2006/main&quot;&gt;&lt;w:lang w:val=&quot;es-ES_tradnl&quot; /&gt;&lt;/w:rPr&gt;">
        <w:rPr/>
        <w:t xml:space="preserve">También se impugnan los arts. 199.1 b) y 2 b), 202, apartados 1 a 4, y 204, ya que se limitan a determinar supuestos de utilización de las técnicas expropiatoria y de ocupación directa, lo que no supone legislar sobre el contenido institucional de dichas figuras, sino sólo utilizarlas instrumentalmente, por lo que la competencia debe ser autonómica. Además, y en cuanto a los que constituyen determinación de causa expropiandi, procede remitirse a lo ya expuesto. La previsión del art. 254.1 no puede considerarse de aplicación plena, por formar parte del régimen jurídico urbanístico, que queda a la libre disponibilidad del titular de la competencia sectorial. Finalmente, con relación al art. 278.4, se dan por reproducidas, por identidad de razón, las consideraciones formuladas respecto de los arts. 109.1 y concordantes y 176, 183 y 184.2. </w:t>
      </w:r>
    </w:p>
    <w:p w:rsidRPr="00C21FFE" w:rsidR="00F31FAF" w:rsidRDefault="00356547">
      <w:pPr>
        <w:rPr/>
      </w:pPr>
      <w:r w:rsidRPr="&lt;w:rPr xmlns:w=&quot;http://schemas.openxmlformats.org/wordprocessingml/2006/main&quot;&gt;&lt;w:lang w:val=&quot;es-ES_tradnl&quot; /&gt;&lt;/w:rPr&gt;">
        <w:rPr/>
        <w:t xml:space="preserve">Finaliza su escrito de demanda la representación de la Diputación General de Aragón con la súplica de que se tenga por interpuesto y formalizado recurso de inconstitucionalidad contra el Texto Refundido y concretamente contra su Disposición final única en cuanto declara: 1º) en su apartado 1, el carácter de legislación básica de los siguientes preceptos: 15, 16.1 y 2, 17, inciso final del 19 ("conforme a lo establecido en esta Ley"), 23.1 b) ("en los términos fijados por esta Ley"), 27.1, 2 y 4, 29.1, 30.1 y 3, 31.2, 32, 34, 35.2, 36, 38, 39, 40.1, 2 y 3, 41, 42.1, 2 y 3, 45.1 a 4, 59.1 y 2, 62, 72.1, 78.2, 94.1 y 2, 95, 96.1 y 3, 97, 98, 99.1 y 2, 100, 104.1 y 3, 109.1, 113.2, 124, 132, 133, 134.1, 135, 138 b), 143, 144.1, 149.3, 150, 151.1 y 3, 166.1 a), c) y e), 167, 176, 183, 184.2, 203, 205, 227.1, 228.3 y 4, 237 a 239, 241, 248, 249, Disposiciones adicionales primera, tercera, reglas 1 y 2, y cuarta y Disposiciones transitorias primera, cuarta, quinta, sexta, apartados 1 y 4, y octava; 2º) en su apartado 2, que son de aplicación plena los arts. 43.3, 46 a 57, 58, 60, 61, 160.3, 173 ("conforme a lo establecido en los arts. 59 y 60, sin deducción o adición alguna"), 199.1 b) y 2 b), 202.1 a 4, 204, 254.1 y 278.4; y que se dicte Sentencia por la que se declare la inconstitucionalidad y consecuente nulidad de los expresados preceptos del Texto Refundido impugnado. Por medio de otrosí, se interesa igualmente la acumulación del presente recurso a los recursos, a su vez acumulados, núms. 2.477/90, 2.479/90, 2.481/90, 2.486/90, 2.487/90 y 2.488/90.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La Sección Segunda del Tribunal, por providencia de 14 de octubre de 1992, acordó: 1º) admitir a trámite el recurso de inconstitucionalidad promovido por la Diputación General de Aragón, turnado con el núm. 2.341/92; 2º)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las alegaciones que estimasen procedentes; 3º) oír a las partes antes mencionadas, así como a las representaciones procesales del Parlamento de Navarra, del Consejo de Gobierno de la Diputación Regional de Cantabria, del Consejo Ejecutivo de la Generalidad de Cataluña, de la Junta de Castilla y León y del Gobierno de Canarias para que, en el mismo plazo del traslado y conforme establece el art. 83 LOTC, pudieran exponer lo que estimasen conveniente acerca de la acumulación de este recurso -solicitada en el primer otrosí de la demanda- con los ya acumulados núms. 2.477/90, 2.479/90, 2.481/90, 2.486/90, 2.487/90 y 2.488/90, y también con el 2.337/92, planteado por el Consejo de Gobierno de las Islas Baleares, a quien se oiría asimismo sobre dicha acumulación; 4º)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Presidente del Congreso de los Diputados, por escrito registrado el 22 de octubre de 1992, comunicó el Acuerdo de la Cámara de no personarse en el procedimiento ni formular alegaciones, poniendo a disposición del Tribunal las actuaciones que pudiera precisar, con remisión a la Dirección de Estudios y Documentación de la Secretaría General. Mediante escrito registrado el siguiente 29 de octubre, el Presidente del Senado comunicó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El Consejo Ejecutivo de la Generalidad de Cataluña, representado por su Abogado don Xavier Castrillo Gutiérrez, interpuso, mediante escrito registrado el 29 de septiembre de 1992, recurso de inconstitucionalidad contra la Disposición final única, puntos 1, 2 y 3, en relación con diversos preceptos, del Texto Refundido de la Ley sobre el Régimen del Suelo y Ordenación Urbana, aprobado mediante el Real Decreto Legislativo 1/1992, de 26 de junio. Aduce el impugnante la argumentación que a continuación se resume: </w:t>
      </w:r>
    </w:p>
    <w:p w:rsidRPr="00C21FFE" w:rsidR="00F31FAF" w:rsidRDefault="00356547">
      <w:pPr>
        <w:rPr/>
      </w:pPr>
      <w:r w:rsidRPr="&lt;w:rPr xmlns:w=&quot;http://schemas.openxmlformats.org/wordprocessingml/2006/main&quot;&gt;&lt;w:lang w:val=&quot;es-ES_tradnl&quot; /&gt;&lt;/w:rPr&gt;">
        <w:rPr/>
        <w:t xml:space="preserve">A) Siendo en todo coincidente la delimitación del marco competencial aplicable a la Ley 8/1990 y al Texto Refundido, parece oportuno, en aras del principio de economía procesal y para evitar fatigosas redundancias, no repetir la extensa y razonada argumentación general contenida en la demanda contra la Ley 8/1990, dedicada a estudiar el marco competencial de dicha Ley, ni la más específica referida a los preceptos en concreto impugnados, argumentaciones que se dan por reproducidas, entendiendo que cabe esperar del Tribunal que extienda los efectos del enjuiciamiento de los preceptos impugnados de la Ley 8/1990 a aquellos del Texto Refundido que virtualmente los reproducen. Dicho esto, es de observar que la Disposición final única del Texto Refundido determina el grado de aplicación de sus preceptos, distinguiendo los que tienen carácter de legislación básica (enumerados en el punto 1) y los que son de aplicación plena (citados en el punto 2) del resto de preceptos, los cuales (según dispone el punto 3) serán de aplicación supletoria en defecto de regulación específica por las Comunidades Autónomas. Pues bien, se ha de señalar expresamente que el objeto del presente recurso es la impugnación de dicha Disposición final por el valor que atribuye a determinados preceptos del Texto Refundido dentro del orden constitucional de distribución de competencias, en perjuicio claro y notorio de las que corresponden a las Comunidades Autónomas y, entre ellas, a la Generalidad de Cataluña. Así, lo que se cuestiona es, en primer lugar, si los preceptos del Texto Refundido señalados como básicos lo son materialmente en relación con alguna de las materias en que el Estado ostenta competencia para dictar legislación básica, que no puede ser la materia urbanística, ya que esta materia no figura en el art. 149 C.E. y sí, en cambio, ha sido asumida como competencia exclusiva por todas las Comunidades Autónomas en sus respectivos Estatutos. En segundo lugar, si los preceptos declarados de aplicación plena respetan las competencias urbanísticas autonómicas, de manera que, aunque cabe que incidan en el campo del urbanismo, no regulan propiamente materia urbanística y dificultan o impiden el ejercicio de aquéllas; y, en tercer lugar, si el resto de preceptos refundidos pueden ser calificados como supletorios de la regulación específica dictada por la Generalidad de Cataluña contenida en el Texto Refundido de los textos legales vigentes en Cataluña en materia urbanística, aprobado por el Decreto Legislativo 1/1990, de 12 de julio. </w:t>
      </w:r>
    </w:p>
    <w:p w:rsidRPr="00C21FFE" w:rsidR="00F31FAF" w:rsidRDefault="00356547">
      <w:pPr>
        <w:rPr/>
      </w:pPr>
      <w:r w:rsidRPr="&lt;w:rPr xmlns:w=&quot;http://schemas.openxmlformats.org/wordprocessingml/2006/main&quot;&gt;&lt;w:lang w:val=&quot;es-ES_tradnl&quot; /&gt;&lt;/w:rPr&gt;">
        <w:rPr/>
        <w:t xml:space="preserve">B) El punto 1 de la Disposición final única del Texto Refundido atribuye el carácter de legislación básica, en virtud de lo previsto en el art. 149.1.1, 8, 13, 18 y 23 C.E., a una larga serie de preceptos. Algunos de ellos, que no llegan a la mitad, son simple reproducción de otros contenidos en la Ley 8/1990 con el mismo valor, motivo por el que ya fueron objeto del recurso planteado contra la citada Ley. En cuanto al resto, su calificación de normativa básica les viene de la decisión del Gobierno del Estado al efectuar la refundición. Parece oportuno considerar por separado estos dos grupos de preceptos. </w:t>
      </w:r>
    </w:p>
    <w:p w:rsidRPr="00C21FFE" w:rsidR="00F31FAF" w:rsidRDefault="00356547">
      <w:pPr>
        <w:rPr/>
      </w:pPr>
      <w:r w:rsidRPr="&lt;w:rPr xmlns:w=&quot;http://schemas.openxmlformats.org/wordprocessingml/2006/main&quot;&gt;&lt;w:lang w:val=&quot;es-ES_tradnl&quot; /&gt;&lt;/w:rPr&gt;">
        <w:rPr/>
        <w:t xml:space="preserve">En aras de evitar innecesarias repeticiones, y como sea que la decisión que en su día adopte el Tribunal respecto a los preceptos de la Ley 8/1990 que han sido impugnados como básicos necesariamente deberá proyectarse sobre los correspondientes preceptos del Texto con fuerza de Ley en el que han quedado refundidos, se da por reproducido lo que sobre ellos se manifestó en la demanda del recurso de inconstitucionalidad 2.481/90. Por ello, el Abogado de la Generalidad se limita a citarlos (arts. 15; 16.2; 17; 19; 27.1 y 2; 28.5; 29.1; 30.1 y 3; 31.2; 32.1, 2 y 3; 34; 36; 38; 40.1, 2 y 3; 41.1; 42.1, 2 y 3; 62; 72.2 A] b]; 94.1 y 2; 95; 96.1 y 3; 97.1, 2 y 3; 98; 99.1 y 2; 104.1; 144.1; 149.3; 151.1 y 3; 203.2 a 6; 205; 227.1; 237.1 y 2; 238.1; 239.1; 241; 278.1; disposiciones adicionales primera, tercera, 1 y 2, y cuarta; y disposiciones transitorias primera, 1, 2 y 4, cuarta, quinta, sexta, 1 y octava, señalando, para evitar cualquier confusión, cuál es el precepto correspondiente de la Ley 8/1990 ya impugnado. </w:t>
      </w:r>
    </w:p>
    <w:p w:rsidRPr="00C21FFE" w:rsidR="00F31FAF" w:rsidRDefault="00356547">
      <w:pPr>
        <w:rPr/>
      </w:pPr>
      <w:r w:rsidRPr="&lt;w:rPr xmlns:w=&quot;http://schemas.openxmlformats.org/wordprocessingml/2006/main&quot;&gt;&lt;w:lang w:val=&quot;es-ES_tradnl&quot; /&gt;&lt;/w:rPr&gt;">
        <w:rPr/>
        <w:t xml:space="preserve">Establecido lo anterior, es de señalar que en el punto 1 de la Disposición final única del Texto Refundido se atribuye el carácter de legislación básica a una serie de preceptos que no se limitan a "incidir" sobre la materia urbanística desde los títulos competenciales estatales citados, sino que pasan a "regular" cuestiones propias de dicha materia, incluso de forma precisa y detallada. Todo ello resulta materialmente incompatible con la noción de base o normativa básica. Cita a continuación el Abogado de la Generalidad aquellos preceptos que no pueden ser calificados como básicos, ya que su finalidad es propiamente urbanística al igual que la materia en ellos regulada, con lo que se invade la competencia exclusiva de la Generalidad de Cataluña sobre ordenación del territorio, urbanismo y vivienda, atribuida en el art. 9.9 de su Estatuto. Se trata de los arts. 3.1 y 2 c); 4.1; 20; 27.2 y 4; 31.1; 39; 59.1 y 2; 65.1; 67; 72.1; 78.2; 97.4; 100; 104.3; 109.1; 113.2; 124; 135; 137.5; 141; 143; 166.1 a), c) y e); 167; 176; 184.2; 203.1; 228.3 y 4; 237.3; 238.2; 239.2; 242.1 y 6; 246.2; 248; 249; 253.3; 254.2; 277; 280.1; 282.2; 284.3; 285 y 286 y la disposición adicional séptima. Además, respecto a la Disposición adicional séptima, que regula la estructura y funciones de la Comisión Central del Territorio y Urbanismo, como órgano superior de carácter consultivo de la Administración del Estado en materias de ordenación del territorio y urbanismo, prosigue diciendo el Abogado de la Generalidad, al tiempo que señala su inconstitucionalidad, que merece una triple consideración. En primer lugar, y de manera semejante a lo denunciado en cuanto al art. 65.1, se declara básico un precepto que se refiere a unas hipotéticas facultades autoorganizativas del Estado que en nada afectan a las Comunidades Autónomas, por lo que, de acuerdo con la función que necesariamente está llamada a cumplir la legislación básica, no resulta ni correcto ni adecuado atribuirles tal calificación. Una vez más se está produciendo una confusión entre lo básico y lo estatal, que desvirtúa la relación dialéctica que debe existir entre el Estado y las Comunidades Autónomas a través de normas básicas y normas de desarrollo, siempre, por supuesto, que el constituyente la haya previsto para regular un determinado sector material. Así pues, dicha relación resulta imposible cuando el Estado llega a pretender que se considere como normativa básica preceptos referidos a su propia organización administrativa. En segundo lugar, resulta de dudosa constitucionalidad que el Estado cree una organización administrativa dedicada a materias en las que carece de título competencial alguno. Aunque ello se haga atribuyéndole, en principio, funciones de índole consultiva y no directamente ejecutiva, no deja de ser un contrasentido y una constante amenaza tanto para el pacífico ejercicio competencial autonómico como para el principio de seguridad jurídica. Es más, una vez que en la reciente reforma de la organización administrativa del Estado el Ministerio de Obras Públicas y Urbanismo (M.O.P.U.) pasó a ser el Ministerio de Obras Públicas y Transportes (M.O.P.T.), denominación más acorde con las competencias que constitucionalmente le corresponde ejercer al Estado, la creación de una Comisión Central como ésta, encuadrada en el Ministerio de Obras Públicas y Transportes, no puede entenderse sino como un paso atrás en la construcción del Estado autonómico y significa que, en pocas palabras, el M.O.P.T. siga siendo el M.O.P.U. Y, finalmente, cabe llamar la atención sobre el exceso en el uso de la delegación que comporta esta regulación, que al igual que la referida al Plan Nacional de Ordenación (arts. 65 a 67) es aquí introducida con rango de Ley por un Texto Refundido sin que existieran antecedentes legales al respecto. De esta manera, el Gobierno sustrae al posible debate legislativo de las Cámaras la regulación legal de unas figuras cuya creación no puede entenderse en modo alguno como fruto de la regularización, armonización o aclaración de las disposiciones legales existentes sobre suelo y ordenación urbana y que, por lo mismo, no sólo supone un incorrecto ejercicio de la labor encomendada, sino que, al exceder el ámbito de la delegación concreta contenida en la Ley 8/1990, vulnera directamente las condiciones del ejercicio de funciones legislativas por el Gobierno, mediante la figura del Decreto Legislativo, contenidas en el art. 82 C.E. Y por ello resulta inconstitucional. </w:t>
      </w:r>
    </w:p>
    <w:p w:rsidRPr="00C21FFE" w:rsidR="00F31FAF" w:rsidRDefault="00356547">
      <w:pPr>
        <w:rPr/>
      </w:pPr>
      <w:r w:rsidRPr="&lt;w:rPr xmlns:w=&quot;http://schemas.openxmlformats.org/wordprocessingml/2006/main&quot;&gt;&lt;w:lang w:val=&quot;es-ES_tradnl&quot; /&gt;&lt;/w:rPr&gt;">
        <w:rPr/>
        <w:t xml:space="preserve">C) El punto 2 de la Disposición final del Texto Refundido declara de aplicación plena, en virtud del art. 149.1.8 y 18 C.E., una larga lista de preceptos. Cabe entender que mediante ellos el Estado pretende ejercer competencias que ostenta con carácter exclusivo y que, por lo tanto, resultan de obligado cumplimiento en todas las Comunidades Autónomas, sin que haya lugar a su desarrollo normativo por éstas. Pues bien, aquellos preceptos de aplicación plena que se corresponden con preceptos de la Ley 8/1990 ya impugnados en el recurso de inconstitucionalidad núm. 2.481/90 deben tenerse por inconstitucionales por las mismas razones que constan en el citado recurso. Se trata de los arts. 202.4, 206, 207 y 278.4. Los demás preceptos de aplicación plena han de examinarse de forma singularizada. </w:t>
      </w:r>
    </w:p>
    <w:p w:rsidRPr="00C21FFE" w:rsidR="00F31FAF" w:rsidRDefault="00356547">
      <w:pPr>
        <w:rPr/>
      </w:pPr>
      <w:r w:rsidRPr="&lt;w:rPr xmlns:w=&quot;http://schemas.openxmlformats.org/wordprocessingml/2006/main&quot;&gt;&lt;w:lang w:val=&quot;es-ES_tradnl&quot; /&gt;&lt;/w:rPr&gt;">
        <w:rPr/>
        <w:t xml:space="preserve">Vulneran las competencias autonómicas, en primer lugar, el art. 47 b), que fija el momento al que ha de referirse la valoración en el caso de que sea necesaria para determinar la indemnización por cambio de planeamiento, según los supuestos previstos en los arts. 237 a 241. Se trata de una competencia urbanística, al igual que la ejercida en los citados artículos, los cuales deben ser considerados como no básicos. En segundo lugar, los arts. 206 y 207, que tratan de diversos supuestos expropiatorios. Como se dice en la STC 37/1987, entre otras, cuando la legislación sectorial corresponde a las Comunidades Autónomas, son éstas, y no el Estado, las que ostentan la potestad de definir legalmente los supuestos en que cabe hacer uso del instrumento expropiatorio mediante la declaración de la causa expropiandi necesaria en cada caso. Por ello, y sin perjuicio de que la Generalidad deba respetar la legislación estatal sobre expropiación, la determinación de las causae expropiandi en materia urbanística le compete. </w:t>
      </w:r>
    </w:p>
    <w:p w:rsidRPr="00C21FFE" w:rsidR="00F31FAF" w:rsidRDefault="00356547">
      <w:pPr>
        <w:rPr/>
      </w:pPr>
      <w:r w:rsidRPr="&lt;w:rPr xmlns:w=&quot;http://schemas.openxmlformats.org/wordprocessingml/2006/main&quot;&gt;&lt;w:lang w:val=&quot;es-ES_tradnl&quot; /&gt;&lt;/w:rPr&gt;">
        <w:rPr/>
        <w:t xml:space="preserve">En tercer lugar, los arts. 66, 107, 112, 118.1 y 126.1, todos ellos referentes al Plan Nacional de Ordenación. Estos preceptos plantean la cuestión previa de si el Estado, que no posee competencias específicas en materia urbanística, puede dictar normas de aplicación plena en relación a un planeamiento de todo el territorio español. La respuesta ha de ser negativa por coherencia con el modelo de distribución competencial implantado en la Constitución. Es más, no resulta acorde con el sistema constitucional de integrar las competencias estatales y autonómicas, para el caso de que ambas incidan necesariamente en un mismo espacio físico, que el Estado se autoatribuya determinar las directrices así como facultades coordinadoras, y, menos aun, que lo haga por la irregular e inconstitucional vía de que su Gobierno dicte un Texto Refundido en el que los preceptos señalados exceden el ámbito de la delegación que le fue otorgada por las Cortes para la materia específicamente urbanística. En pocas palabras: si el Plan Nacional de Ordenación se refiere a la materia urbanística, es inconstitucional por no poseer el Estado competencia para establecerlo. Y si se trata de un Plan referido a materias de la competencia estatal, entonces su inclusión en este Texto Refundido resulta inconstitucional por exceder el ámbito material de la delegación y sustraer su discusión parlamentaria al poder legislativo. </w:t>
      </w:r>
    </w:p>
    <w:p w:rsidRPr="00C21FFE" w:rsidR="00F31FAF" w:rsidRDefault="00356547">
      <w:pPr>
        <w:rPr/>
      </w:pPr>
      <w:r w:rsidRPr="&lt;w:rPr xmlns:w=&quot;http://schemas.openxmlformats.org/wordprocessingml/2006/main&quot;&gt;&lt;w:lang w:val=&quot;es-ES_tradnl&quot; /&gt;&lt;/w:rPr&gt;">
        <w:rPr/>
        <w:t xml:space="preserve">Vulneran asimismo las competencias autonómicas los arts. 136.2, 287.2 y 3, 288.3 y 289, que contemplan regulaciones relativas al derecho de superficie, cuyo contenido ha sido configurado siempre desde la normativa urbanística. Además, lo dispuesto en el art. 136.2 tiene un contenido manifiestamente urbanístico al referirse a la demolición o desalojo de las obras o usos autorizados con carácter provisional. En quinto lugar, los arts. 220.1, 221 y 300, que se refieren a las actuaciones realizadas por los órganos autonómicos competentes en los procedimientos de tasación conjunta, expropiación individual y subrogación, respectivamente, no pueden ser considerados como de aplicación plena, ya que materialmente no responden a un título competencial exclusivo del Estado. Su contenido supone una indebida vinculación de las actuaciones de los órganos autonómicos a la decisión normativa estatal, vulnerando el orden competencial fijado en los arts. 149.1.18 C.E. y 10.1.1 del E.A. de Cataluña. Los arts. 174.2, 254.1 y 299 tratan de materias estrictamente urbanísticas. El primero sobre liberación de bienes expropiados a cambio de la imposición de las oportunas condiciones; el segundo referido a la revisión de licencias y el tercero a la resolución de peticiones, siempre de acuerdo con lo expuesto en "esta" Ley, lo que excluye completamente de legitimación a la normativa autonómica al respecto, la cual, por otra parte, debe ser la única aplicable para resolver las cuestiones urbanísticas. Por último, dado que en la Ley 8/1990 los preceptos que regulan el procedimiento y efectos del tanteo y retracto tienen la calificación de normativa supletoria, el art. 296 del Texto Refundido, que se refiere a las notificaciones y que se corresponde con el art. 95 de la citada Ley, no puede ser calificado como de aplicación plena. </w:t>
      </w:r>
    </w:p>
    <w:p w:rsidRPr="00C21FFE" w:rsidR="00F31FAF" w:rsidRDefault="00356547">
      <w:pPr>
        <w:rPr/>
      </w:pPr>
      <w:r w:rsidRPr="&lt;w:rPr xmlns:w=&quot;http://schemas.openxmlformats.org/wordprocessingml/2006/main&quot;&gt;&lt;w:lang w:val=&quot;es-ES_tradnl&quot; /&gt;&lt;/w:rPr&gt;">
        <w:rPr/>
        <w:t xml:space="preserve">D) En el punto 3 de la Disposición final única se dispone que los restantes preceptos, es decir, los que no son de aplicación básica o plena, serán de aplicación supletoria en defecto de regulación específica por las Comunidades Autónomas en ejercicio de sus competencias. Este punto lleva a preguntarse en base a qué título competencial el Estado puede establecer que todos aquellos preceptos del Texto Refundido no amparados en alguno de los títulos competenciales del art. 149.1 C.E. tengan vigencia en los territorios en que no exista regulación específica al respecto. En términos más generales, se trata de considerar la legitimidad constitucional de que el Estado dicte legislación supletoria en aquellas materias en las que carece de título competencial específico, como es el caso del urbanismo, puesto que dicha materia ha sido asumida con carácter de competencia exclusiva por todas y cada una de las Comunidades Autónomas sin excepción. Cabe señalar que el punto 3 de la Disposición final no se limita a reproducir el contenido del art. 149.3 C.E., puesto que este último lo que pone en relación son los ordenamientos jurídicos y no las leyes sectoriales. El Tribunal Constitucional se ha pronunciado en diversas ocasiones sobre la supletoriedad del derecho estatal (SSTC 85/1983, 227/1988, 15/1989 y 103/1989, siendo de especial consideración la doctrina recogida en la STC 147/1991, fundamento jurídico 7º, en la que Tribunal ha armonizado las distintas declaraciones anteriores, integrándolas en un sistema conceptual lógico y coherente). Además, es de considerar la existencia de un amplio ordenamiento urbanístico propio dictado por los Parlamentos autonómicos. Y más concretamente, en el caso de Cataluña, del Decreto Legislativo 1/1990, de 12 de julio, por el que se aprueba el Texto Refundido de los textos legales vigentes en Cataluña en materia urbanística, que constituye un verdadero código autonómico del urbanismo. Por ello, y considerando que todo sistema jurídico ha de tender a integrarse con sus propias normas, se estima contrario al orden competencial constitucionalmente establecido que el Texto Refundido aprobado por el Real Decreto Legislativo 1/1992 tenga valor de norma urbanística supletoria en Cataluña. </w:t>
      </w:r>
    </w:p>
    <w:p w:rsidRPr="00C21FFE" w:rsidR="00F31FAF" w:rsidRDefault="00356547">
      <w:pPr>
        <w:rPr/>
      </w:pPr>
      <w:r w:rsidRPr="&lt;w:rPr xmlns:w=&quot;http://schemas.openxmlformats.org/wordprocessingml/2006/main&quot;&gt;&lt;w:lang w:val=&quot;es-ES_tradnl&quot; /&gt;&lt;/w:rPr&gt;">
        <w:rPr/>
        <w:t xml:space="preserve">E) Para finalizar, una última consideración de carácter global en orden a poner de relieve la profunda preocupación que supone para la Generalidad de Cataluña la edición por el Estado de nuevas normas urbanísticas, como la Ley 8/1990 y el actual Texto Refundido. Porque, en efecto, bien cabe entender que la confusión provocada por la maraña de títulos competenciales invocados por el Estado para justificar unos preceptos como básicos y otros como de aplicación plena no sólo va en detrimento de la específica competencia de las Comunidades Autónomas para ejercer pacíficamente la plenitud de la función legislativa sobre el urbanismo de su territorio, sino que a su vez lesiona la seguridad jurídica garantizada en el art. 9.3 C.E. y desfigura el propio modelo de Estado autonómico consensuado en la Constitución Española de 1978. </w:t>
      </w:r>
    </w:p>
    <w:p w:rsidRPr="00C21FFE" w:rsidR="00F31FAF" w:rsidRDefault="00356547">
      <w:pPr>
        <w:rPr/>
      </w:pPr>
      <w:r w:rsidRPr="&lt;w:rPr xmlns:w=&quot;http://schemas.openxmlformats.org/wordprocessingml/2006/main&quot;&gt;&lt;w:lang w:val=&quot;es-ES_tradnl&quot; /&gt;&lt;/w:rPr&gt;">
        <w:rPr/>
        <w:t xml:space="preserve">Concluye el impugnante su escrito de demanda con la súplica de que se tenga por formalizado recurso de inconstitucionalidad contra la Disposición final única del Texto Refundido de la Ley sobre el Régimen del Suelo y Ordenación Urbana, aprobado por el Real Decreto Legislativo 1/1992, en su punto 1, en relación con los arts. 3.1, 3.2 c), 4.1, 15, 16.2, 17, 19, 20, 27.1, 2 y 4, 28.5, 29.1, 30.1 y 3, 31.1 y 2, 32, 34, 36, 38, 39, 40.1, 2 y 3, 41.1, 42.1, 2 y 3, 59.1 y 2, 62, 65.1, 67, 72.1 y 2 A) b), 78.2, 94.1 y 2, 95, 96.1 y 3, 97, 98, 99.1 y 2, 100, 104.1 y 3, 109.1, 113.2, 124, 135, 137.5, 141, 143, 144.1, 149.3, 151.1 y 3, 166.1 a), c) y e), 167, 176, 184.2, 203, 205, 227.1, 228.3 y 4, 237, 238, 239, 241, 242.1 y 6, 246.2, 248, 249, 253.3, 254.2, 277, 278.1, 280.1, 282.2, 284.3, 285 y 286, las Disposiciones adicionales primera, tercera, 1 y 2, cuarta, séptima y octava y las Disposiciones transitorias primera, cuarta, quinta, sexta, 1 y 4, y octava; en su punto 2, en relación con los arts. 47 b), 66, 107, 112, 118.1, 126.1, 136.2, 174.2, 202.4, 206, 207, 220.1, 221, 254.1, 278.4, 287.2 y 3, 288.3, 289, 296, 299 y 300; y en su punto 3, en relación con los preceptos de aplicación supletoria, y que en su día se dicte Sentencia por la que se declare la inconstitucionalidad y consiguiente nulidad de la calificación otorgada a los mencionados preceptos o, subsidiariamente, que la misma no es de aplicación en Cataluña. Por medio de otrosí, se interesa igualmente la acumulación del presente recurso al recurso de inconstitucionalidad núm. 2.481/90 y a los otros cinco interpuestos contra la Ley 8/1990, a su vez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La Sección Tercera del Tribunal, por providencia de 14 de octubre de 1992, acordó: 1º) admitir a trámite el recurso de inconstitucionalidad promovido por el Consejo Ejecutivo de la Generalidad de Cataluña, turnado con el núm. 2.342/92; 2º) dar traslado de la demanda y documentos presentados, conforme establece el art. 34 LOTC, al Congreso de los Diputados y al Senado, por conducto de sus Presidentes, y al Gobierno, por conducto del Ministerio de Justicia, al objeto de que, en el plazo de quince días, pudieran personarse en el proceso y formular las alegaciones que estimaren procedentes; 3º) oír a las partes mencionadas, así como a las representaciones procesales del Parlamento de Navarra, del Consejo de Gobierno de la Diputación Regional de Cantabria, del Consejo de Gobierno de la Diputación General de Aragón, del Consejo de Gobierno de la Junta de Castilla y León y del Gobierno de Canarias para que, en el mismo plazo del traslado y conforme establece el art. 83 LOTC, pudieran exponer lo que estimasen procedente acerca de la acumulación de este recurso con los ya acumulados núms. 2.477/90, 2.479/90, 2.481/90, 2.486/90, 2.487/90 y 2.488/90 y 2.337/92 y 2.341/92, estos últimos planteados, respectivamente, por los Consejos de Gobierno de las Islas Baleares y de la Diputación General de Aragón, a los que también se habría de oír sobre dicha acumulación; 4º)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El Presidente del Congreso de los Diputados, por escrito registrado el 22 de octubre de 1992, comunicó el Acuerdo de la Cámara de no personarse en el procedimiento ni formular alegaciones, poniendo a disposición del Tribunal las actuaciones que pudiera precisar, con remisión a la Dirección de Estudios y Documentación de la Secretaría General. El Presidente del Senado, por escrito registrado el 28 de octubre, comunicó el Acuerdo de la Cámara de que se la tuviera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Pleno del Tribunal, por Auto de 9 de diciembre de 1992, acordó acumular los recursos de inconstitucionalidad núms. 2.337/92, 2.341/92 y 2.342/92 a los ya acumulados registrados con los núms. 2.477/90, 2.479/90, 2.481/90, 2.486/90, 2.487/90 y 2.488/90, y conceder un nuevo plazo de quince días al Abogado del Estado para que pudiera presentar las alegaciones que estimase oportuno en relación con los tres recursos indicados en primer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El Abogado del Estado evacuó el trámite conferido mediante escrito registrado el 22 de diciembre de 1992, en el que hizo las alegaciones que a continuación se extractan: </w:t>
      </w:r>
    </w:p>
    <w:p w:rsidRPr="00C21FFE" w:rsidR="00F31FAF" w:rsidRDefault="00356547">
      <w:pPr>
        <w:rPr/>
      </w:pPr>
      <w:r w:rsidRPr="&lt;w:rPr xmlns:w=&quot;http://schemas.openxmlformats.org/wordprocessingml/2006/main&quot;&gt;&lt;w:lang w:val=&quot;es-ES_tradnl&quot; /&gt;&lt;/w:rPr&gt;">
        <w:rPr/>
        <w:t xml:space="preserve">A) Para empezar, no merecen consideración especial los supuestos padecimientos o lesiones de la seguridad jurídica (art. 9.3 C.E.) que denuncia el Abogado de la Generalidad de Cataluña, que no pasan de ser invocación retórica, ya que no suplica luego la declaración de inconstitucionalidad de todo el Texto Refundido por violación de la seguridad jurídica, sino sólo la de tres apartados de su Disposición final única, y eso exclusivamente para cambiar la, a su juicio, errónea calificación de los preceptos como básicos, de aplicación plena o supletorios. Se entra a examinar, por tanto, la supuesta inconstitucionalidad, alegada por la representación del Gobierno balear, de la Disposición final quinta de la Ley 31/1991, de 30 de diciembre, de Presupuestos del Estado para 1992. Esa Disposición rehabilitó la autorización para refundir contenida en la Disposición final segunda de la Ley 8/1990. La representación indicada recurre un precepto legal que formaba parte de una Ley publicada el 31 de diciembre de 1991, siendo así que el plazo para recurrir contra la citada Disposición final quinta terminó el 31 de marzo de 1992 (art. 33 LOTC). Debe, pues, denegarse el examen de esta alegación por ser extemporánea la impugnación planteada. A ello no cabe contestar que la inconstitucionalidad y nulidad de la Ley o cláusula legal de delegación se propaga al Texto Refundido, en razón de que el rango y fuerza legal de éste se fundamenta en la validez de aquélla, de manera que en el recurso de inconstitucionalidad contra el texto delegado pueden hacerse valer no sólo los vicios imputables al uso o ejercicio de la delegación -sea por inconstitucionalidad material del contenido de los preceptos de la Ley delegada, sea por haberse violado los límites de la delegación legislativa-, sino, asimismo, los que afectan a la Ley de delegación o Ley delegante en cuanto base o fundamento del texto cuya formación el legislador encargó al Gobierno. Esta tesis debe, en efecto, desecharse en beneficio de la seguridad jurídica (art. 9.3 C.E.), representada tanto por la estricta observancia de los plazos para impulsar el control abstracto de constitucionalidad de las Leyes, cuanto por la necesidad de proporcionar la mayor seguridad a los operadores jurídicos y a los ciudadanos sobre la validez presunta de los textos con fuerza de Ley. Los diversos tipos de relaciones que pueden mediar entre unas y otras normas legales (Ley delegante y Ley delegada, Ley orgánica y Ley ordinaria que colabora con la orgánica, Ley autonómica que desarrolla un precepto básico estatal, etc.) no pueden servir de base para defraudar el sometimiento a plazo de caducidad del proceso para el control abstracto de la constitucionalidad de las Leyes (art. 33 LOTC y AATC, entre otros, 547/1989, fundamento jurídico 1º, y 24/1990, fundamento jurídico 2º). Cuando el vicio de inconstitucionalidad se impute a la Ley delegante, a la Ley Orgánica, a la Ley Básica, los tres meses deben contarse desde su publicación, sin admitir que puedan ser impugnadas a través de un recurso contra el texto delegado, la Ley ordinaria que colabora con la orgánica o la Ley autonómica que desarrolla un precepto básico que se reputa inconstitucional. En todos estos casos existe o puede existir un nexo de fundamentación tal que la invalidez de la norma fundamentadora puede extenderse a la norma fundamentada. Pero ni la Constitución ni la Ley Orgánica del Tribunal Constitucional autorizan este tipo de recursos mediatos de inconstitucionalidad, más aun cuando cabe impulsar el llamado control concreto de inconstitucionalidad a través del planteamiento de la cuestión. </w:t>
      </w:r>
    </w:p>
    <w:p w:rsidRPr="00C21FFE" w:rsidR="00F31FAF" w:rsidRDefault="00356547">
      <w:pPr>
        <w:rPr/>
      </w:pPr>
      <w:r w:rsidRPr="&lt;w:rPr xmlns:w=&quot;http://schemas.openxmlformats.org/wordprocessingml/2006/main&quot;&gt;&lt;w:lang w:val=&quot;es-ES_tradnl&quot; /&gt;&lt;/w:rPr&gt;">
        <w:rPr/>
        <w:t xml:space="preserve">De otra parte, la doctrina de la STC 76/1992, fundamento jurídico 4º, no es de aplicación a la Disposición final quinta de la Ley 31/1991, ya que tal Disposición no está en la base de una libre innovación del ordenamiento, es decir, no regula propiamente materia alguna. Además, ha de destacarse que la representación del Gobierno balear no opone que la citada Disposición final quinta vulnere el art. 82 C.E. por rehabilitar una delegación legislativa caducada, la contenida en la Disposición final segunda de la Ley 8/1990. Y, en efecto, ninguna infracción constitucional se aprecia en la rehabilitación, como no la hay en la prórroga y ampliación de una anterior autorización para refundir (STC 13/1992, fundamento jurídico 16). La única peculiaridad de las rehabilitaciones de cláusulas de delegación estriba en que los "límites de la delegación" resultantes del art. 82.3 C.E. se establecen per relationem, acogiendo como propios la Disposición final quinta los contenidos de la Disposición final segunda de la Ley 8/1990. Y es que la rehabilitación de una delegación legislativa entraña la plena asunción de los términos en que se había contenido la delegación caducada, sin otras variaciones que las que pudiera introducir la propia cláusula rehabilitadora. La rehabilitación de una delegación legislativa caducada es, de este modo, una cláusula expresa, y no implícita, de delegación legislativa, pues manifiesta inequívocamente la voluntad de las Cortes de apoderar al Gobierno para dictar un texto con fuerza de Ley (en este caso la Disposición final quinta de la Ley 31/1991 emplea las palabras "Texto Refundido", uno de los tipos de Ley delegada mencionados en el art. 82 C.E.). Es consecuencia de lo expuesto que la refundición rehabilitada por la Disposición final quinta de la Ley 31/1991 deba entenderse concedida para regular, aclarar y armonizar los textos legales refundidos, con el significado que a estas expresiones da el Fundamento jurídico 16 de la STC 13/1992. </w:t>
      </w:r>
    </w:p>
    <w:p w:rsidRPr="00C21FFE" w:rsidR="00F31FAF" w:rsidRDefault="00356547">
      <w:pPr>
        <w:rPr/>
      </w:pPr>
      <w:r w:rsidRPr="&lt;w:rPr xmlns:w=&quot;http://schemas.openxmlformats.org/wordprocessingml/2006/main&quot;&gt;&lt;w:lang w:val=&quot;es-ES_tradnl&quot; /&gt;&lt;/w:rPr&gt;">
        <w:rPr/>
        <w:t xml:space="preserve">B) El régimen impugnatorio de los tres recursos interpuestos no puede ser idéntico. Los preceptos del Texto Refundido que reproducen (sustituyen y derogan) otros de la Ley 8/1990 no pueden ser ahora recurridos ante este Tribunal si se dejaron sin recurrir los correlativos de la Ley refundida, la Ley 8/1990. En cambio, puede plantearse ahora si han sido correctamente declarados básicos o de aplicación plena los preceptos provenientes de cuerpos normativos distintos a la Ley 8/1990 o los preceptos incluidos en el Texto Refundido por razón de aclaración, regularización o armonización, algunos de ellos tomados de textos reglamentarios preexistentes. En efecto, el Texto Refundido sustituye y deroga a la Ley 8/1990 (Disposición derogatoria única, apartado 1). En principio, la derogación entraña la desaparición sobrevenida del objeto del recurso de inconstitucionalidad [SSTC 160/1987, fundamento jurídico 6 b) y 150/1990, fundamento jurídico 8º], aunque este criterio haya de ser modulado en especiales circunstancias: por ejemplo, cuando se aduce un vicio de un Decreto-ley luego convertido en Ley (STC 60/1986, fundamento jurídico 1º) o el precepto derogado conserva un "vestigio de vigencia" (STC 199/1987, fundamento jurídico 3º). La STC 141/1988, fundamento jurídico 1º, consideró, por su lado, que el efecto derogatorio de un Texto Refundido impedía plantear la cuestión de inconstitucionalidad sobre un precepto de la Ley refundida, aun existiendo identidad de tenor. La doctrina de la terminación anormal de los recursos de inconstitucionalidad por pérdida sobrevenida de la vigencia de los preceptos legales impugnados necesita ser también matizada cuando, pendiente el recurso, quedan derogados aquellos preceptos por haber quedado refundidos en un texto único. La matización consiste en que quienes recurrieron la Ley refundida no quedan gravados con la carga de reiterar su voluntad impugnatoria respecto a los correlativos preceptos del Texto Refundido, aunque, si quieren, puedan hacerlo, como aquí han hecho los órganos ejecutivos catalán y aragonés. Los demás órganos recurrentes contra la Ley 8/1990 (Parlamento Navarro, Consejos de Gobierno de Cantabria, Canarias y Castilla y León) no han de ver desaparecido el objeto de sus recursos; simplemente se ha transformado. Si se acoge alguno de sus razonamientos contra preceptos de la Ley 8/1990, la transformación del objeto de sus recursos obligará al Tribunal a declarar inconstitucional el precepto del Texto Refundido que recoja el impugnado de la Ley 8/1990. </w:t>
      </w:r>
    </w:p>
    <w:p w:rsidRPr="00C21FFE" w:rsidR="00F31FAF" w:rsidRDefault="00356547">
      <w:pPr>
        <w:rPr/>
      </w:pPr>
      <w:r w:rsidRPr="&lt;w:rPr xmlns:w=&quot;http://schemas.openxmlformats.org/wordprocessingml/2006/main&quot;&gt;&lt;w:lang w:val=&quot;es-ES_tradnl&quot; /&gt;&lt;/w:rPr&gt;">
        <w:rPr/>
        <w:t xml:space="preserve">Ahora bien, de modo inverso, quien no haya recurrido en su día contra la Ley 8/1990, no puede aprovechar la publicación del Texto Refundido para impugnar los preceptos de aquella Ley refundida que, sin alteración, aparecen en el nuevo texto único. Admitir otra cosa entrañaría permitir el fraude del plazo de caducidad impuesto por el art. 33 LOTC, con daño a la seguridad jurídica por parejas razones a las ya expuestas. En este caso se encuentra, sobre todo, el recurso balear núm. 2.337/92. El Consejo de Gobierno de las Islas Baleares no recurrió contra la Ley 8/1990 y ahora impugna preceptos del Texto Refundido de tenor idéntico a los de aquella Ley. Dicho de manera más precisa: el Consejo de Gobierno balear discute ahora el carácter básico o la aplicación plena de contenidos preceptivos ya declarados básicos o de aplicación plena por la Disposición final primera de la Ley 8/1990. Por lo tanto, debe excluirse, por extemporáneo (art. 33 LOTC), el examen de si son básicos o de aplicación plena una serie de artículos del Texto Refundido citados en la súplica del recurso balear en cuanto reproducen el tenor o contenido preceptivo de otros artículos de la Ley 8/1990 declarados básicos o de aplicación plena por su Disposición final primera. Por consecuencia de ello, el recurso balear sólo puede entenderse admisible contra la declaración como básicos de los artículos que a continuación se citan y contra la declaración como de aplicación plena de otros artículos que igualmente cita el Abogado del Estado. </w:t>
      </w:r>
    </w:p>
    <w:p w:rsidRPr="00C21FFE" w:rsidR="00F31FAF" w:rsidRDefault="00356547">
      <w:pPr>
        <w:rPr/>
      </w:pPr>
      <w:r w:rsidRPr="&lt;w:rPr xmlns:w=&quot;http://schemas.openxmlformats.org/wordprocessingml/2006/main&quot;&gt;&lt;w:lang w:val=&quot;es-ES_tradnl&quot; /&gt;&lt;/w:rPr&gt;">
        <w:rPr/>
        <w:t xml:space="preserve">También el recurso catalán (núm. 2.342/92) adolece de parecido vicio que el balear, es decir, impugna preceptos del Texto Refundido que recogen otros de la Ley 8/1990 no recurridos en su día por el órgano ejecutivo catalán. Ocurre esto con los artículos que a continuación se citan y cuya impugnación es extemporánea (art. 33 LOTC), al no haber sido recurridos en su día los correlativos de la Ley 8/1990. Los arts. 206 y 207 del Texto Refundido se corresponden con el art. 78 de la Ley 8/1990, cuyo carácter de aplicación plena impugnó en su día el Consejo Ejecutivo de la Generalidad Catalana. No se entiende, pues, que estos mismos artículos figuren entre los que esa misma demanda conceptúa como recurridos ex novo. </w:t>
      </w:r>
    </w:p>
    <w:p w:rsidRPr="00C21FFE" w:rsidR="00F31FAF" w:rsidRDefault="00356547">
      <w:pPr>
        <w:rPr/>
      </w:pPr>
      <w:r w:rsidRPr="&lt;w:rPr xmlns:w=&quot;http://schemas.openxmlformats.org/wordprocessingml/2006/main&quot;&gt;&lt;w:lang w:val=&quot;es-ES_tradnl&quot; /&gt;&lt;/w:rPr&gt;">
        <w:rPr/>
        <w:t xml:space="preserve">En cuanto al recurso promovido por la Diputación General de Aragón (2.341/92), nada hay que oponer a que la Diputación Aragonesa vuelva a recurrir los preceptos del Texto Refundido que reproducen los de la Ley 8/1990 impugnados en su día por el órgano ejecutivo aragonés. En esa situación se encuentran los preceptos que a continuación se citan. El resto de los preceptos impugnados son los que ha considerado el Letrado de la Comunidad Autónoma como invasores de las competencias autonómicas, en virtud de la implícita delegación o habilitación contenida en la cláusula "así como contra todos aquellos que supongan una invasión de las competencias que en la materia ostenta la Comunidad Autónoma de Aragón" que se lee en el punto 1º del Acuerdo de la Diputación General de Aragón de 18 de agosto de 1992 que acompaña al recurso. Esta cláusula, sin embargo, debe reputarse inválida y, por lo tanto, los preceptos impugnados a su amparo deben quedar excluidos del enjuiciamiento constitucional. En efecto, quien debe tomar indelegablemente la decisión de recurrir ciertos preceptos de una Ley estatal y no otros es el órgano colegiado ejecutivo de la Comunidad Autónoma, sin que le esté permitido hacer dejación en su Letrado de la determinación de cuáles han de ser los preceptos concretamente recurridos que han de figurar en la demanda de inconstitucionalidad (art. 33 LOTC). Esta es la interpretación correcta de los arts. 162.1 a) C.E., 32.2 LOTC y 26 del E.A. de Aragón. El art. 32.2 LOTC, al que se remite el 26 del Estatuto, exige un "previo acuerdo adoptado al efecto" por el órgano autonómico recurrente. Ese previo acuerdo debe dejar perfectamente determinados los preceptos que se recurren, sin emplear conceptos indeterminados ni conceder margen alguno de apreciación a órganos autonómicos de inferior jerarquía o a su defensor procesal. Es lícito emplear fórmulas generales que permitan una determinación inequívoca, pero no otras que suponen delegar o abdicar de lo que pertenece al núcleo de la decisión de recurrir. Y eso es exactamente lo que ocurre con la cláusula cuya invalidez se postula. En consecuencia, no procede examinar la constitucionalidad de los preceptos del Texto Refundido que a continuación se citan. Algunos de estos preceptos reproducen otros de la Ley 8/1990 que no fueron recurridos en su día por la Diputación General de Aragón, por lo que tampoco cabría ahora -por razón de extemporaneidad (art. 33 LOTC)- entrar a enjuiciar su inconstitucionalidad; en este caso se hallan los artículos que seguidamente se mencionan. </w:t>
      </w:r>
    </w:p>
    <w:p w:rsidRPr="00C21FFE" w:rsidR="00F31FAF" w:rsidRDefault="00356547">
      <w:pPr>
        <w:rPr/>
      </w:pPr>
      <w:r w:rsidRPr="&lt;w:rPr xmlns:w=&quot;http://schemas.openxmlformats.org/wordprocessingml/2006/main&quot;&gt;&lt;w:lang w:val=&quot;es-ES_tradnl&quot; /&gt;&lt;/w:rPr&gt;">
        <w:rPr/>
        <w:t xml:space="preserve">Si alguna de las defensas desarrolladas en esta alegación es acogida en la Sentencia, valdrá, habida cuenta del momento procesal, para desestimar el recurso por razón de inadmisibilidad en relación con los artículos del Texto Refundido a que afecte el óbice expuesto. </w:t>
      </w:r>
    </w:p>
    <w:p w:rsidRPr="00C21FFE" w:rsidR="00F31FAF" w:rsidRDefault="00356547">
      <w:pPr>
        <w:rPr/>
      </w:pPr>
      <w:r w:rsidRPr="&lt;w:rPr xmlns:w=&quot;http://schemas.openxmlformats.org/wordprocessingml/2006/main&quot;&gt;&lt;w:lang w:val=&quot;es-ES_tradnl&quot; /&gt;&lt;/w:rPr&gt;">
        <w:rPr/>
        <w:t xml:space="preserve">C) Los alegatos generales contenidos en los tres recursos, que versan sobre el alcance de los títulos estatales de competencia invocados por los apartados 1 y 2 de la Disposición final única del Texto Refundido, deben entenderse contestados con los argumentos expuestos en el escrito de alegaciones de 1 de febrero de 1991 (recursos 2.477/90 y acumulados). No obstante, procede efectuar algunas precisiones teniendo en cuenta la jurisprudencia constitucional posterior. La STC 149/1991, fundamento jurídico 1º B), sienta unos criterios respecto a la competencia autonómica de ordenación del territorio válidos igualmente para la competencia autonómica en materia de urbanismo (ambas competencias aparecen en el art. 148.1.3 C.E.). Esas competencias autonómicas no pueden impedir el ejercicio por el Estado de las suyas exclusivas (SSTC 77/1984 y 57/1986), ni ser entendidas en términos tan absolutos que eliminen o destruyan las competencias que la propia Constitución reserva al Estado, "aunque el uso que éste haga de ellas condicione necesariamente la ordenación del territorio" o el urbanismo. La misma STC 149/1991, fundamento jurídico 1º D), admite que el art. 149.1.1 C.E., en relación con el art. 33 C.E. (1 y 2), ampara la regulación por el Estado de "condiciones básicas de la propiedad". Y aunque sin duda es cierto que cabe distinguir el título competencial del art. 149.1.1 C.E. de los títulos que reservan al Estado las bases o la legislación básica (STC 136/1991, fundamento jurídico 1º), no hay duda de que, por un lado, toda fijación de bases puede llevar implícito un juicio de igualdad y, por el otro, el art. 149.1.1 habilita al Estado para regular condiciones básicas. No es, por tanto, improcedente invocar el art. 149.1.1 para calificar de básicos ciertos preceptos del Texto Refundido, en cuanto son portadores de las condiciones básicas establecidas por las Cortes Generales para garantizar la igualdad de todos los españoles así en el ejercicio de los derechos o facultades urbanísticas de la propiedad inmobiliaria (art. 33.1 C.E.), como en el cumplimiento de los deberes nacidos de su función social (arts. 33.2 C.E. y 5 del Texto Refundido), y por tanto, del régimen de utilización del suelo de acuerdo con el interés general o de la participación de la comunidad en las plusvalías que genere la acción pública urbanística (art. 47 C.E.). Es claro, en cualquier caso, que la argumentación general sobre los títulos competenciales sólo puede servir para enmarcar el debate sobre la constitucionalidad de los preceptos concretamente impugnados; pero en sí misma esa argumentación general no permite tener ningún precepto particular por apodícticamente inconstitucional. Es necesario argumentar en cada caso, carga no correctamente levantada en muchas ocasiones por los órganos recurrentes, que se limitan a afirmar, pero no a razonar, la inconstitucionalidad del carácter básico o de aplicación plena de muchos preceptos. </w:t>
      </w:r>
    </w:p>
    <w:p w:rsidRPr="00C21FFE" w:rsidR="00F31FAF" w:rsidRDefault="00356547">
      <w:pPr>
        <w:rPr/>
      </w:pPr>
      <w:r w:rsidRPr="&lt;w:rPr xmlns:w=&quot;http://schemas.openxmlformats.org/wordprocessingml/2006/main&quot;&gt;&lt;w:lang w:val=&quot;es-ES_tradnl&quot; /&gt;&lt;/w:rPr&gt;">
        <w:rPr/>
        <w:t xml:space="preserve">Por lo que hace a preceptos particulares del Texto Refundido que reproducen o recogen otros de la Ley 8/1990 impugnados en su día por el Consejo Ejecutivo de la Generalidad de Cataluña y por la Diputación General de Aragón a causa de negarles carácter básico o de aplicación plena, procede la remisión de nuevo a las alegaciones del 1 de febrero de 1991, recursos 2.477/90 y acumulados. </w:t>
      </w:r>
    </w:p>
    <w:p w:rsidRPr="00C21FFE" w:rsidR="00F31FAF" w:rsidRDefault="00356547">
      <w:pPr>
        <w:rPr/>
      </w:pPr>
      <w:r w:rsidRPr="&lt;w:rPr xmlns:w=&quot;http://schemas.openxmlformats.org/wordprocessingml/2006/main&quot;&gt;&lt;w:lang w:val=&quot;es-ES_tradnl&quot; /&gt;&lt;/w:rPr&gt;">
        <w:rPr/>
        <w:t xml:space="preserve">Si, contra lo anteriormente razonado, el Tribunal entendiera procedente examinar la constitucionalidad de aquellos preceptos recurridos por el Consejo de Gobierno balear que, correspondientes con los de la Ley 8/1990, no fueron en su día recurridos, también cabe remitirse a la defensa de dichos preceptos de la Ley 8/1990 hecha en las alegaciones referidas. Otro tanto cabe decir respecto a los artículos del Texto Refundido que reproducen otros de la Ley 8/1990 impugnados ex novo por el Consejo Ejecutivo de la Generalidad de Cataluña y por la Diputación General de Aragón. </w:t>
      </w:r>
    </w:p>
    <w:p w:rsidRPr="00C21FFE" w:rsidR="00F31FAF" w:rsidRDefault="00356547">
      <w:pPr>
        <w:rPr/>
      </w:pPr>
      <w:r w:rsidRPr="&lt;w:rPr xmlns:w=&quot;http://schemas.openxmlformats.org/wordprocessingml/2006/main&quot;&gt;&lt;w:lang w:val=&quot;es-ES_tradnl&quot; /&gt;&lt;/w:rPr&gt;">
        <w:rPr/>
        <w:t xml:space="preserve">D) Corresponde ahora defender el carácter básico o de aplicación plena que los apartados 1 y 2 de la Disposición final única del Texto Refundido atribuyen a ciertos preceptos provenientes de cuerpos normativos distintos de la Ley 8/1990 o introducidos para regularizar, aclarar y armonizar. Las consideraciones que a continuación siguen dan por supuestas las alegaciones efectuadas el 1 de febrero de 1991 en los recursos 2.477/90 y acumulados. Se estudiará también la constitucionalidad de los preceptos elegidos por el Letrado de la Comunidad Autónoma de Aragón en virtud de la delegación o habilitación que le concedió el órgano ejecutivo autonómico para determinar los preceptos del Texto Refundido que creyera invasores de las competencias aragonesas, si bien no hará falta decir que tal examen se efectúa subsidiariamente a la objeción expuesta anteriormente. </w:t>
      </w:r>
    </w:p>
    <w:p w:rsidRPr="00C21FFE" w:rsidR="00F31FAF" w:rsidRDefault="00356547">
      <w:pPr>
        <w:rPr/>
      </w:pPr>
      <w:r w:rsidRPr="&lt;w:rPr xmlns:w=&quot;http://schemas.openxmlformats.org/wordprocessingml/2006/main&quot;&gt;&lt;w:lang w:val=&quot;es-ES_tradnl&quot; /&gt;&lt;/w:rPr&gt;">
        <w:rPr/>
        <w:t xml:space="preserve">Procede así, en primer lugar, tratar de los preceptos declarados básicos por el apartado 1 de la Disposición final única del Texto Refundido. Los recursos no objetan la aptitud de un Texto Refundido -Ley delegada- para declarar básicos preceptos provenientes de cuerpos legales distintos de la Ley 8/1990 e incluso introducidos en virtud de la facultad de regularizar, aclarar y armonizar (STC 179/1992, fundamento jurídico 2º). Impugnan exclusivamente el carácter básico de los preceptos, al entender que no lo son materialmente, en general por no poderse amparar en las competencias estatales del art. 149.1.1, 8, 13, 18 y 23 C.E. Es necesario examinar en concreto cada precepto declarado básico, sin perjuicio de agruparlos por afinidad de materia. </w:t>
      </w:r>
    </w:p>
    <w:p w:rsidRPr="00C21FFE" w:rsidR="00F31FAF" w:rsidRDefault="00356547">
      <w:pPr>
        <w:rPr/>
      </w:pPr>
      <w:r w:rsidRPr="&lt;w:rPr xmlns:w=&quot;http://schemas.openxmlformats.org/wordprocessingml/2006/main&quot;&gt;&lt;w:lang w:val=&quot;es-ES_tradnl&quot; /&gt;&lt;/w:rPr&gt;">
        <w:rPr/>
        <w:t xml:space="preserve">Arts. 3.1, 3.2 c) y 4.1. El art. 3.1 del Texto Refundido fija algunas finalidades generales de la acción urbanística sobre el régimen del suelo. Estas finalidades concretan lo dispuesto en los arts. 33.2 y 47 C.E. Su formulación por el legislador nacional se ampara en el art. 149.1.1 y 18 C.E. El art. 3.2 c) se refiere a las clases fundamentales de suelo determinantes de las facultades y deberes urbanísticos de sus propietarios, y queda amparado, por tanto, en el art. 149.1.1 en relación con el art. 33 (1 y 2) C.E. El precepto admite una diversa clasificación del suelo efectuada por el legislador autonómico, aunque exige equivalencia de las clasificaciones autonómicas con la general, dado que tal equivalencia es condición básica para la igualdad en los derechos y deberes inherentes a la propiedad urbanística (art. 149.1.1). Por su parte, el propósito del art. 4.1 no es otro que declarar pública (administrativa) "en todo caso" la dirección y control de la gestión urbanística. Esta delimitación general entre la esfera pública y la iniciativa privada compete al Estado en cuanto base del régimen jurídico de la administración urbanística (art. 149.1.18 C.E.) y también en cuanto condición básica que garantiza la igualdad en el ejercicio de la propiedad y de la libertad de empresa (art. 149.1.1 en relación con los arts. 33.1 y 2 y 38 C.E.). "La Administración urbanística competente" puede ser la estatal, la autonómica o la local según la distribución constitucional, estatutaria y legal de las competencias. El empleo de esta expresión -"Administración urbanística competente"- entraña implícito y respetuoso reenvío al bloque de la constitucionalidad y a la legalidad competencial, lo que hace competencialmente inocuo este precepto. </w:t>
      </w:r>
    </w:p>
    <w:p w:rsidRPr="00C21FFE" w:rsidR="00F31FAF" w:rsidRDefault="00356547">
      <w:pPr>
        <w:rPr/>
      </w:pPr>
      <w:r w:rsidRPr="&lt;w:rPr xmlns:w=&quot;http://schemas.openxmlformats.org/wordprocessingml/2006/main&quot;&gt;&lt;w:lang w:val=&quot;es-ES_tradnl&quot; /&gt;&lt;/w:rPr&gt;">
        <w:rPr/>
        <w:t xml:space="preserve">Arts. 9.1, 11.4, 16.1, 20.1 b), 27.4, 39, 45.1 y 4 y 59. Para el art. 9.1, impugnado en conjunción con el art. 3.2 c), vale lo dicho al examinar este último. El art. 11.4 es impugnado en el recurso balear por representar un exceso en el uso de la delegación. Olvida, sin embargo, el recurrente que el art. 11.4 no ha sido impugnado autónomamente; impugnados han sido sólo los apartados 1 y 2 de la Disposición final única del Texto Refundido. Por lo tanto, sólo cabe discutir si el art. 11.4 ha sido bien declarado básico o no. El art. 11.4, en cuanto impone la equiparación entre suelo apto para urbanizar y suelo urbanizable programado, se ampara en el art. 149.1.1 y 18 C.E. Por lo demás, no existe el supuesto exceso que se imputa al art. 11.4. La clase "suelo apto para urbanizar" es propia de una especial figura del planeamiento, las normas subsidiarias, según resulta del art. 11.3 del Texto Refundido, no impugnado. Las normas son subsidiarias justamente porque se aplican a Municipios carentes de Plan General (art. 75 del Texto Refundido). No hay, pues, exceso alguno respeto a la Disposición adicional primera, 3, de la Ley 8/1990. En cuanto al art. 16.1, se ampara claramente en el art. 149.1.13 C.E., ya que la prohibición del fraccionamiento de predios contenida en la legislación agraria u otra especial (legislaciones que pueden ser autonómicas) "para la consecución de sus correspondientes fines" reposa en una determinada imagen sobre la explotación agraria adecuada desde el punto de vista de la estructura y de la política económicas, que exige prohibir su división o fraccionamiento por debajo de un mínimo; este mínimo puede variar ratione territorii, pero la norma básica es justamente que debe haber un límite al fraccionamiento predial. Pero además, en cuanto el art. 16.1 contiene una prohibición relevante en el tráfico jurídico- privado, pues la prohibición ha de tenerse en cuenta "en las transferencias de propiedad, divisiones y segregaciones de terrenos", cabe invocar también el art. 149.1.8 C.E. </w:t>
      </w:r>
    </w:p>
    <w:p w:rsidRPr="00C21FFE" w:rsidR="00F31FAF" w:rsidRDefault="00356547">
      <w:pPr>
        <w:rPr/>
      </w:pPr>
      <w:r w:rsidRPr="&lt;w:rPr xmlns:w=&quot;http://schemas.openxmlformats.org/wordprocessingml/2006/main&quot;&gt;&lt;w:lang w:val=&quot;es-ES_tradnl&quot; /&gt;&lt;/w:rPr&gt;">
        <w:rPr/>
        <w:t xml:space="preserve">El art. 20.1 b) concreta, con carácter básico, el deber de cesión del art. 9.1 b) de la Ley 8/1990. Esta concreción se ampara en la necesidad de regularizar, aclarar y armonizar. Respecto a la aclaración de que los cesionarios han de ser "los Ayuntamientos", sin duda se ha debido tener en cuenta lo dispuesto en artículos como el 98.1 de la Ley 8/1990 y el que el Ayuntamiento sea ordinariamente la Administración actuante. Pero eso no impide que en su caso pueda ser cesionaria otra Administración actuante, como resulta de preceptos del Texto Refundido más específicos que el art. 20.1 b) (véanse, por ejemplo, los arts. 151, 167 a), 197 b), etc. del Texto Refundido). Por lo que concierne al art. 27.4, es claramente básico en virtud del art. 149.1.1 -y, en su caso, del art. 149.1.18 C.E.- por las razones que se dieron al contestar los recursos contra la Ley 8/1990 en defensa de los arts. 16.1 y 37 de esta Ley. Pues bien, los apartados 1, 2 y 3 del art. 27 del Texto Refundido reproducen respectivamente los arts. 16.1 y 37 (2 y 3) de la Ley, es decir: los apartados 1 y 2 del art. 27 del Texto Refundido regulan el aprovechamiento urbanístico apropiable por el titular de un terreno y por el conjunto de propietarios incluidos en una unidad de ejecución, cuando en ambos casos sea de aplicar la regulación del aprovechamiento tipo y de las áreas de reparto; y el apartado 3 presupone también -por remisión al 2- la aplicación del régimen de las áreas de reparto. De este modo, el apartado 4 concreta la regulación del aprovechamiento urbanístico con referencia al suelo urbano donde no se apliquen las disposiciones sobre áreas de reparto y aprovechamiento tipo (cfr. Disposición adicional primera, 3, Ley 8/1990; asimismo, último párrafo del art. 105.2 del Texto Refundido de 1976, tal como quedó redactado por la Disposición adicional sexta de la Ley 8/1990, precepto básico). Por lo tanto, el art. 27.4 del Texto Refundido necesariamente se amparará en los mismos títulos competenciales que los tres primeros apartados de ese mismo artículo. </w:t>
      </w:r>
    </w:p>
    <w:p w:rsidRPr="00C21FFE" w:rsidR="00F31FAF" w:rsidRDefault="00356547">
      <w:pPr>
        <w:rPr/>
      </w:pPr>
      <w:r w:rsidRPr="&lt;w:rPr xmlns:w=&quot;http://schemas.openxmlformats.org/wordprocessingml/2006/main&quot;&gt;&lt;w:lang w:val=&quot;es-ES_tradnl&quot; /&gt;&lt;/w:rPr&gt;">
        <w:rPr/>
        <w:t xml:space="preserve">El art. 39 constituye una clara base del régimen jurídico de la Administración urbanística (art. 149.1.18 C.E.), pues el precepto establece el régimen mínimo uniforme para toda España sobre la legalización de edificaciones compatibles con el planeamiento, pero ejecutadas sin licencia o sin ajustarse a las condiciones de ésta. Esta base de régimen jurídico-administrativo urbanístico, por referirse a un acto interventor de la edificación, operará primordialmente en la actuación de las entidades locales (art. 243.1 del Texto Refundido) y más específicamente de los Municipios [art. 25.2 d) L.B.R.L.]. Mas como la posible legalización es determinante del derecho a la edificación (art. 37.1 del Texto Refundido), podría también aducirse el art. 149.1.1 en relación con el art. 33.1 y 2 C.E. A su vez, los apartados 1 a 4 del art. 45 del Texto Refundido se apoyan, como es evidente, en el art. 149.1.8 (bases de las obligaciones contractuales), ya que norman el contenido necesario de contratos que sirven de título a enajenaciones (apartados 1, 2 y 3), y hacen caso de rescisión e indemnización el infringir tales disposiciones sobre contenido necesario (apartado 4). En fin, el art. 59, 1 y 2 del Texto Refundido, enumerado por el Consejo Ejecutivo de la Generalidad de Cataluña entre los preceptos que no reproducen otros de la Ley 8/1990, recoge en realidad el contenido del art. 38 de esa Ley, impugnado en su día por el mismo órgano autonómico y a cuya defensa procede remitirse. </w:t>
      </w:r>
    </w:p>
    <w:p w:rsidRPr="00C21FFE" w:rsidR="00F31FAF" w:rsidRDefault="00356547">
      <w:pPr>
        <w:rPr/>
      </w:pPr>
      <w:r w:rsidRPr="&lt;w:rPr xmlns:w=&quot;http://schemas.openxmlformats.org/wordprocessingml/2006/main&quot;&gt;&lt;w:lang w:val=&quot;es-ES_tradnl&quot; /&gt;&lt;/w:rPr&gt;">
        <w:rPr/>
        <w:t xml:space="preserve">Arts. 65.1, 67, 72.1, 78.2, 97.4, 100, 104.1 y 3, 109.1, 113.2, 124, 132, 133, 134.1, 135, 137.5 y 138 b). El Consejo Ejecutivo de la Generalidad de Cataluña impugna una serie de preceptos del Texto Refundido relativos al Plan Nacional de Ordenación. La mayor parte de estos preceptos son, comprensiblemente, de aplicación plena. Pero hay dos preceptos relativos al Plan Nacional de Ordenación declarados básicos: los arts. 65.1 y 67, que son claras bases del régimen jurídico de todas las Administraciones urbanísticas (art. 149.1.18 C.E.). El art. 65.1 prevé la posibilidad de esta singular figura del planeamiento y el art. 67 lo hace vinculante no ya para la Administración del Estado, sino para todas las Administraciones Públicas -de ahí el carácter básico del precepto- al disponer que desarrollarán sus actividades con incidencia territorial en el marco de las directrices del Plan Nacional de Ordenación. La STC 149/1991, fundamento jurídico 1º B), ha subrayado que la ordenación del territorio es "más una política que una concreta técnica y una política, además, de enorme amplitud" y que la idea misma de ordenación o planificación territorial nació "justamente de la necesidad de coordinar o armonizar, desde el punto de vista de su proyección territorial, los planes de actuación de distintas Administraciones". Obvio es que el Plan Nacional de Ordenación tiene "sentido, por sí mismo, supraautonómico" (STC 146/1992, fundamento jurídico 1º) y que, "por la propia naturaleza de las cosas" (ibidem), la competencia para formularlo, tramitarlo, aprobarlo y revisarlo, así como para determinar sus rasgos esenciales en cuanto a contenido y efectos, necesariamente ha de corresponder al Estado. Contra lo que afirma el Abogado de la Generalidad, el Plan Nacional de Ordenación estaba ya previsto en el Texto Refundido de 1976, por lo que no hay exceso alguno en el ejercicio de la delegación, lo que además no se ha llevado a la súplica al igual que se decía al tratar del art. 11.4. </w:t>
      </w:r>
    </w:p>
    <w:p w:rsidRPr="00C21FFE" w:rsidR="00F31FAF" w:rsidRDefault="00356547">
      <w:pPr>
        <w:rPr/>
      </w:pPr>
      <w:r w:rsidRPr="&lt;w:rPr xmlns:w=&quot;http://schemas.openxmlformats.org/wordprocessingml/2006/main&quot;&gt;&lt;w:lang w:val=&quot;es-ES_tradnl&quot; /&gt;&lt;/w:rPr&gt;">
        <w:rPr/>
        <w:t xml:space="preserve">El art. 72.1 es básico por contener un recordatorio de que los Planes Generales Municipales o instrumentos autonómicos análogos deben contener determinaciones que aseguren la aplicación de las reglas del Texto Refundido sobre valoraciones y régimen urbanístico de la propiedad del suelo, según su distinta naturaleza (básicas, de aplicación plena, supletorias). El precepto, puramente remisivo, es en sí mismo competencialmente inocuo. Si este Tribunal privara de carácter básico o de aplicación plena a algún precepto, repercutiría ello en la fuerza vinculatoria que hubiera de tener sobre el planeamiento general, pero en nada afectaría a este art. 72.1. Parecida justificación vale para el art. 78.2. Imponer la delimitación de áreas de reparto y fijar aprovechamientos tipo en el suelo apto para urbanizar, como determinaciones necesarias de las normas subsidiarias municipales, no es más que un recordatorio de la procedente aplicación de unos preceptos provenientes de la Ley 8/1990. El art. 97.4 es recurrido en el recurso catalán por coherencia con la impugnación de los tres primeros apartados del propio artículo, que reproducen el art. 34 de la Ley 8/1990. El art. 97.4 es un precepto absolutamente respetuoso con la competencia autonómica de cuyo reconocimiento parte. Por lo que hace al art. 100, es un mero precepto de aclaración, que se limita a salvar lo establecido en la Disposición Adicional Primera. Sólo si ésta fuera inconstitucional, cabría extender esta calificación al art. 100 por conexión o consecuencia. Los apartados 1 y 3 del art. 104 son bases del régimen jurídico- administrativo del urbanismo (art. 149.1.18 C.E.). Está, en efecto, constitucionalmente justificado atribuir carácter básico al reconocimiento genérico de la iniciativa privada (y pública, pero distinta de la Administración urbanística competente) en el planeamiento (apartado 1), así como al régimen general de los instrumentos precisos para dotar de efectividad a tal reconocimiento (apartado 3). El último inciso del art. 104.3 puede ser también considerado como regla perteneciente a la legislación expropiatoria (art. 149.1.18 C.E.). El art. 109.1 se ampara asimismo en el art. 149.1.18 como base del régimen jurídico administrativo. Este artículo es una regla de garantía de la autonomía municipal en materia urbanística (art. 140 C.E.), enlazado con el art. 25.2 d) de la L.B.R.L. No se contradicen los dos primeros apartados del art. 109 del Texto Refundido: el apartado 2 debe ser interpretado como facultad de pedir asistencia o colaboración para ejercitar la competencia municipal del apartado 1. </w:t>
      </w:r>
    </w:p>
    <w:p w:rsidRPr="00C21FFE" w:rsidR="00F31FAF" w:rsidRDefault="00356547">
      <w:pPr>
        <w:rPr/>
      </w:pPr>
      <w:r w:rsidRPr="&lt;w:rPr xmlns:w=&quot;http://schemas.openxmlformats.org/wordprocessingml/2006/main&quot;&gt;&lt;w:lang w:val=&quot;es-ES_tradnl&quot; /&gt;&lt;/w:rPr&gt;">
        <w:rPr/>
        <w:t xml:space="preserve">El art. 113.2 se ampara en el art. 149.1.18, pues impone la indeclinable observancia ("en todo caso") de ciertas garantías procedimentales en el trámite de los planes directores. La información pública se asienta materialmente en el art. 105 a) C.E., dada la inequívoca naturaleza normativa de los citados planes. El art. 124 se enlaza con el 70.2 de la L.B.R.L., y queda claramente amparado por el art. 149.1.18 C.E. -como base del régimen jurídico administrativo que garantiza tratamiento común a los administrados- en relación con el art. 9.3 C.E. (principio de publicidad de las normas), dada la naturaleza normativa de los planes de urbanismo. El art. 132 se ampara igualmente en el art. 149.1.18 C.E. Regula un importante efecto típico de la aprobación de planes urbanísticos y de la delimitación de unidades de ejecución, la legitimación de expropiaciones. Asegura así una mínima homogeneidad para todo el territorio nacional en la eficacia de los planes y de la delimitación de unidades de ejecución, especialmente necesaria para garantizar la igualdad de tratamiento ante la expropiación (art. 33 C.E.). Algo parecido cabe decir del art. 134.1. El art. 133 se justifica, una vez más, en el art. 149.1.18 C.E., esta vez en relación con el art. 105 b) C.E. Es constitucionalmente irreprochable considerar que ha de ser parte del régimen jurídico administrativo básico un mínimo de publicidad de los planes, mediante el establecimiento de derechos de consulta e información que garanticen un tratamiento común de los interesados en todo el territorio nacional. El art. 135 se asienta en el principio general de cooperación y colaboración entre las diversas Administraciones Públicas, inherente a la estructura misma del Estado compuesto delineado por la Constitución. Competencialmente se ampara en el art. 149.1.18 C.E. Es evidente el interés del Estado en estar informado del planeamiento general de los Ayuntamientos para el debido ejercicio de las competencias estatales y para conocer cómo se cumple y concreta la legislación estatal en esos instrumentos de planificación urbanística. </w:t>
      </w:r>
    </w:p>
    <w:p w:rsidRPr="00C21FFE" w:rsidR="00F31FAF" w:rsidRDefault="00356547">
      <w:pPr>
        <w:rPr/>
      </w:pPr>
      <w:r w:rsidRPr="&lt;w:rPr xmlns:w=&quot;http://schemas.openxmlformats.org/wordprocessingml/2006/main&quot;&gt;&lt;w:lang w:val=&quot;es-ES_tradnl&quot; /&gt;&lt;/w:rPr&gt;">
        <w:rPr/>
        <w:t xml:space="preserve">El art. 137.5 encuentra acogida, como la Disposición adicional cuarta, 3, a la que remite, en el art. 149.1.8 C.E., pues contiene una norma que se inserta en el régimen de la relación arrendaticia urbana (un derecho del arrendatario frente al arrendador, "base de las obligaciones contractuales"). El art. 138 b) se basa en el art. 149.1.23 C.E. La STC 149/1991, fundamento jurídico 1º D), afirma que el art. 149.1.23 permite al Estado establecer "toda la normativa que considere indispensable para la protección del medio ambiente". La protección de los valores estéticos del paisaje es también protección del medio ambiente. </w:t>
      </w:r>
    </w:p>
    <w:p w:rsidRPr="00C21FFE" w:rsidR="00F31FAF" w:rsidRDefault="00356547">
      <w:pPr>
        <w:rPr/>
      </w:pPr>
      <w:r w:rsidRPr="&lt;w:rPr xmlns:w=&quot;http://schemas.openxmlformats.org/wordprocessingml/2006/main&quot;&gt;&lt;w:lang w:val=&quot;es-ES_tradnl&quot; /&gt;&lt;/w:rPr&gt;">
        <w:rPr/>
        <w:t xml:space="preserve">Arts. 141, 143, 154.2, 166.1 a), c) y e), 167, 174.2, 176, 183, 184.2 y 203.1. El carácter básico del art. 141 descansa en el art. 149.1.18 C.E. La ejecución de los planes puede llevarse a cabo en un triple nivel administrativo (estatal, autonómico, local) según la distribución constitucional, estatutaria y legal de las competencias, es decir, la ejecución de planes no es monopolio de ningún nivel administrativo. La señalada intervención de las Administraciones citadas deja a salvo la competencia de órganos específicos y la participación de los particulares. Este tipo de preceptos puede, acaso, merecer juicios poco favorables sobre su perfección técnica, pero de ello no se infiere su inconstitucionalidad ni, en especial, su falta de carácter materialmente básico. El art. 143 no es más que una anticipación o resumen de la sistemática del Título Cuarto; basta comparar el tenor de este artículo con los rótulos de los Capítulos II, III y IV del citado Título. En cuanto anticipación o resumen es, al mismo tiempo, básico (ex art. 149.1.18 C.E.) y competencialmente inocuo. El art. 154.2 contiene una norma de régimen general del dominio público, claramente base del régimen jurídico administrativo (art. 149.1.18). Del art. 166.1 sólo son básicas las letras a), c) y e). Las dos primeras encuentran amparo en el art. 149.1.1 C.E. en relación con los arts. 33 (1 y 2) y 47 C.E., en cuanto mínima garantía de igualdad básica de los propietarios sujetos a reparcelación, técnica, como se sabe, de justo reparto de los beneficios y las cargas de la ordenación urbanística. La letra e) más bien se asienta competencialmente en el art. 149.1.18 C.E. El art. 167 describe los efectos jurídico- reales del acuerdo aprobatorio de la reparcelación. Pueden invocarse para justificar su carácter básico, de forma concurrente, las competencias sobre las materias 1, 8 y 18 del art. 149.1 C.E. El art. 183 se justifica como básico por las razones expuestas al tratar del art. 132. El art. 184.2 no es sino la proyección del art. 63.1 de la Ley 8/1990 sobre la caducidad de los programas de actuación urbanística por incumplimiento del adjudicatario. Vale, pues, la defensa hecha a propósito del citado precepto: el art. 184.2 se apoya en el art. 149.1.1 y 18 C.E., pues trata de garantizar condiciones básicas de igualdad y tratamiento común ante dos figuras ablatorias - expropiación y venta forzosa- con virtualidad sancionadora del incumplimiento de deberes urbanísticos. En cuanto al art. 203, sus apartados 2 a 6 reproducen el art. 59 de la Ley 8/1990. El apartado 1 es básico por serlo los demás apartados del artículo en virtud de las razones dadas en su día para el art. 59 de la Ley 8/1990. El apartado 1 se limita a definir las ocupaciones directas; con ello proporciona mayor seguridad jurídica en aplicación de los restantes apartados de ese precepto, haciendo que en toda España se entienda lo mismo por ocupación directa. </w:t>
      </w:r>
    </w:p>
    <w:p w:rsidRPr="00C21FFE" w:rsidR="00F31FAF" w:rsidRDefault="00356547">
      <w:pPr>
        <w:rPr/>
      </w:pPr>
      <w:r w:rsidRPr="&lt;w:rPr xmlns:w=&quot;http://schemas.openxmlformats.org/wordprocessingml/2006/main&quot;&gt;&lt;w:lang w:val=&quot;es-ES_tradnl&quot; /&gt;&lt;/w:rPr&gt;">
        <w:rPr/>
        <w:t xml:space="preserve">Arts. 228.3 y 4, 237.3, 238.2, 239.2, 242.1 y 6, 246.2, 248, 249, 253.3, 254.2, 282.2, 284.3, 285 y 286. El art. 228.3 se basa en el art. 149.1.1 y 18 C.E., según se razonó en su día respecto a otros preceptos de la Ley 8/1990 con parecida estructura, esto es, preceptos que imponen una valoración cifrada en un porcentaje de aprovechamiento. El art. 228.4 se limita a configurar ob rem el régimen del art. 228, para justificar lo cual valen los títulos competenciales que se acaban de invocar, y también el del art. 149.1.8 C.E. por su incidencia en el tráfico privado. El art. 237.3 es básico en virtud de idéntico título que fundamenta el carácter básico del art. 237.1, es decir, el art. 149.1.18 C.E. ("sistema de responsabilidad de todas las Administraciones Públicas", tal como se razonó en el escrito alegatorio de 1 de febrero de 1991). Parejas razones valen para los arts. 238.2 y 239.2. Son básicos estos preceptos por su relación con otros preceptos básicos como son los arts. 238.1 y 239.1. El art. 238.2 extiende a las edificaciones ya iniciadas el régimen indemnizatorio previsto en el apartado 1 para los casos de edificación no iniciada por quien hubiera ya adquirido ("patrimonializado") el derecho a edificar. El art. 239.2 enuncia un importante supuesto indemnizatorio por razón de vínculos o limitaciones singulares, que se empareja con el del apartado 1 del mismo artículo, también referido a vinculaciones singulares. Ambos se amparan en el art. 149.1.18 C.E. ("sistema de responsabilidad de todas las Administraciones Públicas"). </w:t>
      </w:r>
    </w:p>
    <w:p w:rsidRPr="00C21FFE" w:rsidR="00F31FAF" w:rsidRDefault="00356547">
      <w:pPr>
        <w:rPr/>
      </w:pPr>
      <w:r w:rsidRPr="&lt;w:rPr xmlns:w=&quot;http://schemas.openxmlformats.org/wordprocessingml/2006/main&quot;&gt;&lt;w:lang w:val=&quot;es-ES_tradnl&quot; /&gt;&lt;/w:rPr&gt;">
        <w:rPr/>
        <w:t xml:space="preserve">Los apartados 1 y 6 del art. 242 son bases del régimen jurídico de la Administración urbanística, más exactamente la Administración urbanística municipal (art. 149.1.18 C.E.). Es verdaderamente notable ver impugnado el evidente carácter básico del principio de que todo acto de edificación queda sometido a licencia municipal o de que el silencio positivo no opera contra la ley o el plan [cfr. art. 62.1 f) de la nueva Ley de Régimen Jurídico de las Administraciones Públicas]. También ostentan patente carácter del régimen jurídico administrativo urbanístico los arts. 246.2, 248, 249, 253.3 y 254.2. El art. 246.2 está en directa relación con el art. 21.2 y el art. 248 con el art. 38; los arts. 253.3 y 254.2 remiten, por su parte, al art. 40. Se envía, pues, a la defensa que en su día se hizo de los arts. 26 y 27 de la Ley 8/1990; el art. 10.2 de esa Ley no fue impugnado. Los arts. 282.2, 284.3, 285 y 286 contienen otras tantas bases del régimen jurídico de las cesiones de bienes pertenecientes al patrimonio municipal del suelo, que podrían ser encuadradas no sólo en el régimen jurídico administrativo básico del urbanismo, sino también dentro de las bases del régimen local (art. 80.2 de la L.B.R.L. y 79.2 del Texto Refundido del Régimen Local de 1986), aunque se trate de un régimen especial que entraña la creación de un patrimonio separado (art. 276.2) afecto a finalidades de urbanismo y vivienda (arts. 276.1 y 280.1 del Texto Refundido). El carácter básico de los arts. 282.2, 284.3, 285 y 286 se asienta en su conexión inmediata con la satisfacción de los fines inherentes al patrimonio municipal del suelo, en especial los concernientes a viviendas de protección pública y usos de interés social. </w:t>
      </w:r>
    </w:p>
    <w:p w:rsidRPr="00C21FFE" w:rsidR="00F31FAF" w:rsidRDefault="00356547">
      <w:pPr>
        <w:rPr/>
      </w:pPr>
      <w:r w:rsidRPr="&lt;w:rPr xmlns:w=&quot;http://schemas.openxmlformats.org/wordprocessingml/2006/main&quot;&gt;&lt;w:lang w:val=&quot;es-ES_tradnl&quot; /&gt;&lt;/w:rPr&gt;">
        <w:rPr/>
        <w:t xml:space="preserve">Disposiciones adicionales séptima y octava y Disposiciones transitorias primera, 3, y sexta, 4. La Disposición adicional séptima establece la Comisión Central del Territorio y del Urbanismo y regula su organización, composición y funciones. La Comisión interviene en el ejercicio de tres claras competencias urbanísticas estatales: informa antes de la aprobación del Plan Nacional de Urbanismo (Disposición adicional séptima, 7; cfr. art. 112 del Texto Refundido), informa el planeamiento de Municipios no integrados en una Comunidad Autónoma (Ceuta y Melilla) e informa obras urgentes o de excepcional interés público del Estado [cfr. art. 244.2, 3 y 4 delTexto Refundido, por nadie impugnado seguramente a la vista de la doctrina de las SSTC 56/1986 y 149/1991, Fundamento jurídico 3º C), c)]. Por lo tanto, tampoco es cierto que el Estado carezca de competencias urbanísticas. Al contrario, aquellas que aparecen en la Disposición adicional séptima son indiscutiblemente suyas. Si éste es el caso, obvio es que ningún quebrantamiento del orden constitucional y estatutario de competencia se produce porque el Estado cree un órgano consultivo -en el que, además, participan las Comunidades Autónomas- para intervenir en hipótesis de ejercicio de competencias urbanísticas que son estatales sin disputa. Obviamente, el encuadramiento de la Comisión en el Ministerio de Obras Públicas y Transportes es perfectamente conforme a la Constitución. Más difícil resulta explicar la calificación como básica de la Disposición adicional séptima. Tal vez con ello se ha pretendido indicar que los legisladores autonómicos quedan vinculados a respetar el contenido de la Disposición adicional séptima como si de una base se tratara. Pero lleva razón el Abogado de la Generalidad cuando observa que carece de todo sentido el plural desarrollo autonómico de esta base. Una vez claro esto, no parece que el carácter básico de la Disposición adicional séptima merezca la tacha de inconstitucionalidad; en cualquier caso, básica o no, la Disposición adicional séptima no debe ser invalidada, ya que, de no ser básica, debería considerarse de aplicación plena, aunque en realidad trasciende uno y otro concepto, cuyo sentido más propio se alcanza sólo en conexión con posibles competencias autonómicas. La Disposición adicional octava está, en cambio, bien declarada básica, pues contiene una valiosa directriz para el legislador vasco y el navarro. Nada impide una norma básica con ámbito territorial restringido a una o dos Comunidades que gozan de un singular régimen en materia tributaria. Esta norma será básica para los legisladores de esa o esas Comunidades. </w:t>
      </w:r>
    </w:p>
    <w:p w:rsidRPr="00C21FFE" w:rsidR="00F31FAF" w:rsidRDefault="00356547">
      <w:pPr>
        <w:rPr/>
      </w:pPr>
      <w:r w:rsidRPr="&lt;w:rPr xmlns:w=&quot;http://schemas.openxmlformats.org/wordprocessingml/2006/main&quot;&gt;&lt;w:lang w:val=&quot;es-ES_tradnl&quot; /&gt;&lt;/w:rPr&gt;">
        <w:rPr/>
        <w:t xml:space="preserve">La defensa de las Disposiciones transitorias primera, 3, y sexta, 4, debe hacerse señalando su estrecha conexión con los demás apartados de las mismas, trasunto de las Disposiciones transitorias primera y cuarta de la Ley 8/1990, que, a su vez, enlazaban con otros preceptos básicos del articulado. Procede, pues, la remisión al escrito de alegaciones de 1 de febrero de 1991. </w:t>
      </w:r>
    </w:p>
    <w:p w:rsidRPr="00C21FFE" w:rsidR="00F31FAF" w:rsidRDefault="00356547">
      <w:pPr>
        <w:rPr/>
      </w:pPr>
      <w:r w:rsidRPr="&lt;w:rPr xmlns:w=&quot;http://schemas.openxmlformats.org/wordprocessingml/2006/main&quot;&gt;&lt;w:lang w:val=&quot;es-ES_tradnl&quot; /&gt;&lt;/w:rPr&gt;">
        <w:rPr/>
        <w:t xml:space="preserve">E) Para sostener la aplicación plena de ciertos preceptos del Texto Refundido, su Disposición final única, apartado 2, invoca el art. 149.1.8 y 18 C.E., como hacía el apartado 2 de la Disposición final primera de la Ley 8/1990. </w:t>
      </w:r>
    </w:p>
    <w:p w:rsidRPr="00C21FFE" w:rsidR="00F31FAF" w:rsidRDefault="00356547">
      <w:pPr>
        <w:rPr/>
      </w:pPr>
      <w:r w:rsidRPr="&lt;w:rPr xmlns:w=&quot;http://schemas.openxmlformats.org/wordprocessingml/2006/main&quot;&gt;&lt;w:lang w:val=&quot;es-ES_tradnl&quot; /&gt;&lt;/w:rPr&gt;">
        <w:rPr/>
        <w:t xml:space="preserve">Arts. 47, 50.2, 53.4 y 61. El art. 47 es de aplicación plena en virtud del art. 149.1.18 C.E. en cuanto contiene una regla perteneciente a la legislación expropiatoria (letra a) y otra que puede encuadrarse en el sistema de responsabilidad de las Administraciones (letra b). Puede defenderse que la competencia estatal en este último dominio justifica tanto la fijación de bases (así lo demuestra, por ejemplo, el art. 10.1.1 del E.A. de Cataluña, entre otros ejemplos estatutarios) como el establecimiento de preceptos de aplicación plena sin posible desarrollo autonómico. Todo dependerá de su peso e importancia, a criterio de las Cortes Generales, en el sistema de responsabilidad de las Administraciones (véase el escrito alegatorio en los recursos 2.477/90 y acumulados). Los arts. 50.2, 53.4 y 61 son de aplicación plena por las mismas razones generales dadas en el tantas veces citado escrito de alegaciones de 1 de febrero de 1991. </w:t>
      </w:r>
    </w:p>
    <w:p w:rsidRPr="00C21FFE" w:rsidR="00F31FAF" w:rsidRDefault="00356547">
      <w:pPr>
        <w:rPr/>
      </w:pPr>
      <w:r w:rsidRPr="&lt;w:rPr xmlns:w=&quot;http://schemas.openxmlformats.org/wordprocessingml/2006/main&quot;&gt;&lt;w:lang w:val=&quot;es-ES_tradnl&quot; /&gt;&lt;/w:rPr&gt;">
        <w:rPr/>
        <w:t xml:space="preserve">Arts. 66, 107, 112, 118.1, 126.1 y 136.2. Salvo el último, son éstos preceptos de aplicación plena relativos al Plan Nacional de Ordenación, el cual estaba ya previsto en el Texto Refundido de 1976, por lo que no hay exceso en el uso de la delegación. El Plan Nacional de Ordenación es un instrumento de planificación territorial o física de nivel y alcance nacional; su finalidad propia es condicionar las potestades planificadoras de ordenación territorial y urbanística de esfera territorial autonómica o local, y es, como tan plásticamente se ha dicho, un Plan de planes. Ya es sabido que el carácter nacional o supraautonómico del Plan Nacional de Ordenación lo coloca, por la propia naturaleza de las cosas, fuera de toda competencia asumible por las Comunidades Autónomas y dentro de la estatal. No otra cosa ha querido significarse al otorgar aplicación plena a estos artículos. En cuanto al art. 136.2, se fundamenta en el art. 149.1.8 C.E. </w:t>
      </w:r>
    </w:p>
    <w:p w:rsidRPr="00C21FFE" w:rsidR="00F31FAF" w:rsidRDefault="00356547">
      <w:pPr>
        <w:rPr/>
      </w:pPr>
      <w:r w:rsidRPr="&lt;w:rPr xmlns:w=&quot;http://schemas.openxmlformats.org/wordprocessingml/2006/main&quot;&gt;&lt;w:lang w:val=&quot;es-ES_tradnl&quot; /&gt;&lt;/w:rPr&gt;">
        <w:rPr/>
        <w:t xml:space="preserve">Arts. 160.3, 174.2, 220.1 y 221. El art. 160.3 contiene una regla de valoración expropiatoria, aplicación particular del art. 52. Competencialmente se basa en el art. 149.1.18 C.E. (legislación sobre expropiación forzosa). En el mismo precepto constitucional se asienta el art. 174.2, regla que preserva de la excepcional liberación de expropiaciones a las motivadas por el incumplimiento de deberes urbanísticos. Es, pues, una norma de protección de la real efectividad que el legislador quiere que posean las expropiaciones que sancionan el incumplimiento de deberes urbanísticos. También han de conceptuarse legislación sobre expropiación forzosa, en el sentido y a los efectos del art. 149.1.18 C.E., los arts. 220.1 y 221. El primero atribuye efecto implícito de declarar la urgente ocupación -con lo que ello tiene de merma de garantías para el expropiado y facilidad para la acción administrativa- a la resolución autonómica que apruebe el expediente de tasación conjunta; el art. 221 contiene una norma de garantía para los expropiados en procedimiento individual y su justificada excepción. </w:t>
      </w:r>
    </w:p>
    <w:p w:rsidRPr="00C21FFE" w:rsidR="00F31FAF" w:rsidRDefault="00356547">
      <w:pPr>
        <w:rPr/>
      </w:pPr>
      <w:r w:rsidRPr="&lt;w:rPr xmlns:w=&quot;http://schemas.openxmlformats.org/wordprocessingml/2006/main&quot;&gt;&lt;w:lang w:val=&quot;es-ES_tradnl&quot; /&gt;&lt;/w:rPr&gt;">
        <w:rPr/>
        <w:t xml:space="preserve">Arts. 254.1, 287.2 y 3, 288.3, 289, 296, 299 y 300. El art. 254.1 contiene una regla de procedimiento administrativo común (art. 149.1.18 C.E. y SSTC 227/1988, fundamento jurídico 32, y 148/1991, fundamento jurídico 7º). Lo mismo vale para los arts. 299 y 300. Los arts. 287.2 y 3, 288.3 y 289 se amparan en el art. 149.1.8 C.E. El art. 296 contiene una regla de ordenación del Registro de la Propiedad (art. 149.1.8 C.E.). </w:t>
      </w:r>
    </w:p>
    <w:p w:rsidRPr="00C21FFE" w:rsidR="00F31FAF" w:rsidRDefault="00356547">
      <w:pPr>
        <w:rPr/>
      </w:pPr>
      <w:r w:rsidRPr="&lt;w:rPr xmlns:w=&quot;http://schemas.openxmlformats.org/wordprocessingml/2006/main&quot;&gt;&lt;w:lang w:val=&quot;es-ES_tradnl&quot; /&gt;&lt;/w:rPr&gt;">
        <w:rPr/>
        <w:t xml:space="preserve">F) Por lo que respecta al apartado 3 de la Disposición final única, se aduce por el Abogado de la Generalidad que el Estado carece radicalmente de competencias en materia de urbanismo, alegando la doctrina de la STC 147/1991, fundamento jurídico 7º. Ahora bien, ante todo conviene recordar que el órgano ejecutivo catalán no impugnó en su día el apartado 3 de la Disposición final primera de la Ley 8/1990. Por lo tanto, deben quedar excluidos de impugnación al menos los preceptos del Texto Refundido que reproducen otros de la Ley citada con eficacia meramente supletoria. En segundo lugar, no es correcta la premisa de que parte el Abogado de la Generalidad. El Estado dispone de competencias constitucionales exclusivas que le permiten dictar normas en la materia que en nuestro Derecho se ha venido llamando "régimen del suelo y ordenación urbana" o abreviadamente "urbanismo". Por lo tanto, no es de aplicación la doctrina de la STC referida, que se ciñe estrictamente a los casos en que se den conjuntamente estas dos circunstancias: la primera, tratarse de materias "diferidas por los Estatutos de Autonomía a la competencia exclusiva de todas y cada una de las respectivas Comunidades Autónomas" (más adelante, el propio fundamento jurídico 7º de la STC 147/1991 aclara que, para juzgarse cumplido este requisito, es necesario que "todos los Estatutos de Autonomía atribuyan la competencia como exclusiva y en un mismo grado de homogeneidad"); y, la segunda, que el Estado "no invoque algún título propio que le permita dictar normas generales en la materia". En consecuencia, si se admitiera que en materia de urbanismo se satisface la primera circunstancia, nunca se satisfaría la segunda, ya que el Estado dispone de títulos propios para dictar normas generales sobre el régimen del suelo y ordenación urbana y, por ello, aun en estrictísima aplicación de la doctrina de la STC 147/1991, podría dictar un Texto Refundido como el impugnado, es decir, un cuerpo completo de Derecho urbanístico algunos de cuyos preceptos son básicos, otros de aplicación plena, y, finalmente, supletorios los demás. Desde la perspectiva de la doctrina constitucional mencionada, este caso -el urbanismo- es similar al de la agricultura y ganadería, en que la STC 79/1992, fundamento jurídico 2º, ha admitido, sin reserva de ningún tipo, que el Estado puede dictar normas supletorias o que -con cita de la STC 147/1991- dispone de competencias concurrentes, que constitucionalmente reposan en el art. 149.1.13 C.E. </w:t>
      </w:r>
    </w:p>
    <w:p w:rsidRPr="00C21FFE" w:rsidR="00F31FAF" w:rsidRDefault="00356547">
      <w:pPr>
        <w:rPr/>
      </w:pPr>
      <w:r w:rsidRPr="&lt;w:rPr xmlns:w=&quot;http://schemas.openxmlformats.org/wordprocessingml/2006/main&quot;&gt;&lt;w:lang w:val=&quot;es-ES_tradnl&quot; /&gt;&lt;/w:rPr&gt;">
        <w:rPr/>
        <w:t xml:space="preserve">De otro lado, el Abogado del Estado quiere dejar constancia de su respetuoso disentimiento con algunas formulaciones contenidas en el fundamento jurídico 7º de la STC 147/1991, difícilmente compatibles con el recto sentido de la cláusula de supletoriedad del art. 149.3 C.E. Esta doctrina, en efecto, parece tener una de sus bases en la necesidad de preservar el designio autonómico de "desregulación". Ocurre, sin embargo, que no puede confundirse la pasividad o tardanza en ejercer las potestades normativas autonómicas con la opción de desregular como elección de un régimen jurídico. Aunque suene a paradoja, una opción desreguladora autonómica sólo debe ser protegida frente a la regulación estatal cuando aquélla se haya plasmado en una norma autonómica. La desregulación requiere justamente una norma de desregulación; sustituir regulación por desregulación es una operación normativa. Si la Comunidad Autónoma quiere evitar la aplicación supletoria de "mandatos prohibitivos" contenidos en normas estatales, sólo puede hacerlo dictando una norma que excluya su aplicación, cuando posea competencia para dictar norma de tal tipo de aplicación preferente. La mera formulación de una política autonómica desreguladora, mientras no tenga traducción normativa, esto es, mientras no dé origen a una actividad normativa autonómica, no puede ser razón para excluir la aplicación supletoria del derecho estatal y, menos aun, para impedir su mera existencia o formulación. En suma, la libertad autonómica de "decidir si tales materias deben ser sometidas... a reglamentación específica y en qué momento debe hacerse" no conduce a negar la aplicación supletoria a las normas estatales, contengan o no mandatos prohibitivos. Para negar, o, mejor, excluir, la aplicación supletoria de las normas estatales, la Comunidad Autónoma no tiene otro camino que el de dictar una norma autonómica de exclusión. Además, los mismos términos en que está formulada la doctrina que se critica la convierten en una pura proclamación grata al particularismo autonómico, pero que en rigor nunca encontraría aplicación. De un modo u otro, el Estado siempre podrá invocar un título concurrente. </w:t>
      </w:r>
    </w:p>
    <w:p w:rsidRPr="00C21FFE" w:rsidR="00F31FAF" w:rsidRDefault="00356547">
      <w:pPr>
        <w:rPr/>
      </w:pPr>
      <w:r w:rsidRPr="&lt;w:rPr xmlns:w=&quot;http://schemas.openxmlformats.org/wordprocessingml/2006/main&quot;&gt;&lt;w:lang w:val=&quot;es-ES_tradnl&quot; /&gt;&lt;/w:rPr&gt;">
        <w:rPr/>
        <w:t xml:space="preserve">Pero es que, con independencia de las muchas o pocas veces que pueda ser aplicada, la doctrina del fundamento jurídico 7º de la STC 147/1991 no condice con el sentido profundo que reviste la singular cláusula constitucional de supletoriedad. Esta es un instrumento capital de la unidad jurídica querida por el constituyente, o, dicho de otro modo, es un importante instrumento de reintegración a la unidad del pluralismo jurídico inherente a nuestro Estado compuesto, es decir, un instrumento para hacer efectiva la unidad del ordenamiento español, del que los autonómicos son, simplemente, "parte integrante" (art. 147.1 C.E.). La decisión soberana del pueblo español, titular del poder constituyente, hizo del estatal derecho supletorio "en todo caso", es decir, fuera cual fuera el tipo de competencia autonómica en que se basara la producción de la norma autonómica. La consecuencia del "en todo caso" constitucional es que todas las potestades normativas autonómicas han de entenderse atribuidas por el bloque de la constitucionalidad para lo que podría llamarse diferenciación normativa sobre un fondo jurídico homogéneo, que necesariamente ha de ser estatal. La diferenciación normativa autonómica expresa su propio interés; el fondo de unidad normativa reposa en la cláusula constitucional de supletoriedad, no menos que en las reservas competenciales del art. 149.1 C.E. La tesis que se defiende no es nueva ni original. Es la del Tribunal hasta la STC 147/1991; o mejor, el trasfondo, no siempre expreso, de la doctrina del Tribunal sobre la supletoriedad del derecho estatal "en todo caso". Probablemente, ese "en todo caso" fue el que llevó a que la STC 76/1983, fundamento jurídico 4º, admitiera que las Cortes Generales "pueden legislar en principio sobre cualquier materia sin necesidad de poseer título específico para ello"; o a que la STC 56/1989, fundamento jurídico 4º, en hipótesis parecida a la de la STC 147/1991, sostuviera, con todo acierto, que un precepto estatal, "en su calidad de Derecho supletorio, nunca podría ser anulado por motivos competenciales". </w:t>
      </w:r>
    </w:p>
    <w:p w:rsidRPr="00C21FFE" w:rsidR="00F31FAF" w:rsidRDefault="00356547">
      <w:pPr>
        <w:rPr/>
      </w:pPr>
      <w:r w:rsidRPr="&lt;w:rPr xmlns:w=&quot;http://schemas.openxmlformats.org/wordprocessingml/2006/main&quot;&gt;&lt;w:lang w:val=&quot;es-ES_tradnl&quot; /&gt;&lt;/w:rPr&gt;">
        <w:rPr/>
        <w:t xml:space="preserve">Finaliza su escrito de alegaciones el Abogado del Estado con la súplica de que se dicte Sentencia por la que: 1º) se deniegue por causa de extemporaneidad el examen de la alegación 2ª del recurso de inconstitucionalidad núm. 2.337/92; 2º) se acojan las defensas previas razonadas en la alegación 3ª del escrito del representante del Estado; y 3º) se desestimen los recursos en todo lo demás, o, subsidiariamente, se desestimen los tres recursos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Por providencia de 18 de marzo de 1997, se señaló para deliberación y votación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8/1990, de 25 de julio, sobre Reforma del Régimen Urbanístico y Valoraciones del Suelo, fue impugnada a través de seis recursos de inconstitucionalidad deducidos por el Parlamento de Navarra, el Consejo de Gobierno de la Diputación Regional de Cantabria, el Consejo Ejecutivo de la Generalidad de Cataluña, el Consejo de Gobierno de la Junta de Castilla y León, por el Gobierno de Canarias, por la Diputación General de Aragón y por el Gobierno de Aragón, que fueron acumulados al primero.</w:t>
      </w:r>
    </w:p>
    <w:p w:rsidRPr="00C21FFE" w:rsidR="00F31FAF" w:rsidRDefault="00356547">
      <w:pPr>
        <w:rPr/>
      </w:pPr>
      <w:r w:rsidRPr="&lt;w:rPr xmlns:w=&quot;http://schemas.openxmlformats.org/wordprocessingml/2006/main&quot;&gt;&lt;w:lang w:val=&quot;es-ES_tradnl&quot; /&gt;&lt;/w:rPr&gt;">
        <w:rPr/>
        <w:t xml:space="preserve">Por otra parte, la Disposición final segunda de la citada Ley 8/1990 autorizó al Gobierno para que en el plazo de un año desde su publicación aprobara un Texto Refundido de las disposiciones estatales vigentes sobre la materia. No obstante, la refundición no se llevó a efecto en el meritado plazo y la Disposición final quinta de la Ley 31/1991, de Presupuestos Generales, le confirió al Gobierno un nuevo plazo para realizar tal refundición en los primeros seis meses de 1992.</w:t>
      </w:r>
    </w:p>
    <w:p w:rsidRPr="00C21FFE" w:rsidR="00F31FAF" w:rsidRDefault="00356547">
      <w:pPr>
        <w:rPr/>
      </w:pPr>
      <w:r w:rsidRPr="&lt;w:rPr xmlns:w=&quot;http://schemas.openxmlformats.org/wordprocessingml/2006/main&quot;&gt;&lt;w:lang w:val=&quot;es-ES_tradnl&quot; /&gt;&lt;/w:rPr&gt;">
        <w:rPr/>
        <w:t xml:space="preserve">Pues bien, antes de que finalizara el proceso constitucional que tenía por objeto la Ley 8/1990, sobre la Reforma del Régimen Urbanístico y Valoraciones del Suelo, y como consecuencia de tal delegación legislativa, el Gobierno aprobó el Texto Refundido de la Ley sobre el Régimen del Suelo y Ordenación Urbana, mediante el Real Decreto Legislativo 1/1992, de 26 de junio, Texto Refundido que, según la citada autorización y como ha quedado dicho, debía comprender las disposiciones estatales vigentes sobre la materia, así como su regularización, aclaración y armonización. La Disposición derogatoria única, apartado 1º, de esta nueva norma deroga expresamente la Ley 8/1990, de 25 de julio, sobre Reforma del Régimen Urbanístico y Valoraciones del Suelo.</w:t>
      </w:r>
    </w:p>
    <w:p w:rsidRPr="00C21FFE" w:rsidR="00F31FAF" w:rsidRDefault="00356547">
      <w:pPr>
        <w:rPr/>
      </w:pPr>
      <w:r w:rsidRPr="&lt;w:rPr xmlns:w=&quot;http://schemas.openxmlformats.org/wordprocessingml/2006/main&quot;&gt;&lt;w:lang w:val=&quot;es-ES_tradnl&quot; /&gt;&lt;/w:rPr&gt;">
        <w:rPr/>
        <w:t xml:space="preserve">Contra el Texto Refundido de la Ley sobre el Régimen del Suelo y Ordenación Urbana (en adelante, T.R.L.S.), promovieron recurso de inconstitucionalidad la Comunidad Autónoma de las Islas Baleares, la Diputación General de Aragón y el Consejo Ejecutivo de la Generalidad de Cataluña, remitiéndose en parte estos dos últimos recursos a las alegaciones vertidas en su día en sus respectivos escritos frente a la Ley 8/1990. No obstante, el Parlamento de Navarra, el Consejo de Gobierno de la Diputación Regional de Cantabria, el Consejo de Gobierno de la Junta de Castilla y León y el Gobierno de Canarias, esto es, cuatro de los recurrentes de la Ley 8/1990, no reproducen ni formulan recurso alguno contra el T.R.L.S. de 1992.</w:t>
      </w:r>
    </w:p>
    <w:p w:rsidRPr="00C21FFE" w:rsidR="00F31FAF" w:rsidRDefault="00356547">
      <w:pPr>
        <w:rPr/>
      </w:pPr>
      <w:r w:rsidRPr="&lt;w:rPr xmlns:w=&quot;http://schemas.openxmlformats.org/wordprocessingml/2006/main&quot;&gt;&lt;w:lang w:val=&quot;es-ES_tradnl&quot; /&gt;&lt;/w:rPr&gt;">
        <w:rPr/>
        <w:t xml:space="preserve">Estos datos iniciales han suscitado entre los comparecientes algunas cuestiones que han de ser estudiadas en primer término, antes de entrar en el fondo, a saber: a) si, como alega la representación estatal, ha de reputarse de extemporánea la impugnación del Gobierno balear consistente en que la Ley 31/1991, de Presupuestos, no es cauce válido para conferir un nuevo plazo de habilitación, y ello, alega el Abogado del Estado, por cuanto ese reproche no se hizo valer ante la citada Ley de 1991, sino, ulteriormente, frente al T.R.L.S. de 1992; b) caso de admitirse la citada impugnación, hemos de determinar si la prórroga de la delegación legislativa contenida en la Ley de Presupuestos resulta constitucionalmente válida; c) asimismo si la íntegra y expresa derogación de la Ley 8/1990 realizada por el T.R.L.S.  acarrea la desaparición sobrevenida del objeto de los recursos deducidos contra aquélla; d) si debe considerarse igualmente extemporáneo el recurso de la Comunidad Autónoma de las Islas Baleares, como consecuencia de no haber impugnado la Ley 8/1990, en la que se contenía la delegación normativa; e) y, finalmente, si ha de inadmitirse parcialmente el recurso de la Diputación General de Aragón por la inviabilidad del apoderamiento al Letrado.</w:t>
      </w:r>
    </w:p>
    <w:p w:rsidRPr="00C21FFE" w:rsidR="00F31FAF" w:rsidRDefault="00356547">
      <w:pPr>
        <w:rPr/>
      </w:pPr>
      <w:r w:rsidRPr="&lt;w:rPr xmlns:w=&quot;http://schemas.openxmlformats.org/wordprocessingml/2006/main&quot;&gt;&lt;w:lang w:val=&quot;es-ES_tradnl&quot; /&gt;&lt;/w:rPr&gt;">
        <w:rPr/>
        <w:t xml:space="preserve">Resueltas estas cuestiones previas, habremos de examinar, antes de proceder al análisis de cada concreta impugnación, cuáles son los títulos competenciales en juego; así como la calificación de los preceptos del T.R.L.S. como normas básicas, de aplicación plena y supletoria que realiza la Disposición final única del citado T.R.L.S..</w:t>
      </w:r>
    </w:p>
    <w:p w:rsidRPr="00C21FFE" w:rsidR="00F31FAF" w:rsidRDefault="00356547">
      <w:pPr>
        <w:rPr/>
      </w:pPr>
      <w:r w:rsidRPr="&lt;w:rPr xmlns:w=&quot;http://schemas.openxmlformats.org/wordprocessingml/2006/main&quot;&gt;&lt;w:lang w:val=&quot;es-ES_tradnl&quot; /&gt;&lt;/w:rPr&gt;">
        <w:rPr/>
        <w:t xml:space="preserve">A) CUESTIONES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extemporaneidad de la impugnación basada en el límite material de la Ley de Presupuestos y sobre la validez de la prórroga de la delegación legislativa contenida en la Ley de Presupuestos).</w:t>
      </w:r>
    </w:p>
    <w:p w:rsidRPr="00C21FFE" w:rsidR="00F31FAF" w:rsidRDefault="00356547">
      <w:pPr>
        <w:rPr/>
      </w:pPr>
      <w:r w:rsidRPr="&lt;w:rPr xmlns:w=&quot;http://schemas.openxmlformats.org/wordprocessingml/2006/main&quot;&gt;&lt;w:lang w:val=&quot;es-ES_tradnl&quot; /&gt;&lt;/w:rPr&gt;">
        <w:rPr/>
        <w:t xml:space="preserve">Como ha quedado dicho, la Ley 8/1990, de 25 de julio, sobre Reforma del Régimen Urbanístico y Valoraciones del Suelo, fue derogada por el T.R.L.S. de 1992. El hecho de que cuatro de los recurrentes no hayan reiterado sus recursos contra el T.R.L.S.  plantea de inmediato la cuestión acerca de la eventual pérdida sobrevenida de su objeto. No obstante, antes de resolver si tal derogación priva de sentido actual al enjuiciamiento de la Ley 8/1990, es preciso examinar primero, en un orden lógico, el reproche que la representación del Gobierno balear, en el recurso núm. 2.337/92, dirige contra el citado Real Decreto Legislativo y en cuya virtud el órgano actor pretende, de modo principal, que lo declaremos inconstitucional y nulo en su totalidad.  Si el entero T.R.L.S. hubiera incurrido en causa de nulidad, entre otras consecuencias, habría que entender que la Ley 8/1990 no habría sido derogada y, por consiguiente, no se plantearía la cuestión atinente a la eventual pérdida del objeto de los recursos formulados contra esta Ley. Con todo, a la viabilidad del análisis de esta imputación opone el Abogado del Estado la extemporaneidad de una tal impugnación, puesto que, sostiene, el recurrente afirma la invalidez del T.R.L.S. de 1992 como consecuencia de la ilegitimidad constitucional de una norma legal de delegación -la Disposición final quinta de la Ley 31/1991, de ampliación del plazo para ejercer la delegación legislativa- que en su día pudo impugnar y no impugnó. Este es, por tanto, el primer problema que debe ser resuelto.</w:t>
      </w:r>
    </w:p>
    <w:p w:rsidRPr="00C21FFE" w:rsidR="00F31FAF" w:rsidRDefault="00356547">
      <w:pPr>
        <w:rPr/>
      </w:pPr>
      <w:r w:rsidRPr="&lt;w:rPr xmlns:w=&quot;http://schemas.openxmlformats.org/wordprocessingml/2006/main&quot;&gt;&lt;w:lang w:val=&quot;es-ES_tradnl&quot; /&gt;&lt;/w:rPr&gt;">
        <w:rPr/>
        <w:t xml:space="preserve">En suma, pues, dos son las cuestiones que aquí han de enjuiciarse: a) la pretendida extemporaneidad de la impugnación basada en el límite material de la Ley de Presupuestos; y b) la validez de la prórroga de la delegación legislativa contenida en la Ley de Presupuestos.</w:t>
      </w:r>
    </w:p>
    <w:p w:rsidRPr="00C21FFE" w:rsidR="00F31FAF" w:rsidRDefault="00356547">
      <w:pPr>
        <w:rPr/>
      </w:pPr>
      <w:r w:rsidRPr="&lt;w:rPr xmlns:w=&quot;http://schemas.openxmlformats.org/wordprocessingml/2006/main&quot;&gt;&lt;w:lang w:val=&quot;es-ES_tradnl&quot; /&gt;&lt;/w:rPr&gt;">
        <w:rPr/>
        <w:t xml:space="preserve">a) Con carácter preliminar, en efecto, hemos de dar respuesta a la objeción de extemporaneidad que opone el Abogado del Estado a la inconstitucionalidad alegada por la representación del Gobierno de la Comunidad Autónoma de las Islas Baleares de la Disposición final quinta de la Ley 31/1991, de 30 de diciembre, de Presupuestos Generales del Estado para 1992, toda vez que el plazo de caducidad para recurrir contra el citado precepto legal (art 33 LOTC) terminó el 31 de marzo de 1992 y el Ejecutivo balear tenía legitimación para formular recurso de inconstitucionalidad contra la Ley delegante de acuerdo con el art. 32.2 LOTC. Entiende el Abogado del Estado que en el recurso de inconstitucionalidad contra la Ley delegada no pueden hacerse valer los vicios imputables a la Ley de delegación o Ley delegante relativos al uso o ejercicio de la delegación legislativa cuando ésta no fue recurrida en su día, pues "ni la Constitución ni la LOTC autorizan este tipo de recursos mediatos de inconstitucionalidad, más aun cuando cabe impulsar el llamado control concreto de inconstitucionalidad a través del planteamiento de la cuestión".</w:t>
      </w:r>
    </w:p>
    <w:p w:rsidRPr="00C21FFE" w:rsidR="00F31FAF" w:rsidRDefault="00356547">
      <w:pPr>
        <w:rPr/>
      </w:pPr>
      <w:r w:rsidRPr="&lt;w:rPr xmlns:w=&quot;http://schemas.openxmlformats.org/wordprocessingml/2006/main&quot;&gt;&lt;w:lang w:val=&quot;es-ES_tradnl&quot; /&gt;&lt;/w:rPr&gt;">
        <w:rPr/>
        <w:t xml:space="preserve">Tal argumentación no puede compartirse. El Decreto legislativo, como norma con rango de Ley emanada por el Gobierno, sólo es constitucionalmente válido si se dicta en el marco de las condiciones que fijan los arts.82 a 85 C.E., disponiendo concretamente el art. 82.2, in fine, que la correspondiente delegación legislativa tenga lugar "por una ley ordinaria cuando se trate de refundir varios textos legales en un solo". Este requisito, que sin duda puede proyectarse sobre la constitucionalidad de la ley de delegación, afecta también, y en todo caso, a la validez del Decreto Legislativo eventualmente aprobado por el Gobierno con fundamento en dicha ley de delegación. No es dudoso, por tanto, que el T.R.L.S., como Decreto Legislativo, puede ser impugnado y, consiguientemente, controlado por este Tribunal en lo que al cumplimiento del específico requisito más arriba señalado se refiere. A mayor abundamiento, y en otro orden de consideraciones, ello se hace posible asimismo si se tiene en cuenta la situación de potencialidad en que queda la ley delegante, que sólo se actualiza con la aprobación del Decreto Legislativo, en el caso en que éste llegue a dictarse. Al fin y al cabo, la ley de delegación, desde un punto de vista sustantivo o de contenido material, sólo puede ser derogada por el texto refundido en la medida en que, por lo que aquí interesa, haya incorporado los textos legales que deba refundir, sin que tampoco pueda olvidarse que, aun habiendo sido derogada, habrá de actuar siempre - mientras siga vigente el texto refundido- como parámetro para medir las eventuales extralimitaciones en que haya podido incurrir la refundición.</w:t>
      </w:r>
    </w:p>
    <w:p w:rsidRPr="00C21FFE" w:rsidR="00F31FAF" w:rsidRDefault="00356547">
      <w:pPr>
        <w:rPr/>
      </w:pPr>
      <w:r w:rsidRPr="&lt;w:rPr xmlns:w=&quot;http://schemas.openxmlformats.org/wordprocessingml/2006/main&quot;&gt;&lt;w:lang w:val=&quot;es-ES_tradnl&quot; /&gt;&lt;/w:rPr&gt;">
        <w:rPr/>
        <w:t xml:space="preserve">Por su parte, la Ley Orgánica del Tribunal Constitucional no limita nuestro enjuiciamiento de los Decretos Legislativos a ninguna de sus condiciones constitucionales de validez [arts. 82 C.E. y 27.2 b) LOTC], de modo que una impugnación concreta como la que hoy se nos plantea, por referencia a la supuesta invalidez ratione temporis de la delegación, no puede ser desechada por este Tribunal con el argumento de que el enjuiciamiento que así se nos pide sólo pudo ser instado, en su día, frente a la propia Ley delegante. La complejidad, en esta y en otras hipótesis, de nuestro sistema de fuentes conduce a la consecuencia, en el orden procesal constitucional, de que la determinación de la validez o constitucionalidad de una disposición o enunciado legal puede requerir el previo examen, a estos solos efectos, de la propia constitucionalidad de la norma de ley de que trae causa la impugnada.  El enjuiciamiento es viable, en estos casos, no porque se pueda ignorar, claro está, el plazo que marca el art. 33 LOTC para impugnar la Ley de delegación, sino porque la impugnación en tiempo del Decreto Legislativo permite denunciar contra el mismo, ante esta jurisdicción, cualesquiera quiebras de la Constitución, y entre ellas, como aquí ocurre, la de la falta o defecto del presupuesto del ejercicio en tiempo de la delegación legislativa (art. 82.3 C.E.).</w:t>
      </w:r>
    </w:p>
    <w:p w:rsidRPr="00C21FFE" w:rsidR="00F31FAF" w:rsidRDefault="00356547">
      <w:pPr>
        <w:rPr/>
      </w:pPr>
      <w:r w:rsidRPr="&lt;w:rPr xmlns:w=&quot;http://schemas.openxmlformats.org/wordprocessingml/2006/main&quot;&gt;&lt;w:lang w:val=&quot;es-ES_tradnl&quot; /&gt;&lt;/w:rPr&gt;">
        <w:rPr/>
        <w:t xml:space="preserve">Por tanto, ha de ser posible, en un proceso constitucional en que se cuestiona la validez de la Ley delegada, enjuiciar también los motivos de inconstitucionalidad que sean atribuibles a la Ley de delegación.</w:t>
      </w:r>
    </w:p>
    <w:p w:rsidRPr="00C21FFE" w:rsidR="00F31FAF" w:rsidRDefault="00356547">
      <w:pPr>
        <w:rPr/>
      </w:pPr>
      <w:r w:rsidRPr="&lt;w:rPr xmlns:w=&quot;http://schemas.openxmlformats.org/wordprocessingml/2006/main&quot;&gt;&lt;w:lang w:val=&quot;es-ES_tradnl&quot; /&gt;&lt;/w:rPr&gt;">
        <w:rPr/>
        <w:t xml:space="preserve">b) La Disposición final segunda de la Ley 8/1990 habilitó al Gobierno para que, en el plazo de un año desde la publicación de aquélla, aprobara "un Texto Refundido de las disposiciones estatales vigentes sobre suelo y ordenación urbana", comprendiendo la refundición también "la regularización, aclaración y armonización de dichas disposiciones". El Gobierno no hizo uso en el plazo fijado de la habilitación otorgada, que le fue nuevamente conferida por la Disposición final quinta de la Ley 31/1991, de 30 de diciembre, de Presupuestos Generales del Estado para 1992, disposición que, además de remitirse a la autorización concedida por la Ley 8/1990, estableció como plazo de utilización de la misma los seis primeros meses de 1992. Pues bien, a criterio del recurrente, habiéndose agotado el plazo inicialmente concedido por el Legislador al Gobierno, no puede prorrogarse, ni mucho menos abrirse de nuevo, mediante una disposición comprendida en la Ley anual de Presupuestos del Estado. Y ello porque los límites de tales Leyes impiden que se incluyan, injustificadamente, materias no relacionadas con la disciplina presupuestaria, según ha venido declarando el Tribunal Constitucional. Por consiguiente, la autorización contenida en la Disposición final quinta de la Ley 31/1991 es nula por inconstitucional. Y no existiendo autorización, al haber precluido el plazo establecido en la Ley 8/1990, no podía el Gobierno proceder a la refundición autorizada en su día.</w:t>
      </w:r>
    </w:p>
    <w:p w:rsidRPr="00C21FFE" w:rsidR="00F31FAF" w:rsidRDefault="00356547">
      <w:pPr>
        <w:rPr/>
      </w:pPr>
      <w:r w:rsidRPr="&lt;w:rPr xmlns:w=&quot;http://schemas.openxmlformats.org/wordprocessingml/2006/main&quot;&gt;&lt;w:lang w:val=&quot;es-ES_tradnl&quot; /&gt;&lt;/w:rPr&gt;">
        <w:rPr/>
        <w:t xml:space="preserve">Pues bien, para un correcto planteamiento del problema debe recordarse que el Tribunal Constitucional, desde la temprana STC 27/1981 y a lo largo de numerosas Sentencias posteriores que han culminado en la STC 76/1992, ha elaborado una doctrina sobre los límites constitucionales al contenido material de las Leyes de Presupuestos del Estado y a su utilización como instrumento de la legislación para introducir en el ordenamiento jurídico "disposiciones de carácter general en materias propias de la Ley ordinaria (con excepción de lo dispuesto en el apartado 7º del art. 134 C.E.)". Según dicha doctrina, la Ley de Presupuestos, que se configura como una verdadera Ley, no obstante sus peculiaridades, en el ejercicio de una función o competencia específica desdoblada de la genérica potestad legislativa (art.  66.2 C.E.), tiene un contenido mínimo, necesario e indisponible -esencial, porque no puede faltar y que cualifica a una Ley como de Presupuestos en el sentido constitucional del concepto: "aquélla que, como núcleo fundamental, contiene la aprobación de los Presupuestos Generales del Estado, es decir, las previsiones de ingresos y las autorizaciones de gastos para un ejercicio económico determinado" (STC 126/1987, fundamento jurídico 5º)- constituido por "la expresión cifrada de la previsión de ingresos y la habilitación de gastos" y un contenido posible, no necesario y eventual, integrado por materias distintas a ese núcleo esencial "que no siendo estrictamente presupuestarias inciden en la política de ingresos y gastos del sector público o la condicionan".</w:t>
      </w:r>
    </w:p>
    <w:p w:rsidRPr="00C21FFE" w:rsidR="00F31FAF" w:rsidRDefault="00356547">
      <w:pPr>
        <w:rPr/>
      </w:pPr>
      <w:r w:rsidRPr="&lt;w:rPr xmlns:w=&quot;http://schemas.openxmlformats.org/wordprocessingml/2006/main&quot;&gt;&lt;w:lang w:val=&quot;es-ES_tradnl&quot; /&gt;&lt;/w:rPr&gt;">
        <w:rPr/>
        <w:t xml:space="preserve">Pero aun aceptando la posibilidad de que las Leyes anuales de Presupuestos puedan contener disposiciones o regulaciones materiales de esa naturaleza, este Tribunal ha declarado igualmente "que este contenido eventual sólo tiene cabida dentro de límites estrictos", que la doctrina de la STC 76/1992, fundamento jurídico 4º apartado a) -que reiteramos ahora- ha resumido concluyendo que "para que la regulación por Ley de Presupuestos de una materia distinta a su núcleo mínimo, necesario e indisponible (previsión de ingresos y habilitaciones de gastos) sea constitucionalmente legítima es necesario que esa materia tenga relación directa con los gastos e ingresos que integran el Presupuesto o con los criterios de política económica de la que ese Presupuesto es el instrumento y que, además, su inclusión esté justificada, en el sentido de que sea un complemento necesario para la mayor inteligencia y para la mejor y más eficaz ejecución del Presupuesto y, en general, de la política económica del Gobierno". "El cumplimiento de estas dos condiciones resulta, pues, necesario para justificar la restricción de las competencias del Poder Legislativo, propia de las Leyes de Presupuestos, y para salvaguardar la seguridad jurídica que garantiza el art. 9.3 C.E., esto es, la certeza del Derecho que exige que una Ley de contenido constitucionalmente definido, como es la Ley de Presupuestos Generales, no contenga más disposiciones que las que corresponden a su función constitucional (arts. 66.2 y 134.2 C.E.)".</w:t>
      </w:r>
    </w:p>
    <w:p w:rsidRPr="00C21FFE" w:rsidR="00F31FAF" w:rsidRDefault="00356547">
      <w:pPr>
        <w:rPr/>
      </w:pPr>
      <w:r w:rsidRPr="&lt;w:rPr xmlns:w=&quot;http://schemas.openxmlformats.org/wordprocessingml/2006/main&quot;&gt;&lt;w:lang w:val=&quot;es-ES_tradnl&quot; /&gt;&lt;/w:rPr&gt;">
        <w:rPr/>
        <w:t xml:space="preserve">Ahora bien, a diferencia de casos anteriores, en que el Tribunal ha enjuiciado la constitucionalidad de una determinada regulación jurídica material sobre diversos ámbitos o sectores del ordenamiento llevada a cabo mediante una Ley de Presupuestos, lo que constituye ahora el objeto de nuestro examen -como aconteciera también en el caso de la STC 13/1992, fundamento jurídico 16, si bien allí para elaborar un Texto Refundido de la Ley General Presupuestaria ampliando la autorización a "la adaptación del nuevo Texto Refundido a la Constitución y a las Leyes promulgadas con posterioridad al 4 de enero de 1977"- no es una disposición que por sí misma contenga una regulación material sino una Disposición final de la Ley de Presupuestos Generales del Estado en la que se contiene, con una técnica ciertamente peculiar, la fijación de un nuevo plazo de la delegación legislativa al Gobierno para elaborar un Texto Refundido (que comprenderá también la regularización, aclaración y armonización de las disposiciones refundidas), disposición ya contenida en la anterior Ley 8/1990 cuyo término temporal se había cumplido sin que el Gobierno hiciera uso de ella.</w:t>
      </w:r>
    </w:p>
    <w:p w:rsidRPr="00C21FFE" w:rsidR="00F31FAF" w:rsidRDefault="00356547">
      <w:pPr>
        <w:rPr/>
      </w:pPr>
      <w:r w:rsidRPr="&lt;w:rPr xmlns:w=&quot;http://schemas.openxmlformats.org/wordprocessingml/2006/main&quot;&gt;&lt;w:lang w:val=&quot;es-ES_tradnl&quot; /&gt;&lt;/w:rPr&gt;">
        <w:rPr/>
        <w:t xml:space="preserve">El acto de voluntad del Parlamento que encierra la delegación legislativa al Gobierno ha de ser examinado, en este caso, en su perspectiva global. Y aunque no quepa hablar, en rigor, de una rehabilitación de la delegación legislativa precedente, la nueva delegación legislativa, que reitera la autorización que había sido otorgada en su día, año y medio antes, ciertamente no puede entenderse aislada de sus precedentes, pues con ellos alcanza su pleno sentido y significación constitucional. Las Cortes delegantes no hacen sino reiterar su voluntad de que el Gobierno apruebe un Texto Refundido, habilitando un segundo plazo para llevar a cabo la labor encomendada.</w:t>
      </w:r>
    </w:p>
    <w:p w:rsidRPr="00C21FFE" w:rsidR="00F31FAF" w:rsidRDefault="00356547">
      <w:pPr>
        <w:rPr/>
      </w:pPr>
      <w:r w:rsidRPr="&lt;w:rPr xmlns:w=&quot;http://schemas.openxmlformats.org/wordprocessingml/2006/main&quot;&gt;&lt;w:lang w:val=&quot;es-ES_tradnl&quot; /&gt;&lt;/w:rPr&gt;">
        <w:rPr/>
        <w:t xml:space="preserve">En efecto, la Disposición final quinta de la Ley 31/1991 de Presupuestos Generales del Estado para 1992 establece que "el Gobierno podrá hacer uso de la autorización establecida en la Disposición final segunda de la Ley 8/1990, de 25 de julio, para aprobar el texto refundido de las disposiciones estatales vigentes, sobre suelo y ordenación urbana, durante los seis primeros meses de 1992".</w:t>
      </w:r>
    </w:p>
    <w:p w:rsidRPr="00C21FFE" w:rsidR="00F31FAF" w:rsidRDefault="00356547">
      <w:pPr>
        <w:rPr/>
      </w:pPr>
      <w:r w:rsidRPr="&lt;w:rPr xmlns:w=&quot;http://schemas.openxmlformats.org/wordprocessingml/2006/main&quot;&gt;&lt;w:lang w:val=&quot;es-ES_tradnl&quot; /&gt;&lt;/w:rPr&gt;">
        <w:rPr/>
        <w:t xml:space="preserve">La cuestión se circunscribe, pues, a determinar si ese nuevo plazo autorizatorio que sustituye al ya caducado y que supone la habilitación concedida por el Legislativo al Gobierno para elaborar un texto refundido, puede realizarse mediante una Ley de Presupuestos del Estado a la vista de los límites formales y materiales que respecto de dicha Ley se deducen del art.  134 C.E.  según la interpretación establecida al respecto por el Tribunal Constitucional.</w:t>
      </w:r>
    </w:p>
    <w:p w:rsidRPr="00C21FFE" w:rsidR="00F31FAF" w:rsidRDefault="00356547">
      <w:pPr>
        <w:rPr/>
      </w:pPr>
      <w:r w:rsidRPr="&lt;w:rPr xmlns:w=&quot;http://schemas.openxmlformats.org/wordprocessingml/2006/main&quot;&gt;&lt;w:lang w:val=&quot;es-ES_tradnl&quot; /&gt;&lt;/w:rPr&gt;">
        <w:rPr/>
        <w:t xml:space="preserve">A los efectos de un ponderado contraste constitucional, no cabe desconocer la singularidad que ofrece un precepto como el aquí enjuiciado, que al implicar un simple acto de autorización legislativa dirigido sólo al Gobierno para que proceda a refundir, reduciéndolas a unidad, disposiciones normativas vigentes dispersas, carece por sí mismo de contenido propio regulador y, por consiguiente, no tiene virtualidad para incidir en los límites materiales ex art. 134 C.E. que para las Leyes de Presupuestos ha declarado nuestra jurisprudencia constitucional y cuya aplicación al caso, como pretende el recurrente, vedaría un examen de las cuestiones de fondo planteadas en los presentes recursos de inconstitucionalidad acumulados.</w:t>
      </w:r>
    </w:p>
    <w:p w:rsidRPr="00C21FFE" w:rsidR="00F31FAF" w:rsidRDefault="00356547">
      <w:pPr>
        <w:rPr/>
      </w:pPr>
      <w:r w:rsidRPr="&lt;w:rPr xmlns:w=&quot;http://schemas.openxmlformats.org/wordprocessingml/2006/main&quot;&gt;&lt;w:lang w:val=&quot;es-ES_tradnl&quot; /&gt;&lt;/w:rPr&gt;">
        <w:rPr/>
        <w:t xml:space="preserve">La Disposición final quinta de la Ley de Presupuestos Generales del Estado para 1992 no incorpora "disposiciones de carácter general en materias propias de la Ley ordinaria" (STC 65/1990, fundamento jurídico 3º) o "normas típicas del Derecho codificado" [STC 76/1992, fundamento jurídico 4º b)], ni tampoco "una norma reguladora, aunque sea en clave negativa, de la naturaleza y el régimen jurídico" de un instituto (STC 178/1994, fundamento jurídico 5º).</w:t>
      </w:r>
    </w:p>
    <w:p w:rsidRPr="00C21FFE" w:rsidR="00F31FAF" w:rsidRDefault="00356547">
      <w:pPr>
        <w:rPr/>
      </w:pPr>
      <w:r w:rsidRPr="&lt;w:rPr xmlns:w=&quot;http://schemas.openxmlformats.org/wordprocessingml/2006/main&quot;&gt;&lt;w:lang w:val=&quot;es-ES_tradnl&quot; /&gt;&lt;/w:rPr&gt;">
        <w:rPr/>
        <w:t xml:space="preserve">Por otra parte, tal Disposición no supone en modo alguno una "restricción ilegítima de las competencias del poder legislativo" [SSTC 65/1987, fundamento jurídico 5º; 76/1992, fundamento jurídico 4º a)]. Las facultades de examen, enmienda y aprobación de las Cámaras Legislativas fueron ejercidas plenamente al aprobar la Ley 8/1990, sobre Reforma del Régimen Urbanístico y Valoraciones del Suelo, que modificó el Texto Refundido de la Ley del Suelo de 1976 entonces en vigor. Nada ha sido hurtado al debate parlamentario ni se han menoscabado las potestades legislativas de las Cortes Generales y el respeto a las minorías parlamentarias en el sentido proscrito por la Constitución como consecuencia de la utilización de un procedimiento legislativo especial, como es el presupuestario (SSTC 27/1981, fundamento jurídico 2º; 65/1987, fundamento jurídico 5º; 134/1987, fundamento jurídico 6º; y 76/1992, fundamento jurídico 4º), ni tampoco el debate presupuestario y "el contenido primordial que caracteriza a la Ley de Presupuestos" han resultado desvirtuados por la introducción en ella de una peculiar delegación legislativa como la aquí contemplada.</w:t>
      </w:r>
    </w:p>
    <w:p w:rsidRPr="00C21FFE" w:rsidR="00F31FAF" w:rsidRDefault="00356547">
      <w:pPr>
        <w:rPr/>
      </w:pPr>
      <w:r w:rsidRPr="&lt;w:rPr xmlns:w=&quot;http://schemas.openxmlformats.org/wordprocessingml/2006/main&quot;&gt;&lt;w:lang w:val=&quot;es-ES_tradnl&quot; /&gt;&lt;/w:rPr&gt;">
        <w:rPr/>
        <w:t xml:space="preserve">Desde la perspectiva de la seguridad jurídica, y con independencia de que no se haya llevado a cabo una regulación jurídico-material cuando se autoriza la refundición de la Ley de reforma con los textos legales anteriores, primero en la misma Ley 8/1990 y luego en la Ley 31/1991 de Presupuestos Generales del Estado, las Cortes Generales, lejos de producir inseguridad jurídica, han servido a este principio constitucional (art. 9.3), también en cuanto habilitan al Gobierno para reducir a unidad las sucesivas reformas legales.</w:t>
      </w:r>
    </w:p>
    <w:p w:rsidRPr="00C21FFE" w:rsidR="00F31FAF" w:rsidRDefault="00356547">
      <w:pPr>
        <w:rPr/>
      </w:pPr>
      <w:r w:rsidRPr="&lt;w:rPr xmlns:w=&quot;http://schemas.openxmlformats.org/wordprocessingml/2006/main&quot;&gt;&lt;w:lang w:val=&quot;es-ES_tradnl&quot; /&gt;&lt;/w:rPr&gt;">
        <w:rPr/>
        <w:t xml:space="preserve">En definitiva, pues, debe rechazarse la impugnación dirigida a la totalidad del T.R.L.S. por cuanto no se aprecia vulneración de los límites materiales de la Ley aprobatoria de los Presupuestos Generales del Estado que resultan del art. 134 C.E., tal como ha quedado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pérdida de objeto de los recursos deducidos frente a la Ley 8/1990).</w:t>
      </w:r>
    </w:p>
    <w:p w:rsidRPr="00C21FFE" w:rsidR="00F31FAF" w:rsidRDefault="00356547">
      <w:pPr>
        <w:rPr/>
      </w:pPr>
      <w:r w:rsidRPr="&lt;w:rPr xmlns:w=&quot;http://schemas.openxmlformats.org/wordprocessingml/2006/main&quot;&gt;&lt;w:lang w:val=&quot;es-ES_tradnl&quot; /&gt;&lt;/w:rPr&gt;">
        <w:rPr/>
        <w:t xml:space="preserve">Resuelta la primera cuestión previa, hemos de volver al dato de la derogación en su totalidad de la Ley 8/1990 por obra del T.R.L.S.. Como hemos declarado en otras ocasiones, aunque es cierto que en el recurso de inconstitucionalidad "la derogación, por lo común, extinguirá el objeto" del proceso (cfr. SSTC 111/1983, fundamento jurídico 2; 385/1993, fundamento jurídico 2º), no lo es menos que cuando "pierda su vigencia el precepto legal controvertido, tal circunstancia sobrevenida habrá de ser tenida en cuenta por este Tribunal para apreciar si la misma conlleva... la exclusión de toda aplicabilidad de la Ley.  Si así fuera no habrá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(cfr., entre otras, SSTC 160/1987; 385/1993, fundamento jurídico 2º). Tal ha sido, por lo que aquí interesa, la doctrina que ha venido sosteniendo este Tribunal en relación con los recursos de inconstitucionalidad en los que se ventilaban cuestiones no competenciales. La regla general en el ámbito de los recursos de inconstitucionalidad es, por consiguiente, la extinción del proceso. En ese sentido, ha de tenerse por desaparecido el objeto del proceso en punto a las escasas pretensiones materiales o sustantivas que algunos recursos dedujeron frente a la Ley 8/1990.</w:t>
      </w:r>
    </w:p>
    <w:p w:rsidRPr="00C21FFE" w:rsidR="00F31FAF" w:rsidRDefault="00356547">
      <w:pPr>
        <w:rPr/>
      </w:pPr>
      <w:r w:rsidRPr="&lt;w:rPr xmlns:w=&quot;http://schemas.openxmlformats.org/wordprocessingml/2006/main&quot;&gt;&lt;w:lang w:val=&quot;es-ES_tradnl&quot; /&gt;&lt;/w:rPr&gt;">
        <w:rPr/>
        <w:t xml:space="preserve">No obstante, es cierto que, como excepción a este principio, hemos admitido la pervivencia del objeto del recurso de inconstitucionalidad cuando la controversia relativa a un precepto derogado tiene un contenido competencial, ya que la función de preservar los ámbitos respectivos de competencia no puede quedar enervada automáticamente por la modificación de las disposiciones cuya adopción dio lugar al litigio (STC 43/1996, fundamento jurídico 3º, y la jurisprudencia que allí se cita en materia de conflictos competenciales). De esta forma, pues, este Tribunal ha resuelto que la doctrina recaída en relación con la derogación de las normas objeto de un conflicto de competencias (entre otras, las SSTC 182 y 248/1988; 194/1994) es también de aplicación a los recursos de inconstitucionalidad de carácter conflictual, en razón de análogos argumentos, y por cuya virtud, aunque la derogación de la norma objeto de un conflicto de competencias puede provocar sobrevenidamente la pérdida del objeto del conflicto mismo y, en consecuencia, resultar improcedente que éste sea resuelto mediante Sentencia (STC 248/1988, fundamento jurídico 2º), ello excluye todo automatismo en la respuesta y habrá de estarse, en definitiva, a las circunstancias que en él concurren (aquí, entre otras, el fenómeno de la delegación normativa) y, ante todo, a la pervivencia de la controversia competencial, para que se pueda concluir si requiere una decisión sobre el fondo (SSTC 248/1988; 182/1988, fundamento jurídico 1º; ATC 155/1991, fundamento jurídico 2º; etc), puesto que, en suma, "la solución ha de venir dada en función de la incidencia real de la derogación, no de criterios abstractos" (STC 385/1993, fundamento jurídico 2º), lo que puede deparar, según los casos, que se entienda extinguido el objeto (cfr. STC 96/1996, fundamentos jurídicos 15 y 28; ATC 288/1996).</w:t>
      </w:r>
    </w:p>
    <w:p w:rsidRPr="00C21FFE" w:rsidR="00F31FAF" w:rsidRDefault="00356547">
      <w:pPr>
        <w:rPr/>
      </w:pPr>
      <w:r w:rsidRPr="&lt;w:rPr xmlns:w=&quot;http://schemas.openxmlformats.org/wordprocessingml/2006/main&quot;&gt;&lt;w:lang w:val=&quot;es-ES_tradnl&quot; /&gt;&lt;/w:rPr&gt;">
        <w:rPr/>
        <w:t xml:space="preserve">Ha de notarse, en primer lugar, que los cuatro recursos de inconstitucionalidad que se dirigen contra la derogada Ley 8/1990 -y que no se han reiterado frente al T.R.L.S.- formularon numerosas controversias competenciales y es obligado, por consiguiente, determinar si tales recursos, en lo que tienen de conflictual, han de correr la misma suerte, esto es, si debe considerarse en principio extinguido el proceso como consecuencia de la derogación de la norma por serle de aplicación la misma doctrina o si, por el contrario, su carácter conflictual les hace acreedores a un tratamiento diverso.</w:t>
      </w:r>
    </w:p>
    <w:p w:rsidRPr="00C21FFE" w:rsidR="00F31FAF" w:rsidRDefault="00356547">
      <w:pPr>
        <w:rPr/>
      </w:pPr>
      <w:r w:rsidRPr="&lt;w:rPr xmlns:w=&quot;http://schemas.openxmlformats.org/wordprocessingml/2006/main&quot;&gt;&lt;w:lang w:val=&quot;es-ES_tradnl&quot; /&gt;&lt;/w:rPr&gt;">
        <w:rPr/>
        <w:t xml:space="preserve">Conviene notar que, en el presente caso, nos encontramos ante una norma (la Ley 8/1990) que se halla derogada precisamente en la misma medida en que es sustituida por el T.R.L.S., que, como tal Texto Refundido, carece técnicamente de capacidad innovadora, con lo que la controversia competencial puede trasladarse, prácticamente en sus propios términos, a sus disposiciones, como así ha ocurrido efectivamente. Por consiguiente, la necesidad de delimitación de los ámbitos competenciales en relación con la Ley 8/1990 no puede estimarse subsistente, habida cuenta de que será satisfecha al analizar, desde la perspectiva constitucional, la norma que la ha sustituido y que, a la vez, al enjuiciar las impugnaciones relativas al T.R.L.S., se resolverán las cuestiones en torno a la ley delegada. En consecuencia, debe concluirse que ha desaparecido el objeto de los recursos de inconstitucionalidad deducidos contra la Ley 8/1990.</w:t>
      </w:r>
    </w:p>
    <w:p w:rsidRPr="00C21FFE" w:rsidR="00F31FAF" w:rsidRDefault="00356547">
      <w:pPr>
        <w:rPr/>
      </w:pPr>
      <w:r w:rsidRPr="&lt;w:rPr xmlns:w=&quot;http://schemas.openxmlformats.org/wordprocessingml/2006/main&quot;&gt;&lt;w:lang w:val=&quot;es-ES_tradnl&quot; /&gt;&lt;/w:rPr&gt;">
        <w:rPr/>
        <w:t xml:space="preserve">Debe advertirse, finalmente, que el Decreto-ley 5/1996, de 7 de junio, no impugnado, ha derogado algunos preceptos del T.R.L.S.. Al margen de que esa derogación puntual afecte sólo a algunos de los artículos del T.R.L.S.  impugnados, como se verá más adelante, ello no supone la pérdida de objeto de los recursos deducidos contra éste, habida cuenta de que la disputa sigue viva y a la luz de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si ha de reputarse de extemporáneo el recurso de la Comunidad Autónoma de las Islas Baleares, como consecuencia de no haber impugnado la Ley 8/1990).</w:t>
      </w:r>
    </w:p>
    <w:p w:rsidRPr="00C21FFE" w:rsidR="00F31FAF" w:rsidRDefault="00356547">
      <w:pPr>
        <w:rPr/>
      </w:pPr>
      <w:r w:rsidRPr="&lt;w:rPr xmlns:w=&quot;http://schemas.openxmlformats.org/wordprocessingml/2006/main&quot;&gt;&lt;w:lang w:val=&quot;es-ES_tradnl&quot; /&gt;&lt;/w:rPr&gt;">
        <w:rPr/>
        <w:t xml:space="preserve">Debemos, por tanto, circunscribir nuestro examen a los recursos formulados contra el Real Decreto Legislativo 1/1992, de 26 de junio, que aprueba el Texto Refundido de la Ley sobre el Régimen del Suelo y Ordenación Urbana (RR.II. núms. 2.337, 2.341 y 2.342 de 1992). Mas, a fin de precisar con toda exactitud qué artículos del T.R.L.S. cabe considerar correctamente impugnados y, consiguientemente, incluidos en el análisis de los motivos de inconstitucionalidad que se ha de efectuar en esta Sentencia, nos ocuparemos seguidamente de las dos objeciones que el Abogado del Estado aduce al respecto.</w:t>
      </w:r>
    </w:p>
    <w:p w:rsidRPr="00C21FFE" w:rsidR="00F31FAF" w:rsidRDefault="00356547">
      <w:pPr>
        <w:rPr/>
      </w:pPr>
      <w:r w:rsidRPr="&lt;w:rPr xmlns:w=&quot;http://schemas.openxmlformats.org/wordprocessingml/2006/main&quot;&gt;&lt;w:lang w:val=&quot;es-ES_tradnl&quot; /&gt;&lt;/w:rPr&gt;">
        <w:rPr/>
        <w:t xml:space="preserve">a) En opinión de la representación estatal, quien no haya recurrido en su día contra la Ley 8/1990 no puede aprovechar la publicación del Texto Refundido para impugnar los preceptos de aquella Ley que, sin alteración, aparecen en la norma refundidora.  Admitir otra cosa -afirma- entrañaría permitir el fraude del plazo de caducidad impuesto por el art. 33 LOTC, con daño a la seguridad jurídica. En este caso se encuentra, sobre todo, el recurso de la Comunidad Autónoma de las Islas Baleares.  El Consejo de Gobierno de las Islas Baleares no recurrió contra la Ley 8/1990 y ahora impugna preceptos del Texto Refundido de tenor idéntico a los de aquella Ley. También el recurso del Consejo Ejecutivo de la Generalidad de Cataluña incurre en idéntica omisión.  En cuanto al recurso promovido por la Diputación General de Aragón, nada hay que oponer a que se vuelvan a recurrir los preceptos del T.R.L.S. que reproducen los de la Ley 8/1990 impugnados en su día por el órgano ejecutivo de la Diputación General de Aragón. Otros, en cambio, no fueron recurridos, de modo que ahora, y por razón de extemporaneidad, no procede entrar a enjuiciar su inconstitucionalidad.</w:t>
      </w:r>
    </w:p>
    <w:p w:rsidRPr="00C21FFE" w:rsidR="00F31FAF" w:rsidRDefault="00356547">
      <w:pPr>
        <w:rPr/>
      </w:pPr>
      <w:r w:rsidRPr="&lt;w:rPr xmlns:w=&quot;http://schemas.openxmlformats.org/wordprocessingml/2006/main&quot;&gt;&lt;w:lang w:val=&quot;es-ES_tradnl&quot; /&gt;&lt;/w:rPr&gt;">
        <w:rPr/>
        <w:t xml:space="preserve">Pero tal objeción carece de fundamento. Incluso si se produce una coincidencia parcial de los contenidos de ambas, la Ley 8/1990 y el T.R.L.S. de 1992, son dos textos normativos formalmente distintos, emanados además de órganos constitucionales diferentes. Ninguna restricción ha de pesar, pues, sobre la impugnación del segundo de dichos textos derivada de la no impugnación anterior del primero de ellos, restricción que la LOTC no contempla, dado que el objeto del proceso constitucional es, en principio, el texto legal y no la norma cuyo mandato ese texto expresa (STC 11/1981, fundamento jurídico 4º).</w:t>
      </w:r>
    </w:p>
    <w:p w:rsidRPr="00C21FFE" w:rsidR="00F31FAF" w:rsidRDefault="00356547">
      <w:pPr>
        <w:rPr/>
      </w:pPr>
      <w:r w:rsidRPr="&lt;w:rPr xmlns:w=&quot;http://schemas.openxmlformats.org/wordprocessingml/2006/main&quot;&gt;&lt;w:lang w:val=&quot;es-ES_tradnl&quot; /&gt;&lt;/w:rPr&gt;">
        <w:rPr/>
        <w:t xml:space="preserve">b) La otra objeción del Abogado del Estado concierne al recurso presentado por la Diputación General de Aragón y debe tenerse, con arreglo a la doctrina de este Tribunal, por plenamente fundada. En efecto, el referido órgano autonómico adoptó, el 18 de agosto de 1992, y según consta en la certificación que acompaña al escrito de demanda, el acuerdo de interponer "recurso de inconstitucionalidad contra los artículos del Real Decreto Legislativo 1/1992, de 26 de junio, que reproducen aquéllos de la Ley 8/1990, de 25 de julio, que fueron objeto de impugnación ante dicho Tribunal, así como contra todos aquéllos que supongan una invasión de las competencias que en la materia ostenta la Comunidad Autónoma de Aragón", confiriendo su representación y defensa en el meritado recurso al Abogado luego comparecido en el presente proceso. Por tanto, y a tenor del Acuerdo transcrito, una parte de los preceptos recurridos aparece perfectamente identificada, mientras que la determinación de los demás que deban recurrirse en cuanto supongan una invasión del ámbito competencial autonómico se delega en el Letrado designado por la Diputación.</w:t>
      </w:r>
    </w:p>
    <w:p w:rsidRPr="00C21FFE" w:rsidR="00F31FAF" w:rsidRDefault="00356547">
      <w:pPr>
        <w:rPr/>
      </w:pPr>
      <w:r w:rsidRPr="&lt;w:rPr xmlns:w=&quot;http://schemas.openxmlformats.org/wordprocessingml/2006/main&quot;&gt;&lt;w:lang w:val=&quot;es-ES_tradnl&quot; /&gt;&lt;/w:rPr&gt;">
        <w:rPr/>
        <w:t xml:space="preserve">Ahora bien, no es el mencionado Letrado quien, en virtud de los arts. 162.1 a) C.E. y 32.2 de la LOTC, dispone de legitimación para interponer recurso de inconstitucionalidad, sino el Gobierno aragonés mediante "Acuerdo adoptado al efecto".  Como se advierte en la STC 42/1985, "siendo la legitimación para la acción de inconstitucionalidad una potestad atribuida directamente por la Constitución a determinados órganos o miembros de órganos representativos y no una facultad que derive del derecho del que se es titular, es claro que no puede ser delegado ni transmitido el poder para ejercerla y que, en consecuencia, la decisión de impugnar no puede ser adoptada en términos genéricos..." (fundamento jurídico 2º). De ello se sigue la inviabilidad del apoderamiento conferido por el órgano recurrente a su representación en este proceso, por lo que atañe a la indeterminación de los preceptos del T.R.L.S.  que no sean reproducción de los contenidos en la Ley 8/1990, y, de otro lado, que no resulte procedente, pues, el examen de los motivos impugnatorios aducidos frente a los mismos por la Diputación General de Aragón.</w:t>
      </w:r>
    </w:p>
    <w:p w:rsidRPr="00C21FFE" w:rsidR="00F31FAF" w:rsidRDefault="00356547">
      <w:pPr>
        <w:rPr/>
      </w:pPr>
      <w:r w:rsidRPr="&lt;w:rPr xmlns:w=&quot;http://schemas.openxmlformats.org/wordprocessingml/2006/main&quot;&gt;&lt;w:lang w:val=&quot;es-ES_tradnl&quot; /&gt;&lt;/w:rPr&gt;">
        <w:rPr/>
        <w:t xml:space="preserve">Sin perjuicio de lo que, en su momento, pueda indicarse al respecto, en este vicio incurren las impugnaciones de los artículos siguientes: de un lado, los arts. 27.4; 45; 59.1 y 2; 72.1; 104.1 y 3; 109.1; 113.2; 124; 132; 133; 134; 138.b; 166.1.a), c) y e); 167; 176; 183; 205; 227.1; 228.3 y 4; Disposición adicional cuarta; Disposiciones transitorias primera, cuarta, quinta, sexta, 4, y octava; y, de otro, los arts. 51.3, 54, 55, 56, 57, 58, 61, 160.3, 173, 254.1. Ha de tenerse en cuenta, con todo, que la mayor parte de estos preceptos han sido impugnados por otros recurrentes, lo que permitirá, como es obvio, su enjuiciamiento.</w:t>
      </w:r>
    </w:p>
    <w:p w:rsidRPr="00C21FFE" w:rsidR="00F31FAF" w:rsidRDefault="00356547">
      <w:pPr>
        <w:rPr/>
      </w:pPr>
      <w:r w:rsidRPr="&lt;w:rPr xmlns:w=&quot;http://schemas.openxmlformats.org/wordprocessingml/2006/main&quot;&gt;&lt;w:lang w:val=&quot;es-ES_tradnl&quot; /&gt;&lt;/w:rPr&gt;">
        <w:rPr/>
        <w:t xml:space="preserve">B) LOS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juego de los arts. 148 y 149 C.E. resulta que las Comunidades Autónomas pueden asumir competencia exclusiva en las materias de "ordenación del territorio, urbanismo y vivienda".  Conforme a estos preceptos constitucionales, las Comunidades Autónomas recurrentes (E.A.C., art. 9.9, E.A.A.R., art. 35.1.3 y E.A.I.B., art. 10.3) tienen atribuida, estatutariamente, competencia "exclusiva" en dichas materias, al igual que sucede en las restantes Comunidades Autónomas (si bien la de Madrid es atribuida por el art. 26.3 de su Estatuto en términos de "plenitud de la función legislativa", con idéntico alcance). Mas ha de señalarse que tal exclusividad competencial no autoriza a desconocer la que, con el mismo carácter, viene reservada al Estado por virtud del art. 149.1 C.E, tal como ha precisado la STC 56/1986 (fundamento jurídico 3º), referida al urbanismo, y la STC 149/1991 (fundamento jurídico 1º B), relativa a ordenación del territorio.  Procede, pues, afirmar que la competencia autonómica en materia de urbanismo ha de coexistir con aquéllas que el Estado ostenta en virtud del art.  149.1 C.E, cuyo ejercicio puede condicionar, lícitamente, la competencia de las Comunidades Autónomas sobre el mencionado sector material.</w:t>
      </w:r>
    </w:p>
    <w:p w:rsidRPr="00C21FFE" w:rsidR="00F31FAF" w:rsidRDefault="00356547">
      <w:pPr>
        <w:rPr/>
      </w:pPr>
      <w:r w:rsidRPr="&lt;w:rPr xmlns:w=&quot;http://schemas.openxmlformats.org/wordprocessingml/2006/main&quot;&gt;&lt;w:lang w:val=&quot;es-ES_tradnl&quot; /&gt;&lt;/w:rPr&gt;">
        <w:rPr/>
        <w:t xml:space="preserve">Será preciso, pues, examinar los títulos invocados por el Estado como justificación de su intervención normativa en materia urbanística y verificar, mediante el examen de los preceptos enumerados en los dos primeros apartados de la Disposición final única del T.R.L.S., la corrección de la calificación otorgada por el legislador estatal respecto de su aplicabilidad. Ha de precisarse, a este respecto, que si bien las Comunidades Autónomas recurrentes admiten, en línea de principio, la concurrencia del título competencial del art. 149.1.1º C.E, entienden que en su ejercicio el legislador estatal se ha extralimitado en relación con determinados preceptos de la disposición impugnada reguladores de la propiedad urbana.</w:t>
      </w:r>
    </w:p>
    <w:p w:rsidRPr="00C21FFE" w:rsidR="00F31FAF" w:rsidRDefault="00356547">
      <w:pPr>
        <w:rPr/>
      </w:pPr>
      <w:r w:rsidRPr="&lt;w:rPr xmlns:w=&quot;http://schemas.openxmlformats.org/wordprocessingml/2006/main&quot;&gt;&lt;w:lang w:val=&quot;es-ES_tradnl&quot; /&gt;&lt;/w:rPr&gt;">
        <w:rPr/>
        <w:t xml:space="preserve">Conviene, por lo expuesto, pronunciarse sobre el alcance del referido art.  149.1.1º C.E y su proyección sobre el derecho de propiedad del suelo, por cuanto constituye uno de los elementos esenciales para elucidar la calificación como básicos por el T.R.L.S. de buena parte de los preceptos impugnados.</w:t>
      </w:r>
    </w:p>
    <w:p w:rsidRPr="00C21FFE" w:rsidR="00F31FAF" w:rsidRDefault="00356547">
      <w:pPr>
        <w:rPr/>
      </w:pPr>
      <w:r w:rsidRPr="&lt;w:rPr xmlns:w=&quot;http://schemas.openxmlformats.org/wordprocessingml/2006/main&quot;&gt;&lt;w:lang w:val=&quot;es-ES_tradnl&quot; /&gt;&lt;/w:rPr&gt;">
        <w:rPr/>
        <w:t xml:space="preserve">Otro tanto ha de decirse en relación con los diversos títulos competenciales invocados por la Disposición final única del T.R.L.S., y señaladamente el que se ampara en el art.  149.1.18º C.E en cuanto atribuye al Estado la competencia exclusiva sobre las bases del régimen jurídico de las Administraciones Públicas, el Procedimiento Administrativo Común, la Legislación sobre Expropiación Forzosa y el sistema de responsabilidad de todas las Administraciones Públicas.</w:t>
      </w:r>
    </w:p>
    <w:p w:rsidRPr="00C21FFE" w:rsidR="00F31FAF" w:rsidRDefault="00356547">
      <w:pPr>
        <w:rPr/>
      </w:pPr>
      <w:r w:rsidRPr="&lt;w:rPr xmlns:w=&quot;http://schemas.openxmlformats.org/wordprocessingml/2006/main&quot;&gt;&lt;w:lang w:val=&quot;es-ES_tradnl&quot; /&gt;&lt;/w:rPr&gt;">
        <w:rPr/>
        <w:t xml:space="preserve">Procede, por ello, determinar en primer lugar el ámbito de la competencia sobre urbanismo asumidas por las Comunidades Autónomas en virtud de lo previsto en los arts. 148 y 149 C.E. y en los Estatutos de Autonomía para poder así discernir si en tal competencia exclusiva ha incidido, con injerencia no aceptable constitucionalmente, el Real Decreto Legislativo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competencia sobre urbanismo).</w:t>
      </w:r>
    </w:p>
    <w:p w:rsidRPr="00C21FFE" w:rsidR="00F31FAF" w:rsidRDefault="00356547">
      <w:pPr>
        <w:rPr/>
      </w:pPr>
      <w:r w:rsidRPr="&lt;w:rPr xmlns:w=&quot;http://schemas.openxmlformats.org/wordprocessingml/2006/main&quot;&gt;&lt;w:lang w:val=&quot;es-ES_tradnl&quot; /&gt;&lt;/w:rPr&gt;">
        <w:rPr/>
        <w:t xml:space="preserve">a) Sin perjuicio de ulteriores concreciones,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(recogida en la primera Ley del Suelo de 1956, art. 1). Sin propósito definitorio, el contenido del urbanismo se traduce en concretas potestades (en cuanto atribuidas a o controladas por Entes públicos), tales como las referidas al planeamiento, la gestión o ejecución de instrumentos planificadores y la intervención administrativa en las facultades dominicales sobre el uso del suelo y edificación, a cuyo servicio se arbitran técnicas jurídicas concretas; a lo que ha de añadirse la determinación, en lo pertinente, del régimen jurídico del suelo en tanto que soporte de la actividad transformadora que implica la urbanización y edificación.</w:t>
      </w:r>
    </w:p>
    <w:p w:rsidRPr="00C21FFE" w:rsidR="00F31FAF" w:rsidRDefault="00356547">
      <w:pPr>
        <w:rPr/>
      </w:pPr>
      <w:r w:rsidRPr="&lt;w:rPr xmlns:w=&quot;http://schemas.openxmlformats.org/wordprocessingml/2006/main&quot;&gt;&lt;w:lang w:val=&quot;es-ES_tradnl&quot; /&gt;&lt;/w:rPr&gt;">
        <w:rPr/>
        <w:t xml:space="preserve">El contenido que acaba de enunciarse se traduce en la fijación de lo que pudiéramos llamar políticas de ordenación de la ciudad, en tanto en cuanto mediante ellas se viene a determinar el cómo, cuándo y dónde deben surgir o desarrollarse los asentamientos humanos, y a cuyo servicio se disponen las técnicas e instrumentos urbanísticos precisos para lograr tal objetivo.</w:t>
      </w:r>
    </w:p>
    <w:p w:rsidRPr="00C21FFE" w:rsidR="00F31FAF" w:rsidRDefault="00356547">
      <w:pPr>
        <w:rPr/>
      </w:pPr>
      <w:r w:rsidRPr="&lt;w:rPr xmlns:w=&quot;http://schemas.openxmlformats.org/wordprocessingml/2006/main&quot;&gt;&lt;w:lang w:val=&quot;es-ES_tradnl&quot; /&gt;&lt;/w:rPr&gt;">
        <w:rPr/>
        <w:t xml:space="preserve">Ha de añadirse que, si bien la Constitución no define lo que haya de entenderse por urbanismo, sí proporciona, junto al derecho a disfrutar de una vivienda digna y adecuada (art. 47 C.E., párrafo primero), una serie de importantes principios rectores de la política, en este caso, urbanística, a las que han de atenerse en el ejercicio de sus respectivas competencias, los Entes públicos, a saber: la utilización del suelo de acuerdo con el interés general para impedir la especulación (art. 47 C.E., párrafo primero); y la participación de la comunidad en las plusvalías generadas por la acción urbanística de los Entes públicos (art. 47 C.E., párrafo segundo). Con arreglo a lo establecido en el art. 53.3, inciso primero, C.E., el reconocimiento, el respeto y la protección de tales contenidos del art. 47 C.E. "informarán la legislación positiva, la práctica judicial y la actuación de los poderes públicos" (SSTC 19/1982, fundamento jurídico 6º y 45/1989, fundamento jurídico 4º).</w:t>
      </w:r>
    </w:p>
    <w:p w:rsidRPr="00C21FFE" w:rsidR="00F31FAF" w:rsidRDefault="00356547">
      <w:pPr>
        <w:rPr/>
      </w:pPr>
      <w:r w:rsidRPr="&lt;w:rPr xmlns:w=&quot;http://schemas.openxmlformats.org/wordprocessingml/2006/main&quot;&gt;&lt;w:lang w:val=&quot;es-ES_tradnl&quot; /&gt;&lt;/w:rPr&gt;">
        <w:rPr/>
        <w:t xml:space="preserve">b) El orden constitucional de distribución de competencias ha diseccionado ciertamente la concepción amplia del urbanismo que descansaba en la legislación anterior a la Constitución de 1978, pues no es posible desconocer, como se ha dicho, que junto a la atribución de la competencia urbanística a las Comunidades Autónomas, el art. 149.1 C.E.  reconoce al Estado la competencia, también exclusiva, sobre las condiciones básicas de ejercicio de los derechos constitucionales o la legislación sobre expropiación forzosa, o el sistema de responsabilidad o el procedimiento administrativo común, por citar algunos de los instrumentos de los que el urbanismo, con esa u otra nomenclatura, suele hacer uso.</w:t>
      </w:r>
    </w:p>
    <w:p w:rsidRPr="00C21FFE" w:rsidR="00F31FAF" w:rsidRDefault="00356547">
      <w:pPr>
        <w:rPr/>
      </w:pPr>
      <w:r w:rsidRPr="&lt;w:rPr xmlns:w=&quot;http://schemas.openxmlformats.org/wordprocessingml/2006/main&quot;&gt;&lt;w:lang w:val=&quot;es-ES_tradnl&quot; /&gt;&lt;/w:rPr&gt;">
        <w:rPr/>
        <w:t xml:space="preserve">Pues bien, expuesto lo anterior, ha de afirmarse que la competencia autonómica exclusiva sobre urbanismo ha de integrarse sistemáticamente con aquéllas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Pero ha de añadirse, a renglón seguido, que no debe perderse de vista que en el reparto competencial efectuado por la C.E.  es a las Comunidades Autónomas a las que se ha atribuido la competencia exclusiva sobre el urbanismo, y por ende es a tales Entes públicos a los que compete emanar normas que afecten a la ordenación urbanística, en el sentido más arriba expuesto.</w:t>
      </w:r>
    </w:p>
    <w:p w:rsidRPr="00C21FFE" w:rsidR="00F31FAF" w:rsidRDefault="00356547">
      <w:pPr>
        <w:rPr/>
      </w:pPr>
      <w:r w:rsidRPr="&lt;w:rPr xmlns:w=&quot;http://schemas.openxmlformats.org/wordprocessingml/2006/main&quot;&gt;&lt;w:lang w:val=&quot;es-ES_tradnl&quot; /&gt;&lt;/w:rPr&gt;">
        <w:rPr/>
        <w:t xml:space="preserve">Esta misma visión sistemática, unitaria y coherente, del bloque de la constitucionalidad fue recogida en el Preámbulo de la Ley 8/1990, sobre Reforma del Régimen Urbanístico y Valoraciones del Suelo, refundida en el T.R.L.S.: "La delimitación constitucional de competencias parece impedir que el Estado apruebe una nueva Ley sobre régimen del suelo y ordenación urbana con el mismo o similar contenido al del texto refundido actualmente vigente ..., ya que su regulación supondría una manifiesta invasión de las competencias autonómicas en materia de ordenación del territorio y urbanismo.  Pero tampoco las Comunidades Autónomas están facultadas para establecer una normativa urbanística de alcance y contenido tan amplio como el de la Ley vigente (preconstitucional), porque ello chocaría con las competencias que al Estado atribuye el propio texto constitucional." (cfr. núm. II). Concepción sistemática ésta que, como tal y en principio, comparten los recurrentes, aunque discuten la concreta plasmación que ha tenido en el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(Delimitación negativa y positiva de la competencia del art. 149.1.1º C.E.)</w:t>
      </w:r>
    </w:p>
    <w:p w:rsidRPr="00C21FFE" w:rsidR="00F31FAF" w:rsidRDefault="00356547">
      <w:pPr>
        <w:rPr/>
      </w:pPr>
      <w:r w:rsidRPr="&lt;w:rPr xmlns:w=&quot;http://schemas.openxmlformats.org/wordprocessingml/2006/main&quot;&gt;&lt;w:lang w:val=&quot;es-ES_tradnl&quot; /&gt;&lt;/w:rPr&gt;">
        <w:rPr/>
        <w:t xml:space="preserve">Al objeto de situar el art. 149.1.1º C.E. en su debido contexto, deben hacerse algunas precisiones acerca de la naturaleza y alcance de la competencia estatal que aquí se considera para mejor determinar, desde una interpretación sistemática, cómo ha de articularse con la competencia autonómica sobre urbanismo.</w:t>
      </w:r>
    </w:p>
    <w:p w:rsidRPr="00C21FFE" w:rsidR="00F31FAF" w:rsidRDefault="00356547">
      <w:pPr>
        <w:rPr/>
      </w:pPr>
      <w:r w:rsidRPr="&lt;w:rPr xmlns:w=&quot;http://schemas.openxmlformats.org/wordprocessingml/2006/main&quot;&gt;&lt;w:lang w:val=&quot;es-ES_tradnl&quot; /&gt;&lt;/w:rPr&gt;">
        <w:rPr/>
        <w:t xml:space="preserve">a) En primer lugar, importa delimitar por vía negativa el título competencial residenciado en el art. 149.1.1º C.E.  De una parte, no se puede identificar con el contenido derivado de otros preceptos constitucionales, tales como el art. 138.2 y 139.1, que son presupuestos o límites, pero no títulos competenciales; o el art. 139.2, en cuanto expresión de la unidad de mercado y del derecho a la libre circulación. De otra, el art.  149.1.1º C.E. no viene a ser un trasunto, en el plano competencial, del art.  14 C.E., que, por lo demás, vincula a todos los poderes públicos.  Este título estatal no representa, pues, una suerte de prohibición para el legislador autonómico de un trato divergente y desproporcionado respecto de la legislación estatal.</w:t>
      </w:r>
    </w:p>
    <w:p w:rsidRPr="00C21FFE" w:rsidR="00F31FAF" w:rsidRDefault="00356547">
      <w:pPr>
        <w:rPr/>
      </w:pPr>
      <w:r w:rsidRPr="&lt;w:rPr xmlns:w=&quot;http://schemas.openxmlformats.org/wordprocessingml/2006/main&quot;&gt;&lt;w:lang w:val=&quot;es-ES_tradnl&quot; /&gt;&lt;/w:rPr&gt;">
        <w:rPr/>
        <w:t xml:space="preserve">Ha de añadirse que "condiciones básicas" no es sinónimo de "legislación básica", "bases" o "normas básicas". El art.  149.1.1º C.E., en efecto,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-como en el caso de la propiedad del suelo-, no lo es menos, sin embargo, que la competencia ex art 149.1.1º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w:t>
      </w:r>
    </w:p>
    <w:p w:rsidRPr="00C21FFE" w:rsidR="00F31FAF" w:rsidRDefault="00356547">
      <w:pPr>
        <w:rPr/>
      </w:pPr>
      <w:r w:rsidRPr="&lt;w:rPr xmlns:w=&quot;http://schemas.openxmlformats.org/wordprocessingml/2006/main&quot;&gt;&lt;w:lang w:val=&quot;es-ES_tradnl&quot; /&gt;&lt;/w:rPr&gt;">
        <w:rPr/>
        <w:t xml:space="preserve">Finalmente, las condiciones básicas no equivalen ni se identifican tampoco con el contenido esencial de los derechos (art. 53.1 C.E.), técnica cuyo objeto, como hemos reiterado desde la STC 11/1981, consiste en garantizar el derecho frente a los eventuales abusos o extralimitaciones de los poderes públicos, en particular y en primer término, del legislador, cualquiera que éste sea, en su tarea reguladora. El contenido esencial constituye, pues, una garantía constitucional en favor del individuo, algo a respetar por el legislador en cada caso competente, no para regular; no es, en definitiva, una técnica que permita determinar lo que al Estado o a las Comunidades Autónomas les corresponde. En términos positivos, pues, tanto el legislador estatal de las condiciones básicas, como el autonómico deben respetar el contenido esencial del derecho de propiedad (art. 53.1 C.E.).</w:t>
      </w:r>
    </w:p>
    <w:p w:rsidRPr="00C21FFE" w:rsidR="00F31FAF" w:rsidRDefault="00356547">
      <w:pPr>
        <w:rPr/>
      </w:pPr>
      <w:r w:rsidRPr="&lt;w:rPr xmlns:w=&quot;http://schemas.openxmlformats.org/wordprocessingml/2006/main&quot;&gt;&lt;w:lang w:val=&quot;es-ES_tradnl&quot; /&gt;&lt;/w:rPr&gt;">
        <w:rPr/>
        <w:t xml:space="preserve">b) En segundo lugar, conviene recordar algunas notas que delimitan positivamente la competencia estatal ex art. 149.1.1º C.E. Así, en lo que hace a su ámbito material o alcance horizontal, es de advertir que la "materia" sobre la que recae o proyecta son los derechos constitucionales en sentido estricto, así como los deberes básicos. Ahora bien, las condiciones básicas que garanticen la igualdad se predican de los derechos y deberes constitucionales en sí mismos considerados, no de los sectores materiales en los que éstos se insertan y, en consecuencia, el art. 149.1.1º C.E. sólo presta cobertura a aquellas condiciones que guarden una estrecha relación, directa e inmediata, con los derechos que la Constitución reconoce. De lo contrario, dada la fuerza expansiva de los derechos y la función fundamentadora de todo el ordenamiento jurídico que éstos tienen atribuida (art.  10.1 C.E.), quedaría desbordado el ámbito y sentido del art.  149.1.1º C.E., que no puede operar como una especie de título horizontal, capaz de introducirse en cualquier materia o sector del ordenamiento por el mero hecho de que pudieran ser reconducibles, siquiera sea remotamente, hacia un derecho o deber constitucional.</w:t>
      </w:r>
    </w:p>
    <w:p w:rsidRPr="00C21FFE" w:rsidR="00F31FAF" w:rsidRDefault="00356547">
      <w:pPr>
        <w:rPr/>
      </w:pPr>
      <w:r w:rsidRPr="&lt;w:rPr xmlns:w=&quot;http://schemas.openxmlformats.org/wordprocessingml/2006/main&quot;&gt;&lt;w:lang w:val=&quot;es-ES_tradnl&quot; /&gt;&lt;/w:rPr&gt;">
        <w:rPr/>
        <w:t xml:space="preserve">Por otra parte, tal como se ha indicado, constituye un título competencial autónomo, positivo o habilitante, constreñido al ámbito normativo, lo que permite al Estado una "regulación", aunque limitada a las condiciones básicas que garanticen la igualdad, que no el diseño completo y acabado de su régimen jurídico.</w:t>
      </w:r>
    </w:p>
    <w:p w:rsidRPr="00C21FFE" w:rsidR="00F31FAF" w:rsidRDefault="00356547">
      <w:pPr>
        <w:rPr/>
      </w:pPr>
      <w:r w:rsidRPr="&lt;w:rPr xmlns:w=&quot;http://schemas.openxmlformats.org/wordprocessingml/2006/main&quot;&gt;&lt;w:lang w:val=&quot;es-ES_tradnl&quot; /&gt;&lt;/w:rPr&gt;">
        <w:rPr/>
        <w:t xml:space="preserve">En definitiva, y para recapitular, el art. 149.1.1º C.E. no debe ser entendido como una prohibición de divergencia autonómica, ni tampoco como un título residual, aunque la normación del derecho por virtud de esta competencia sea limitada, no ya sólo porque no se inscriba en la dinámica de las bases-desarrollo, en la que siempre ha de restar un espacio normativo para las Comunidades Autónomas, sino, más exactamente, como ha quedado razonado, porque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En tal contexto, no debe olvidarse que la "igualdad de todos los españoles" representa el elemento teleológico o finalista del título competencial que aquí se considera, el único que justifica y ampara el ejercicio de la competencia estatal. En el ámbito urbanístico, es la intervención del legislador estatal ex art. 149.1.1 C.E. la que garantiza esa igualdad, máxime si se tiene en cuenta la inexcusable remisión al planeamiento y la disparidad de usos y contenidos susceptibles de apropiación que de ahí resulta.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(Contenido o significado de las "condiciones básicas").</w:t>
      </w:r>
    </w:p>
    <w:p w:rsidRPr="00C21FFE" w:rsidR="00F31FAF" w:rsidRDefault="00356547">
      <w:pPr>
        <w:rPr/>
      </w:pPr>
      <w:r w:rsidRPr="&lt;w:rPr xmlns:w=&quot;http://schemas.openxmlformats.org/wordprocessingml/2006/main&quot;&gt;&lt;w:lang w:val=&quot;es-ES_tradnl&quot; /&gt;&lt;/w:rPr&gt;">
        <w:rPr/>
        <w:t xml:space="preserve">Una comprensión sistemática del entero orden competencial lleva a concluir, de acuerdo con nuestra jurisprudencia, que las "condiciones básicas" hacen referencia al contenido primario (STC 154/1988)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 Si nos referimos al ámbito urbanístico y de la ordenación del territorio, bastaría con que el Estado invocara la regulación de las condiciones básicas de igualdad - sociales, económicas, políticas y jurídicas- para el ejercicio de la propiedad urbana y la libertad de empresa, por ejemplo, para que pudiera dictar una norma de una amplitud tal que poco les restaría a las Comunidades Autónomas de esta competencia exclusiva en materia de urbanismo.</w:t>
      </w:r>
    </w:p>
    <w:p w:rsidRPr="00C21FFE" w:rsidR="00F31FAF" w:rsidRDefault="00356547">
      <w:pPr>
        <w:rPr/>
      </w:pPr>
      <w:r w:rsidRPr="&lt;w:rPr xmlns:w=&quot;http://schemas.openxmlformats.org/wordprocessingml/2006/main&quot;&gt;&lt;w:lang w:val=&quot;es-ES_tradnl&quot; /&gt;&lt;/w:rPr&gt;">
        <w:rPr/>
        <w:t xml:space="preserve">Dentro de esas "condiciones básicas" cabe entender incluidos asimismo aquellos criterios que guardan una relación necesaria e inmediata con aquéllas, tales como el objeto o ámbito material sobre el que recaen las facultades que integran el derecho (así, respecto de la propiedad privada la demanialización de toda una categoría de bienes definidos por sus características naturales: STC 227/1988, fundamento jurídico 14); los deberes, requisitos mínimos o condiciones básicas en que ha de ejercerse un derecho (STC 5/1981, fundamento jurídico 26; 37/1981, fundamento jurídico 2º); los requisitos indispensables o el marco organizativo que posibilitan el ejercicio mismo del derecho (como la inscripción censal para el derecho de sufragio; STC 154/1988, fundamento jurídico 3º); etc.</w:t>
      </w:r>
    </w:p>
    <w:p w:rsidRPr="00C21FFE" w:rsidR="00F31FAF" w:rsidRDefault="00356547">
      <w:pPr>
        <w:rPr/>
      </w:pPr>
      <w:r w:rsidRPr="&lt;w:rPr xmlns:w=&quot;http://schemas.openxmlformats.org/wordprocessingml/2006/main&quot;&gt;&lt;w:lang w:val=&quot;es-ES_tradnl&quot; /&gt;&lt;/w:rPr&gt;">
        <w:rPr/>
        <w:t xml:space="preserve">De este modo las "condiciones básicas", y por lo que hace al caso planteado, una primera interpretación literal del art.  149.1.1º C.E. en relación con los preceptos enjuiciados permite entender que al Estado le compete regular las "condiciones básicas" que garanticen la "igualdad" de todos los propietarios del suelo en el ejercicio de su derecho de propiedad urbana, es decir, la "igualdad básica" en lo que se refiere a las valor aciones y al régimen urbanístico de la propiedad del suelo. Esta es, obviamente, la concepción de fondo que subyace al legislador estatal del suelo en el T.R.L.S.  y de la que los recurrentes, en algunas de sus manifestaciones, discrepan con mayor o menor amplitud, según los casos, como habrá ocasión de poner de relieve.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(Art. 149.1.1º C.E. en relación con el derecho de propiedad del suelo).</w:t>
      </w:r>
    </w:p>
    <w:p w:rsidRPr="00C21FFE" w:rsidR="00F31FAF" w:rsidRDefault="00356547">
      <w:pPr>
        <w:rPr/>
      </w:pPr>
      <w:r w:rsidRPr="&lt;w:rPr xmlns:w=&quot;http://schemas.openxmlformats.org/wordprocessingml/2006/main&quot;&gt;&lt;w:lang w:val=&quot;es-ES_tradnl&quot; /&gt;&lt;/w:rPr&gt;">
        <w:rPr/>
        <w:t xml:space="preserve">a) Para analizar la proyección de la competencia atribuida al Estado por el art. 149.1.1º C.E.  sobre el derecho de propiedad y, señaladamente, sobre la propiedad urbana, conviene recordar, a título introductorio, nuestra doctrina, sintetizada en la STC 156/1995, según la cual, "en relación precisamente con el derecho a la propiedad que reconoce el art. 33 C.E., hemos señalado que el título del art. 149.1.1º C.E. no habilita para establecer una regulación uniforme de la propiedad privada y su función social, ni esa pretendida uniformidad puede servir de pretexto para anular las competencias legislativas que las Comunidades Autónomas tienen sobre todas aquellas materias en las que entre en juego la propiedad (STC 37/1987, fundamento jurídico 9º).  Al Estado le corresponde ciertamente establecer la regulación del contenido básico y primario del derecho de propiedad, en la medida en que afecte a las condiciones básicas de su ejercicio, pero el referido título competencial no habilita por sí mismo para que el Estado pueda regular cualquier circunstancia que, de forma más o menos directa, pueda incidir sobre la igualdad en el ejercicio del derecho. El propio tenor literal del precepto deja claro que la igualdad que se persigue no es la identidad de las situaciones jurídicas de todos los ciudadanos en cualquier zona del territorio nacional (lo que por otra parte sería incompatible con la opción por un Estado organizado en la forma establecida en el Título VIII de la Constitución), sino la que queda garantizada con el establecimiento de las condiciones básicas, que, por tanto, establecen un mínimo común denominador y cuya regulación, ésta sí, es competencia del Estado" (fundamento jurídico 3º), como consecuencia de este título que tiene, sin duda, un carácter específico y autónomo, en cuanto que le atribuye al Estado ciertas facultades según el derecho constitucional de que se trate (SSTC 37/1987, fundamento jurídico 9º; 149/1991, fundamento jurídico 8º; 154/1988, fundamento jurídico 3º; 75/1990 y 86/1990, fundamento jurídico 2º; 82/1986, fundamento jurídico 4º; 52/1988, fundamento jurídico 4º); 87/1985, fundamento jurídico 8º; etc).</w:t>
      </w:r>
    </w:p>
    <w:p w:rsidRPr="00C21FFE" w:rsidR="00F31FAF" w:rsidRDefault="00356547">
      <w:pPr>
        <w:rPr/>
      </w:pPr>
      <w:r w:rsidRPr="&lt;w:rPr xmlns:w=&quot;http://schemas.openxmlformats.org/wordprocessingml/2006/main&quot;&gt;&lt;w:lang w:val=&quot;es-ES_tradnl&quot; /&gt;&lt;/w:rPr&gt;">
        <w:rPr/>
        <w:t xml:space="preserve">Este precepto, en efecto, autoriza al Estado para regular las condiciones básicas que garanticen una igualdad de trato - asimismo básica o esencial- de todos los españoles en el ejercicio de sus derechos de propiedad (STC 37/1987, fundamento jurídico 9º), lo que puede expresarse, por ejemplo, en la fijación de ciertas limitaciones y servidumbres a fin de evitar una proyección desigual sobre las facultades de los propietarios según las diversas situaciones urbanísticas de los terrenos e inmuebles de su titularidad (STC 149/1991, fundamento jurídico 8º; asimismo, para otras aplicaciones, fundamento jurídico 1.D, y STC 227/1988, fundamento jurídico 8º); etc.</w:t>
      </w:r>
    </w:p>
    <w:p w:rsidRPr="00C21FFE" w:rsidR="00F31FAF" w:rsidRDefault="00356547">
      <w:pPr>
        <w:rPr/>
      </w:pPr>
      <w:r w:rsidRPr="&lt;w:rPr xmlns:w=&quot;http://schemas.openxmlformats.org/wordprocessingml/2006/main&quot;&gt;&lt;w:lang w:val=&quot;es-ES_tradnl&quot; /&gt;&lt;/w:rPr&gt;">
        <w:rPr/>
        <w:t xml:space="preserve">b) También es necesario recordar algunos de los criterios que hemos venido subrayando a fin de cohonestar esta competencia exclusiva del Estado, que, como se ha dicho, tiene un carácter específico y concreto -la regulación de las condiciones básicas-, con otras competencias autonómicas que, como el urbanismo, se refieren a todo un sector del ordenamiento jurídico. "La función que al Estado encomienda el art. 149.1.1º C.E. ha de desarrollarse sin desconocer el régimen competencial diseñado en el resto del precepto y en los Estatutos de Autonomía y sin que el Estado pueda asumir funciones que, más que garantizar condiciones básicas de igualdad, ampararían la infracción del orden constitucional de competencias" (cfr. SSTC 194/1994, fundamento jurídico 4º; 43/1996, fundamento jurídico 2º).</w:t>
      </w:r>
    </w:p>
    <w:p w:rsidRPr="00C21FFE" w:rsidR="00F31FAF" w:rsidRDefault="00356547">
      <w:pPr>
        <w:rPr/>
      </w:pPr>
      <w:r w:rsidRPr="&lt;w:rPr xmlns:w=&quot;http://schemas.openxmlformats.org/wordprocessingml/2006/main&quot;&gt;&lt;w:lang w:val=&quot;es-ES_tradnl&quot; /&gt;&lt;/w:rPr&gt;">
        <w:rPr/>
        <w:t xml:space="preserve">En lo que aquí concierne, no puede desconocerse que se contempla el derecho de propiedad desde la perspectiva de la intervención pública para garantizar las condiciones de igualdad (regla 1ª del art. 149.1 C.E.)  y sólo sus condiciones básicas, óptica distinta, sin duda, que la que proporciona la competencia exclusiva del Estado sobre la legislación civil a que se refiere la regla 8ª del mismo precepto, como se verá en el fundamento jurídico 11. Ello significa, por lo que ahora interesa, que la legislación estatal dictada al amparo del art. 149.1.1º C.E. en relación con aquellas manifestaciones del dominio sobre las que las Comunidades Autónomas sí ostentan competencias no puede utilizarse para regular la política autonómica sectorial correspondiente, puesto que tal resultado supondría vaciar de todo contenido la competencia autonómica (cfr.  SSTC 194/1994, fundamento jurídico 4º; 43/1996, fundamento jurídico 2º, entre otras). Más en concreto, el indicado título competencial sólo tiene por objeto garantizar la igualdad en las condiciones de ejercicio del derecho de propiedad urbana y en el cumplimiento de los deberes inherentes a la función social, pero no, en cambio, la ordenación de la ciudad, el urbanismo entendido en sentido objetivo. A través de esas condiciones básicas, por tanto, no se puede configurar el modelo de urbanismo que la Comunidad Autónoma y la Administración local, en el ejercicio de sus respectivas competencias, pretendan diseñar, ni definir o predeterminar las técnicas o instrumentos urbanísticos al servicio de esas estrategias territoriales, aunque, como se verá, puedan condicionar indirectamente ambos extremos. Habrá que distinguir, pues, aquellas normas urbanísticas que guardan una directa e inmediata relación con el derecho de propiedad (ámbito al que se circunscribe el art.  149.1.1º C.E.)  y del que se predican las condiciones básicas, de aquellas otras que tienen por objeto o se refieren a la ordenación de la ciudad, esto es, las normas que, en sentido amplio, regulan la actividad de urbanización y edificación de los terrenos para la creación de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(Consecuencias de esta competencia sobre el derecho de propiedad urbana y el urbanismo).</w:t>
      </w:r>
    </w:p>
    <w:p w:rsidRPr="00C21FFE" w:rsidR="00F31FAF" w:rsidRDefault="00356547">
      <w:pPr>
        <w:rPr/>
      </w:pPr>
      <w:r w:rsidRPr="&lt;w:rPr xmlns:w=&quot;http://schemas.openxmlformats.org/wordprocessingml/2006/main&quot;&gt;&lt;w:lang w:val=&quot;es-ES_tradnl&quot; /&gt;&lt;/w:rPr&gt;">
        <w:rPr/>
        <w:t xml:space="preserve">Siendo ello así, y sin perjuicio de cuanto se indique en el enjuiciamiento de cada una de las concretas impugnaciones, cabe admitir que la adquisición del contenido urbanístico susceptible de apropiación privada, su valoración, o los presupuestos previos -o delimitación negativa- para que pueda nacer el derecho de propiedad urbana, por ejemplo, son elementos que, en principio, pueden considerarse amparados por la competencia estatal que se localiza en el art.  149.1.1º C.E., como ya se ha anticipado en el fundamento jurídico 8º, in fine.  Al mismo tiempo, el Estado tiene competencia para fijar las condiciones básicas que garanticen la igualdad en el cumplimiento de los deberes constitucionales y, en consecuencia, para regular los deberes básicos que sean inherentes a cada manifestación del dominio. En tal sentido, no debe olvidarse que la función social forma parte del contenido del derecho de propiedad y expresa y sintetiza los deberes que modulan su ejercicio (art. 33.2 C.E.), así como que la competencia estatal ex art. 149.1.1º C.E. se extiende a los deberes constitucionales (arts.  149.1.1º y 33.2 C.E.). De ahí que puedan encontrar cobijo bajo la competencia estatal las manifestaciones más elementales de la función social de la propiedad urbana, los deberes básicos que a su titular corresponde satisfacer, en cuanto sirvan para garantizar la igualdad a que se refiere el art. 149.1.1º C.E.  No es posible, pues, rechazar a priori o excluir a radice la competencia estatal para dictar normas sobre tales aspectos de la propiedad urbana y de su función social.</w:t>
      </w:r>
    </w:p>
    <w:p w:rsidRPr="00C21FFE" w:rsidR="00F31FAF" w:rsidRDefault="00356547">
      <w:pPr>
        <w:rPr/>
      </w:pPr>
      <w:r w:rsidRPr="&lt;w:rPr xmlns:w=&quot;http://schemas.openxmlformats.org/wordprocessingml/2006/main&quot;&gt;&lt;w:lang w:val=&quot;es-ES_tradnl&quot; /&gt;&lt;/w:rPr&gt;">
        <w:rPr/>
        <w:t xml:space="preserve">Por otra parte, es claro que el art. 149.1.1º C.E. permite al legislador estatal opciones diversas y, a la postre, modelos diferentes de propiedad urbana, en sus condiciones básicas, claro está, pero cuya influencia sobre el entero estatuto legal de esta forma de propiedad tampoco cabe desconocer, puesto que habrán de ser respetadas y atendidas por la normativa autonómica, por más que el título estatal no ampare una legislación básica general o indiferenciada sobre la propiedad urbana bajo el perfil del Derecho público, sino sólo de aquellas normas que garanticen la igualdad básica en el ejercicio del derecho y en el cumplimiento de la función social que le es inherente.</w:t>
      </w:r>
    </w:p>
    <w:p w:rsidRPr="00C21FFE" w:rsidR="00F31FAF" w:rsidRDefault="00356547">
      <w:pPr>
        <w:rPr/>
      </w:pPr>
      <w:r w:rsidRPr="&lt;w:rPr xmlns:w=&quot;http://schemas.openxmlformats.org/wordprocessingml/2006/main&quot;&gt;&lt;w:lang w:val=&quot;es-ES_tradnl&quot; /&gt;&lt;/w:rPr&gt;">
        <w:rPr/>
        <w:t xml:space="preserve">A resultas de esas condiciones básicas, por tanto, el Estado puede plasmar una determinada concepción del derecho de propiedad urbana, en sus líneas más fundamentales, como, por ejemplo y entre otras, la que disocia la propiedad del suelo del derecho a edificar, modelo éste que ha venido siendo tradicional en nuestro urbanismo. Las Comunidades Autónomas, desde la competencia urbanística que les reconocen la Constitución y los Estatutos de Autonomía, podrán dictar normas atinentes al derecho de propiedad urbana, con respeto, claro está, de esas condiciones básicas y de las demás competencias estatales que, en cada caso, sean de aplicación (como, v.gr., la que descansa en el art.  149.1.8º C.E., en relación con la dimensión jurídico-privada del dominio; o la relativa a las garantías expropiatorias ex art. 149.1.18º C.E., en los términos que más tarde se verán).</w:t>
      </w:r>
    </w:p>
    <w:p w:rsidRPr="00C21FFE" w:rsidR="00F31FAF" w:rsidRDefault="00356547">
      <w:pPr>
        <w:rPr/>
      </w:pPr>
      <w:r w:rsidRPr="&lt;w:rPr xmlns:w=&quot;http://schemas.openxmlformats.org/wordprocessingml/2006/main&quot;&gt;&lt;w:lang w:val=&quot;es-ES_tradnl&quot; /&gt;&lt;/w:rPr&gt;">
        <w:rPr/>
        <w:t xml:space="preserve">Si se tiene en cuenta que la competencia estatal de regulación de las condiciones básicas para garantizar la igualdad no significa ni equivale a una competencia sobre la legislación básica en materia de derechos y deberes constitucionales, de un lado, y que las Comunidades Autónomas tienen competencias para dictar normas sobre la propiedad urbana, es evidente que, para articular esta confluencia de títulos competenciales, las normas estatales emanadas bajo la cobertura del art. 149.1.1º C.E.  pueden encontrar su mejor expresión a través de principios o reglas generales que, en definitiva, sirvan para garantizar la igualdad en las posiciones jurídicas fundamentales, sin menoscabo de la competencia urbanística de las Comunidades Autónomas y, en consecuencia, de la competencia de éstas para dictar también normas sobre la propiedad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(Competencias ex art. 149.1.8º y 149.1.18).</w:t>
      </w:r>
    </w:p>
    <w:p w:rsidRPr="00C21FFE" w:rsidR="00F31FAF" w:rsidRDefault="00356547">
      <w:pPr>
        <w:rPr/>
      </w:pPr>
      <w:r w:rsidRPr="&lt;w:rPr xmlns:w=&quot;http://schemas.openxmlformats.org/wordprocessingml/2006/main&quot;&gt;&lt;w:lang w:val=&quot;es-ES_tradnl&quot; /&gt;&lt;/w:rPr&gt;">
        <w:rPr/>
        <w:t xml:space="preserve">Finalmente, entre los títulos competenciales en favor del Estado susceptibles de afectar al urbanismo, merecen ahora citarse los que consagran los arts.  149.1.8º y 18 C.E. Por virtud del primero, al Estado incumbe con carácter exclusivo la legislación civil, sin perjuicio de la conservación, modificación y desarrollo por las Comunidades Autónomas de los derechos civiles, forales o especiales allí donde existan, competencia cuya incidencia habrá que considerar cuando las normas impugnadas contengan efectivamente legislación civil. No obstante, y habida cuenta del escaso número de impugnaciones deducidas por la pretendida infracción competencial de este titulo, no es necesario hacer aquí una consideración especial y previa acerca de su significado, sobre el que, por otra parte, se ha producido ya una dilatada jurisprudencia (entre otras, SSTC 58/1982, 71/1982, 85/1984, 37/1987, 227/1988, 15/1989, 170/1989, 17/1990, 121/1992, 88/1993, 156/1993, 264/1993, 102/1995, 146/1996, etc).</w:t>
      </w:r>
    </w:p>
    <w:p w:rsidRPr="00C21FFE" w:rsidR="00F31FAF" w:rsidRDefault="00356547">
      <w:pPr>
        <w:rPr/>
      </w:pPr>
      <w:r w:rsidRPr="&lt;w:rPr xmlns:w=&quot;http://schemas.openxmlformats.org/wordprocessingml/2006/main&quot;&gt;&lt;w:lang w:val=&quot;es-ES_tradnl&quot; /&gt;&lt;/w:rPr&gt;">
        <w:rPr/>
        <w:t xml:space="preserve">Por su parte, el art. 149.1.18 C.E. atribuye al Estado numerosas competencias, de diverso alcance y naturaleza, cuya proyección sobre el urbanismo habrá que examinar, también en cada caso: "las bases del régimen jurídico de las Administraciones públicas" que garantizarán a los administrados un tratamiento común ante ellas; "el procedimiento administrativo común"; y, sobre todo, "la legislación sobre expropiación forzosa" y el "sistema de responsabilidad de todas las Administraciones públicas". Como es evidente, el art. 149.1.18º C.E.  contiene en su conjunto un bloque de materias de mayor espectro que el que representa el art. 149.1.1º C.E., que sólo es susceptible de afectar a la intervención pública sobre los derechos en juego en el ámbito del urbanismo, señaladamente del derecho de propiedad.  Adelantando lo que, al enjuiciar las correspondientes impugnaciones, habrá que resolver, el problema capital reside en determinar si, y en qué medida, el Estado, a partir del art.  149.1.18º C.E.  (cuya heterogeneidad impide, sin embargo, un tratamiento unívoco), puede aprobar normas especiales, circunscritas a un sector específico, como el urbanismo, más allá de la legislación general de expropiación forzosa y de las garantías comunes del expropiado; o del sistema general de responsabilidad de todas las Administraciones públicas. Con todo, nuestro examen habrá de contraerse a las concretas impugnaciones formuladas respecto de determinados preceptos, sin que tampoco sea necesario elaborar una doctrina general sobre la indicada cuestión.</w:t>
      </w:r>
    </w:p>
    <w:p w:rsidRPr="00C21FFE" w:rsidR="00F31FAF" w:rsidRDefault="00356547">
      <w:pPr>
        <w:rPr/>
      </w:pPr>
      <w:r w:rsidRPr="&lt;w:rPr xmlns:w=&quot;http://schemas.openxmlformats.org/wordprocessingml/2006/main&quot;&gt;&lt;w:lang w:val=&quot;es-ES_tradnl&quot; /&gt;&lt;/w:rPr&gt;">
        <w:rPr/>
        <w:t xml:space="preserve">C) LA DISPOSICIÓN FINAL ÚNICA DEL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ya se ha dicho, la Disposición final única del T.R.L.S. ha estructurado o dividido todos sus preceptos en torno a tres grupos: unos, de carácter básico, por virtud de las reglas 1ª, 8ª, 13ª, 18ª y 23ª del art.  149.1 C.E. (apartado 1 de la citada Disposición); otros, en cambio, son de "aplicación plena" en virtud de las reglas 8ª y 18ª del mismo art. 149.1 C.E.  (apartado 2º); y otros, finalmente, de "aplicación supletoria" (apartado 3º).</w:t>
      </w:r>
    </w:p>
    <w:p w:rsidRPr="00C21FFE" w:rsidR="00F31FAF" w:rsidRDefault="00356547">
      <w:pPr>
        <w:rPr/>
      </w:pPr>
      <w:r w:rsidRPr="&lt;w:rPr xmlns:w=&quot;http://schemas.openxmlformats.org/wordprocessingml/2006/main&quot;&gt;&lt;w:lang w:val=&quot;es-ES_tradnl&quot; /&gt;&lt;/w:rPr&gt;">
        <w:rPr/>
        <w:t xml:space="preserve">Lo que los recurrentes impugnan del T.R.L.S. no es, propiamente, su articulado, sino la calificación otorgada por la Disposición final única de la Ley a los diversos preceptos de la misma, esto es, el tipo de título competencial (básico) y el régimen de aplicabilidad (plena y supletoria).</w:t>
      </w:r>
    </w:p>
    <w:p w:rsidRPr="00C21FFE" w:rsidR="00F31FAF" w:rsidRDefault="00356547">
      <w:pPr>
        <w:rPr/>
      </w:pPr>
      <w:r w:rsidRPr="&lt;w:rPr xmlns:w=&quot;http://schemas.openxmlformats.org/wordprocessingml/2006/main&quot;&gt;&lt;w:lang w:val=&quot;es-ES_tradnl&quot; /&gt;&lt;/w:rPr&gt;">
        <w:rPr/>
        <w:t xml:space="preserve">a) Por lo que hace, en primer lugar, a la calificación como normas "de carácter básico", debe advertirse que, aunque el legislador ha incluido en esta categoría al art. 149.1.1º C.E.  como ya se ha puesto de manifiesto en el fundamento 7º de esta Sentencia, esta competencia tiene rasgos específicos que la hacen diferente de las competencias básicas que corresponden al Estado.  Tampoco las competencias ex art.  149.1.8º C.E. (salvo las relativas a las bases de las obligaciones contractuales) tienen en rigor carácter básico, sino exclusivo. Por lo demás, el Gobierno de la Nación viene obligado a calificar las normas que a su parecer tengan carácter básico por exigencia de la seguridad jurídica "y con mayor razón cuando haya de regular por Decreto Legislativo una determinada materia sobre la que el Estado tiene competencia para aprobar las normas básicas" (STC 179/1992, fundamento jurídico 2º; STC 385/1993, fundamento jurídico 3º), como es el presente caso, sin que, a este propósito, necesite el Gobierno una habilitación expresa para tal calificación que es, por tanto, posible en cualquiera de las modalidades legiferantes contenidas en el art. 82 C.E. (STC 385/1993, fundamento jurídico 3º). Cosa distinta será que todos los preceptos calificados como básicos por el legislador tengan efectivamente este carácter.</w:t>
      </w:r>
    </w:p>
    <w:p w:rsidRPr="00C21FFE" w:rsidR="00F31FAF" w:rsidRDefault="00356547">
      <w:pPr>
        <w:rPr/>
      </w:pPr>
      <w:r w:rsidRPr="&lt;w:rPr xmlns:w=&quot;http://schemas.openxmlformats.org/wordprocessingml/2006/main&quot;&gt;&lt;w:lang w:val=&quot;es-ES_tradnl&quot; /&gt;&lt;/w:rPr&gt;">
        <w:rPr/>
        <w:t xml:space="preserve">b) En cuanto a las normas "de aplicación plena", es evidente que esta categoría no tiene correspondencia en el texto constitucional, a diferencia de lo que sucede con la legislación básica y la referencia a la supletoriedad del Derecho estatal (149.3 C.E.). Por lo que conviene recordar que si al usar de sus facultades legislativas sobre materias de su competencia tanto el Estado como las Comunidades Autónomas han de operar a partir de un determinado entendimiento interpretativo del bloque de la constitucionalidad (STC 214/1988, fundamento jurídico 5º), no es menos cierto que el legislador estatal no puede incidir, con carácter general, en el sistema de delimitación de competencias entre el Estado y las Comunidades Autónomas establecido por la Constitución y los Estatutos de Autonomía sin una expresa previsión constitucional o estatutaria (STC 197/96, fundamento jurídico 21, con cita de las SSTC 76/1983 y 29/1986), que no ha sido formulada en la materia de urbanismo.</w:t>
      </w:r>
    </w:p>
    <w:p w:rsidRPr="00C21FFE" w:rsidR="00F31FAF" w:rsidRDefault="00356547">
      <w:pPr>
        <w:rPr/>
      </w:pPr>
      <w:r w:rsidRPr="&lt;w:rPr xmlns:w=&quot;http://schemas.openxmlformats.org/wordprocessingml/2006/main&quot;&gt;&lt;w:lang w:val=&quot;es-ES_tradnl&quot; /&gt;&lt;/w:rPr&gt;">
        <w:rPr/>
        <w:t xml:space="preserve">Por ello, habrá de estarse, sin fijar cuál sea el sentido y alcance que el legislador ha querido atribuir a las "normas de aplicación plena", a lo establecido en el orden constitucional de competencias. Y, de este modo, hemos de considerar en cada caso las competencias exclusivas invocadas por el propio T.R.L.S. (las reglas 8ª y 18ª del art.  149.1 C.E.)  para determinar, primero, si el precepto de que se trate encuentra o no cobertura en los citados títulos y, segundo, caso de haber sido cuestionado por los recurrentes, si ello impide o cierra toda posibilidad de desarrollo legislativo autonómico en esa materia, en correspondencia con el carácter exclusivo de la competencia estatal, que habilita un mayor grado de desarrollo o intensidad normativa que el que autorizaría una competencia para dictar normas básicas.</w:t>
      </w:r>
    </w:p>
    <w:p w:rsidRPr="00C21FFE" w:rsidR="00F31FAF" w:rsidRDefault="00356547">
      <w:pPr>
        <w:rPr/>
      </w:pPr>
      <w:r w:rsidRPr="&lt;w:rPr xmlns:w=&quot;http://schemas.openxmlformats.org/wordprocessingml/2006/main&quot;&gt;&lt;w:lang w:val=&quot;es-ES_tradnl&quot; /&gt;&lt;/w:rPr&gt;">
        <w:rPr/>
        <w:t xml:space="preserve">c) Respecto de la calificación de "aplicación supletoria" a la que se refiere la Disposición final única apartado tercero, debe comenzarse por recordar que, como afirmamos en la STC 147/1991, es preciso "reducir el concepto de supletoriedad a sus correctos términos de función, cuya operatividad corresponde determinar a partir de la norma reguladora del ámbito material en el que se va a aplicar el Derecho supletorio y no desde éste, es decir, como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todo título competencial que justifique dicha reglamentación" (fundamento jurídico 7º).</w:t>
      </w:r>
    </w:p>
    <w:p w:rsidRPr="00C21FFE" w:rsidR="00F31FAF" w:rsidRDefault="00356547">
      <w:pPr>
        <w:rPr/>
      </w:pPr>
      <w:r w:rsidRPr="&lt;w:rPr xmlns:w=&quot;http://schemas.openxmlformats.org/wordprocessingml/2006/main&quot;&gt;&lt;w:lang w:val=&quot;es-ES_tradnl&quot; /&gt;&lt;/w:rPr&gt;">
        <w:rPr/>
        <w:t xml:space="preserve">Ello condujo al Tribunal en aquella Sentencia a "considerar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Autónomas la competencia como exclusiva y en un mismo grado de homogeneidad" (cfr. STC 147/1991, fundamento jurídico 7º).</w:t>
      </w:r>
    </w:p>
    <w:p w:rsidRPr="00C21FFE" w:rsidR="00F31FAF" w:rsidRDefault="00356547">
      <w:pPr>
        <w:rPr/>
      </w:pPr>
      <w:r w:rsidRPr="&lt;w:rPr xmlns:w=&quot;http://schemas.openxmlformats.org/wordprocessingml/2006/main&quot;&gt;&lt;w:lang w:val=&quot;es-ES_tradnl&quot; /&gt;&lt;/w:rPr&gt;">
        <w:rPr/>
        <w:t xml:space="preserve">En esta misma línea, en la STC 118/1996, el Tribunal declaró que: "Si para dictar cualesquiera normas precisa el Estado de un título competencial específico que las justifique, y la supletoriedad no lo es, esa conclusión ha de mantenerse en todo caso.  Por lo tanto, tampoco en las materias en las que el Estado ostenta competencias compartidas puede, excediendo el tenor de los títulos que se las atribuye y penetrando en el ámbito reservado por la Constitución y los Estatutos a las Comunidades Autónomas, producir normas jurídicas meramente supletorias, pues tales normas, al invocar el amparo de una cláusula como la supletoriedad que, por no ser título competencial, no puede dárselo, constituyen una vulneración del orden constitucional de competencias." (fundamento jurídico 6º).</w:t>
      </w:r>
    </w:p>
    <w:p w:rsidRPr="00C21FFE" w:rsidR="00F31FAF" w:rsidRDefault="00356547">
      <w:pPr>
        <w:rPr/>
      </w:pPr>
      <w:r w:rsidRPr="&lt;w:rPr xmlns:w=&quot;http://schemas.openxmlformats.org/wordprocessingml/2006/main&quot;&gt;&lt;w:lang w:val=&quot;es-ES_tradnl&quot; /&gt;&lt;/w:rPr&gt;">
        <w:rPr/>
        <w:t xml:space="preserve">En consecuencia, la "supletoriedad del Derecho estatal ha de ser inferida por el aplicador del Derecho autonómico, mediante el uso de las reglas de interpretación pertinentes" (fundamento jurídico 6º). Por consiguiente, "la cláusula de supletoriedad no permite que el Derecho estatal colme, sin más, la falta de regulación autonómica en una materia. El presupuesto de aplicación de la supletoriedad que la Constitución establece no es la ausencia de regulación, sino la presencia de una laguna detectada como tal por el aplicador del derecho" (fundamento jurídico 8º).</w:t>
      </w:r>
    </w:p>
    <w:p w:rsidRPr="00C21FFE" w:rsidR="00F31FAF" w:rsidRDefault="00356547">
      <w:pPr>
        <w:rPr/>
      </w:pPr>
      <w:r w:rsidRPr="&lt;w:rPr xmlns:w=&quot;http://schemas.openxmlformats.org/wordprocessingml/2006/main&quot;&gt;&lt;w:lang w:val=&quot;es-ES_tradnl&quot; /&gt;&lt;/w:rPr&gt;">
        <w:rPr/>
        <w:t xml:space="preserve">Así las cosas, dado que a partir de los arts. 148 y 149 C.E., todos los Estatutos de Autonomía atribuyen a las Comunidades Autónomas la competencia exclusiva sobre la materia de urbanismo, es evidente que el Estado no puede dictar normas supletorias al carecer de un título competencial específico que así lo legitime, sin que por otra parte el hecho de ostentar otros títulos competenciales susceptibles de incidir sobre la materia pueda justificar la invocación de la cláusula de supletoriedad del art.  149.3, in fine, C.E.</w:t>
      </w:r>
    </w:p>
    <w:p w:rsidRPr="00C21FFE" w:rsidR="00F31FAF" w:rsidRDefault="00356547">
      <w:pPr>
        <w:rPr/>
      </w:pPr>
      <w:r w:rsidRPr="&lt;w:rPr xmlns:w=&quot;http://schemas.openxmlformats.org/wordprocessingml/2006/main&quot;&gt;&lt;w:lang w:val=&quot;es-ES_tradnl&quot; /&gt;&lt;/w:rPr&gt;">
        <w:rPr/>
        <w:t xml:space="preserve">La calificación como normas supletorias, pues, en coherencia con cuanto se ha dicho, es contraria al art. 149.3 C.E., in fine, y al orden constitucional de competencias. En consecuencia, han de ser declarados inconstitucionales tanto el apartado 3º de la Disposición final única como los preceptos así calificados, esto es, todos aquellos que, de conformidad con lo que establece la indicada Disposición, no tienen carácter de norma básica ni de aplicación plena.</w:t>
      </w:r>
    </w:p>
    <w:p w:rsidRPr="00C21FFE" w:rsidR="00F31FAF" w:rsidRDefault="00356547">
      <w:pPr>
        <w:rPr/>
      </w:pPr>
      <w:r w:rsidRPr="&lt;w:rPr xmlns:w=&quot;http://schemas.openxmlformats.org/wordprocessingml/2006/main&quot;&gt;&lt;w:lang w:val=&quot;es-ES_tradnl&quot; /&gt;&lt;/w:rPr&gt;">
        <w:rPr/>
        <w:t xml:space="preserve">Es de apreciar, en fin, que la imposibilidad de dictar normas supletorias con tal exclusivo propósito allí donde el Estado carece de competencias sobre la materia, como en el caso del urbanismo, trae también como consecuencia que la refundición de textos legales no sea la técnica legislativa más adecuada en manos del legislador estatal, puesto que, a menos que tal refundición se circunscriba a aquellos textos legales o normas sobre las que el Estado sí ostente algún título, incurriría en vicio de incompetencia. En el caso del T.R.L.S., además, se ha perseguido llevar a cabo la refundición de textos legales anteriores a la Constitución -con una pretensión evidentemente codificadora merced a un entendimiento de la supletoriedad como título atributivo-, siendo así que tras su promulgación, la materia ha sido atribuida sustancialmente a las Comunidades Autónomas. Como es obvio, la delegación legislativa debe ser igualmente respetuosa con el orden constitucional de competencias.</w:t>
      </w:r>
    </w:p>
    <w:p w:rsidRPr="00C21FFE" w:rsidR="00F31FAF" w:rsidRDefault="00356547">
      <w:pPr>
        <w:rPr/>
      </w:pPr>
      <w:r w:rsidRPr="&lt;w:rPr xmlns:w=&quot;http://schemas.openxmlformats.org/wordprocessingml/2006/main&quot;&gt;&lt;w:lang w:val=&quot;es-ES_tradnl&quot; /&gt;&lt;/w:rPr&gt;">
        <w:rPr/>
        <w:t xml:space="preserve">d) La declaración de inconstitucionalidad del apartado tercero de la Disposición final única, así como de las propias disposiciones por ella concernidas, en aplicación de nuestra doctrina sobre la cláusula de supletoriedad, debe conducir a la declaración de la inconstitucionalidad por consecuencia (art.  39.1 LOTC) del apartado primero de la Disposición derogatoria única.</w:t>
      </w:r>
    </w:p>
    <w:p w:rsidRPr="00C21FFE" w:rsidR="00F31FAF" w:rsidRDefault="00356547">
      <w:pPr>
        <w:rPr/>
      </w:pPr>
      <w:r w:rsidRPr="&lt;w:rPr xmlns:w=&quot;http://schemas.openxmlformats.org/wordprocessingml/2006/main&quot;&gt;&lt;w:lang w:val=&quot;es-ES_tradnl&quot; /&gt;&lt;/w:rPr&gt;">
        <w:rPr/>
        <w:t xml:space="preserve">Si, como hemos señalado, la cláusula de supletoriedad no es una fuente atributiva, en positivo, de competencias estatales, ni aun con carácter supletorio, tampoco puede serlo en negativo; es decir, tampoco puede ser un título que le permita al Estado derogar el que era su propio Derecho, en este caso sobre urbanismo, pero que ya ha dejado de serlo o, más exactamente, que ya no se encuentra a su disposición, ya sea para alterarlo (aun con eficacia supletoria) o para derogarlo. De otro modo, si el legislador estatal suprimiese, mediante su derogación, el derecho sobre una materia cuya competencia ya no es suya, sino de las Comunidades Autónomas, vendría a quebrantar una de las finalidades básicas de la cláusula de supletoriedad, cual es la de que, con la constitución de los órganos de poder de las Comunidades Autónomas, y su correspondiente asunción de competencias normativas, no se origine un vacío parcial del ordenamiento, permitiendo y prescribiendo, con este propósito, la aplicación supletoria, potencialmente indefinida, del ordenamiento estatal.</w:t>
      </w:r>
    </w:p>
    <w:p w:rsidRPr="00C21FFE" w:rsidR="00F31FAF" w:rsidRDefault="00356547">
      <w:pPr>
        <w:rPr/>
      </w:pPr>
      <w:r w:rsidRPr="&lt;w:rPr xmlns:w=&quot;http://schemas.openxmlformats.org/wordprocessingml/2006/main&quot;&gt;&lt;w:lang w:val=&quot;es-ES_tradnl&quot; /&gt;&lt;/w:rPr&gt;">
        <w:rPr/>
        <w:t xml:space="preserve">En el caso que nos ocupa, como se ha declarado, el T.R.L.S.  ha alterado el sentido propio de la cláusula de supletoriedad, habiendo venido a efectuarlo mediante dos operaciones, que sin embargo van inescindiblemente unidas: De una parte, alterando la legislación urbanística previa a la constitución de los órganos de poder de las Comunidades Autónomas, aun cuando fuera con eficacia supletoria, sobre la que ya carecía de competencia; de otra parte, derogando, no solo de forma tácita sino también de forma expresa (Disposición derogatoria única, apartado primero, T.R.L.S.), dicha legislación urbanística previa. La consecuencia de todo ello, a nuestros efectos, no es sino la de que, una vez declarada la ilegitimidad de la legislación supletoria sobre urbanismo llevada a cabo por el Estado con apoyo en una comprensión errada de la supletoriedad, debamos, al mismo tiempo, declarar nula y sin efecto la simultánea derogación expresa de la legislación urbanística previa a la constitución de los órganos de poder de todas las Comunidades Autónomas llevada a cabo por el legislador estatal. De no hacerlo así, es decir, si nos limitásemos a la declaración de nulidad del citado apartado tercero de la Disposición final única, vendríamos a ocasionar, por obra de nuestra propia Sentencia, un resultado contrario al señalado sentido de la cláusula de supletoriedad establecida en el inciso tercero del art. 149.3. C.E.</w:t>
      </w:r>
    </w:p>
    <w:p w:rsidRPr="00C21FFE" w:rsidR="00F31FAF" w:rsidRDefault="00356547">
      <w:pPr>
        <w:rPr/>
      </w:pPr>
      <w:r w:rsidRPr="&lt;w:rPr xmlns:w=&quot;http://schemas.openxmlformats.org/wordprocessingml/2006/main&quot;&gt;&lt;w:lang w:val=&quot;es-ES_tradnl&quot; /&gt;&lt;/w:rPr&gt;">
        <w:rPr/>
        <w:t xml:space="preserve">De acuerdo, por tanto, con lo anterior, procede declarar la inconstitucionalidad por consecuencia del apartado primero de la Disposición derogatoria única, con la sola excepción del inciso final "y la Ley 8/1990, de 25 de julio, sobre Reforma del Régimen Urbanístico y Valoraciones del Suelo", en la medida en que dichas disposiciones no se extiendan a materias sobre las que el Estado no ostente competencias, y sin perjuicio del efecto derogatorio tácito que puedan desplegar las disposiciones del T.R.L.S. dictadas por el Estado en el marco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antes de entrar en el enjuiciamiento de cada una de las impugnaciones, resulta oportuno hacer una precisión acerca de las alegaciones de los comparecientes. Como se desprende de la compleja materia regulada por el T.R.L.S., no es siempre posible diseccionar con claridad cuál sea la materia o materias que, a efectos competenciales, subyace a cada precepto impugnado -y es éste un tema debatido en ocasiones por los propios comparecientes-, máxime cuando la Disposición Final Única del T.R.L.S. no ha concretado el título que es de aplicación a cada precepto. No obstante lo cual, son los recurrentes los obligados a suplir la falta de concreción o, en su caso, de técnica legislativa, asumiendo la carga argumental de demostrar por qué el precepto impugnado no queda amparado por ninguno de los títulos competenciales del art.  149.1 C.E. invocados por el Estado.</w:t>
      </w:r>
    </w:p>
    <w:p w:rsidRPr="00C21FFE" w:rsidR="00F31FAF" w:rsidRDefault="00356547">
      <w:pPr>
        <w:rPr/>
      </w:pPr>
      <w:r w:rsidRPr="&lt;w:rPr xmlns:w=&quot;http://schemas.openxmlformats.org/wordprocessingml/2006/main&quot;&gt;&lt;w:lang w:val=&quot;es-ES_tradnl&quot; /&gt;&lt;/w:rPr&gt;">
        <w:rPr/>
        <w:t xml:space="preserve">No bastaría, pues, con que el recurso se limitara a hacer afirmaciones de principio y de carácter abstracto sobre un conjunto de títulos competenciales para luego concluir que el o los preceptos en cuestión no responden a la tesis previamente sustentada, sin nexo argumental alguno. En tal hipótesis, podría tenerse incluso por no impugnado el precepto de que se trate.</w:t>
      </w:r>
    </w:p>
    <w:p w:rsidRPr="00C21FFE" w:rsidR="00F31FAF" w:rsidRDefault="00356547">
      <w:pPr>
        <w:rPr/>
      </w:pPr>
      <w:r w:rsidRPr="&lt;w:rPr xmlns:w=&quot;http://schemas.openxmlformats.org/wordprocessingml/2006/main&quot;&gt;&lt;w:lang w:val=&quot;es-ES_tradnl&quot; /&gt;&lt;/w:rPr&gt;">
        <w:rPr/>
        <w:t xml:space="preserve">Ya tempranamente tuvimos ocasión de afirmar que la impugnación de una norma "debe hacerse aportando un análisis y una argumentación consistente.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susciten.  Es justo, pues, hablar... de una carga del recurrente y en los casos en que aquélla no se observe, de una falta de diligencia procesalmente exigible, que es la diligencia de ofrecer la fundamentación que razonablemente es de esperar" (STC 11/1981, fundamento jurídico 3º). Ello supone que "no debe estimarse una pretensión que sólo descansa en la mera aseveración genérica de la pretendida inconstitucionalidad" (STC 43/1996, fundamento jurídico 3º).</w:t>
      </w:r>
    </w:p>
    <w:p w:rsidRPr="00C21FFE" w:rsidR="00F31FAF" w:rsidRDefault="00356547">
      <w:pPr>
        <w:rPr/>
      </w:pPr>
      <w:r w:rsidRPr="&lt;w:rPr xmlns:w=&quot;http://schemas.openxmlformats.org/wordprocessingml/2006/main&quot;&gt;&lt;w:lang w:val=&quot;es-ES_tradnl&quot; /&gt;&lt;/w:rPr&gt;">
        <w:rPr/>
        <w:t xml:space="preserve">Doctrina que también debe observarse, según reiterada jurisprudencia, en los recursos de inconstitucionalidad que encierran una controversia competencial, puesto que "no puede este Tribunal razonar en abstracto cuando el proceso constitucional atiende a controversias fundadas en una vindicatio potestatis porque entonces la carga del actor de pormenorizar el despojo competencial que denuncia es, si cabe, mayor que en otros procesos" (STC 43/1996, fundamento jurídico 3º). No obstante lo cual, y como añadíamos en la misma STC 11/1981 y es doctrina reiterada (SSTC 149/1991, fundamento jurídico 4º, b y h; 43/1996, fundamento jurídico 3º, entre otras), compete al Tribunal la función de depurar el ordenamiento jurídico y, por consiguiente, no rige de manera completa el principio dispositivo. La causa petendi de la acción de inconstitucionalidad es un título formal pero es también la argumentación a través de la cual el recurrente sostiene su razón. Por ello, el Tribunal cuando la fundamentación jurídica sea manifiestamente insuficiente para conocer la razón de la pretendida inconstitucionalidad, podrá rechazar la acción en aquello en que se encuentre insuficientemente fundada o para examinar el fondo del asunto si encuentra razones para ello (STC 11/1981, fundamento jurídico 3º). Y, más en concreto, en relación con las bases estatales, este Tribunal tiene declarado que "el juicio sobre el alcance de las bases tiene una naturaleza eminentemente jurídica, lo que impide descalificaciones globales imprecisas, exigiendo, por el contrario, la fundamentación concreta de por qué en cada caso debe entenderse vulnerado el bloque de la constitucionalidad" (STC 132/1989, fundamento jurídico 23).</w:t>
      </w:r>
    </w:p>
    <w:p w:rsidRPr="00C21FFE" w:rsidR="00F31FAF" w:rsidRDefault="00356547">
      <w:pPr>
        <w:rPr/>
      </w:pPr>
      <w:r w:rsidRPr="&lt;w:rPr xmlns:w=&quot;http://schemas.openxmlformats.org/wordprocessingml/2006/main&quot;&gt;&lt;w:lang w:val=&quot;es-ES_tradnl&quot; /&gt;&lt;/w:rPr&gt;">
        <w:rPr/>
        <w:t xml:space="preserve">D) TÍTULO PRELIMINAR DEL T.R.L.S.:</w:t>
      </w:r>
    </w:p>
    <w:p w:rsidRPr="00C21FFE" w:rsidR="00F31FAF" w:rsidRDefault="00356547">
      <w:pPr>
        <w:rPr/>
      </w:pPr>
      <w:r w:rsidRPr="&lt;w:rPr xmlns:w=&quot;http://schemas.openxmlformats.org/wordprocessingml/2006/main&quot;&gt;&lt;w:lang w:val=&quot;es-ES_tradnl&quot; /&gt;&lt;/w:rPr&gt;">
        <w:rPr/>
        <w:t xml:space="preserve">"Objeto y finalidades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[Arts. 3.1, 3.2.c) y 4.1.].</w:t>
      </w:r>
    </w:p>
    <w:p w:rsidRPr="00C21FFE" w:rsidR="00F31FAF" w:rsidRDefault="00356547">
      <w:pPr>
        <w:rPr/>
      </w:pPr>
      <w:r w:rsidRPr="&lt;w:rPr xmlns:w=&quot;http://schemas.openxmlformats.org/wordprocessingml/2006/main&quot;&gt;&lt;w:lang w:val=&quot;es-ES_tradnl&quot; /&gt;&lt;/w:rPr&gt;">
        <w:rPr/>
        <w:t xml:space="preserve">La Generalidad de Cataluña impugna los arts. 3.1, 3.2 c) y 4.1 del Texto Refundido bajo el reproche común de regular materia que es propiamente urbanística y, por tanto de la competencia exclusiva de la Generalidad, así como por su directa conexión con los preceptos de la Ley 8/90 que se indican.  Con carácter genérico extiende a un numeroso grupo de preceptos del T.R.L.S.  [(3.1; 3.2 c); 4.1; 27.2 y 4; 31.1; 39; 59.1 y 2; 65.1, entre otros], de los que nos ocuparemos más adelante, la misma queja de que más que "incidir" sobre las materias que regulan desde los títulos competenciales estatales, "regulan" algo que pertenece a la exclusiva competencia urbanística, excediendo de la función propia de las bases, que es la de fijar un marco o unos principios orientadores para su posterior desarrollo normativo autonómico, e incurriendo además en una sustitución competencial al atraer hacia el Estado con carácter pleno o exclusivo una competencia que pertenece exclusivamente a las Comunidades Autónomas, resultado al que se llega por una interpretación extensiva de los títulos estatales invocados en detrimento de un título propio y más específico cual es el urbanismo. A ello se añade -según se afirma en las alegaciones- que el Estado parece confundir la invocación de principios constitucionales con la creación de títulos competenciales, de un lado, y las normas básicas con normas meramente declarativas, en blanco o imperativas, aunque mero trasunto de mandatos constitucionales dirigidos a todos los poderes públicos, de otro. Ha de notarse, sin embargo, que este reproche no ha sido siempre ulteriormente concretado frente a cada precepto impugnado o provisto de mayores razonamientos, lo que podría traer como consecuencia que, por falta de contenido argumental, se tuviera por no impugnado, como hemos dicho anteriormente.</w:t>
      </w:r>
    </w:p>
    <w:p w:rsidRPr="00C21FFE" w:rsidR="00F31FAF" w:rsidRDefault="00356547">
      <w:pPr>
        <w:rPr/>
      </w:pPr>
      <w:r w:rsidRPr="&lt;w:rPr xmlns:w=&quot;http://schemas.openxmlformats.org/wordprocessingml/2006/main&quot;&gt;&lt;w:lang w:val=&quot;es-ES_tradnl&quot; /&gt;&lt;/w:rPr&gt;">
        <w:rPr/>
        <w:t xml:space="preserve">En particular, se imputa a los arts. 3.1 (que lleva por rúbrica "Finalidades y atribuciones de la acción urbanística"), 3.2 c) (sobre las facultades comprendidas en la competencia urbanística de planeamiento) y 4.1 T.R.L.S.  (sobre dirección de la gestión urbanística) que no pueden ser calificados como básicos ya que su finalidad es propiamente urbanística al igual que la materia en ellos regulada, con lo que se invade la competencia exclusiva de la Generalidad de Cataluña sobre ordenación del territorio, urbanismo y vivienda atribuida en el art. 9.9 E.A.C.</w:t>
      </w:r>
    </w:p>
    <w:p w:rsidRPr="00C21FFE" w:rsidR="00F31FAF" w:rsidRDefault="00356547">
      <w:pPr>
        <w:rPr/>
      </w:pPr>
      <w:r w:rsidRPr="&lt;w:rPr xmlns:w=&quot;http://schemas.openxmlformats.org/wordprocessingml/2006/main&quot;&gt;&lt;w:lang w:val=&quot;es-ES_tradnl&quot; /&gt;&lt;/w:rPr&gt;">
        <w:rPr/>
        <w:t xml:space="preserve">a) Respecto del art. 3.1 del Texto Refundido, según el cual la acción urbanística sobre el régimen del suelo atenderá, entre otras, a las tres finalidades que reseña, el Abogado del Estado alega que éstas concretan cuanto disponen los arts. 33.2 y 47 C.E.  y se amparan en los arts. 149.1.1º y 18º C.E.</w:t>
      </w:r>
    </w:p>
    <w:p w:rsidRPr="00C21FFE" w:rsidR="00F31FAF" w:rsidRDefault="00356547">
      <w:pPr>
        <w:rPr/>
      </w:pPr>
      <w:r w:rsidRPr="&lt;w:rPr xmlns:w=&quot;http://schemas.openxmlformats.org/wordprocessingml/2006/main&quot;&gt;&lt;w:lang w:val=&quot;es-ES_tradnl&quot; /&gt;&lt;/w:rPr&gt;">
        <w:rPr/>
        <w:t xml:space="preserve">El precepto impugnado, no obstante la literalidad de su título o rúbrica ("finalidades... de la acción urbanística"), no tiene como designio el de señalar concretos fines a cuya consecución deban enderezarse las políticas urbanísticas. El art.  3.1 T.R.L.S. no condiciona ni impone al legislador autonómico un determinado modelo territorial y urbanístico, operación ésta que no sería posible en términos competenciales. Su real contenido normativo no es otro que el de establecer los presupuestos o premisas desde los que pretende abordarse el primero de los objetos de la regulación legal - el régimen urbanístico de la propiedad del suelo- (el segundo es la actividad administrativa en materia de urbanismo o "acción urbanística"). Ha de añadirse que al plasmar tales presupuestos el T.R.L.S. tiene en cuenta los mandatos constitucionales que para el derecho de propiedad del suelo resultan de los arts. 33.2, 47, 128.1 de la C.E., mandatos sustantivos que obligan a todos los poderes públicos, siendo de notar que el art. 3.1b) T.R.L.S. ("Impedir la desigual atribución de los beneficios y cargas del planeamiento entre los propietarios afectados e imponer la justa distribución de los mismos"), atiende al elemento teleológico que inspira el art.  149.1.1º C.E., al establecer las condiciones básicas que garantizan la igualdad en el ejercicio de los derechos de los diversos propietarios de suelo frente a los diversos aprovechamientos urbanísticos que el planeamiento -en cuanto técnica a la que es inherente tal desigualdad- pueda asignar a los terrenos incluidos en el ámbito ordenado por aquél. El apartado c) del art. 3.1 T.R.L.S. ("asegurar la participación de la comunidad en las plusvalías que genere la acción urbanística de los entes públicos.") no hace sino reproducir, casi literalmente, lo que dispone el párrafo segundo del art. 47 C.E.  Por su parte, el apartado a) del art. 3.1 T.R.L.S. ("procurar que el suelo se utilice en congruencia con la utilidad pública y la función social de la propiedad, garantizando el cumplimiento de las obligaciones y cargas derivadas de la misma.") expresa la idea que subyace al art. 33.2 C.E. y al art. 128.1 C.E. El art.  149.1.1º C.E., único título competencial que aquí puede invocar válidamente el Estado, autoriza, a efectuar una regulación como la que se contiene en el art. 3.1 T.R.L.S. No puede, pues, en cuanto a este precepto, acogerse la impugnación formulada por la Generalidad de Cataluña.</w:t>
      </w:r>
    </w:p>
    <w:p w:rsidRPr="00C21FFE" w:rsidR="00F31FAF" w:rsidRDefault="00356547">
      <w:pPr>
        <w:rPr/>
      </w:pPr>
      <w:r w:rsidRPr="&lt;w:rPr xmlns:w=&quot;http://schemas.openxmlformats.org/wordprocessingml/2006/main&quot;&gt;&lt;w:lang w:val=&quot;es-ES_tradnl&quot; /&gt;&lt;/w:rPr&gt;">
        <w:rPr/>
        <w:t xml:space="preserve">b) Al art. 3.2c) T.R.L.S., impugnado por la Generalidad de Cataluña y por la Comunidad Autónoma de las Islas Baleares, se le reprocha que su contenido material, en cuanto establece la división del territorio municipal en áreas de suelo urbano, urbanizable o, en su caso, apto para urbanizar, y no urbanizable, o clases equivalentes establecidas por la legislación autonómica, se encuadra perfectamente en la competencia de urbanismo y ordenación del territorio y su contenido no puede quedar salvado por la expresión final "o clases equivalentes establecidas por la legislación autonómica".</w:t>
      </w:r>
    </w:p>
    <w:p w:rsidRPr="00C21FFE" w:rsidR="00F31FAF" w:rsidRDefault="00356547">
      <w:pPr>
        <w:rPr/>
      </w:pPr>
      <w:r w:rsidRPr="&lt;w:rPr xmlns:w=&quot;http://schemas.openxmlformats.org/wordprocessingml/2006/main&quot;&gt;&lt;w:lang w:val=&quot;es-ES_tradnl&quot; /&gt;&lt;/w:rPr&gt;">
        <w:rPr/>
        <w:t xml:space="preserve">El art. 3.2c) T.R.L.S. admite una diversa clasificación del suelo por parte del legislador autonómico, aunque exige equivalencia en las clasificaciones, dado que, como alega el Abogado del Estado, tal equivalencia es condición básica para la igualdad en los derechos y deberes inherentes a la propiedad urbanística (art. 149.1.1º C.E.). Lo que el precepto establece, en efecto, no es más que el presupuesto de la misma propiedad del suelo, fijando tres posibles clasificaciones, de las que se derivará un régimen jurídico también distinto. Sin esta clasificación previa que, como hemos afirmado, encaja en el art.  149.1.1º C.E., no sería posible regular condición básica alguna del ejercicio del derecho de propiedad urbana que aquel precepto reserva al Estado, puesto que constituye la premisa, a partir de la cual se fijan tales condiciones básicas.  Cabe añadir que la citada clasificación constituye también el presupuesto lógico- jurídico para la aplicación del entero sistema de valoraciones a efectos indemnizatorios, por lo que entronca con la determinación del presupuesto de hecho que permita el ejercicio de la competencia estatal en la materia (art. 149.1.18º C.E.). Ha de rechazarse, en consecuencia, la impugnación dirigida contra el art. 3.2c) T.R.L.S. en cuanto que esta clasificación no implica la prefiguración por el legislador estatal de modelo urbanístico alguno, pues el único contenido imperativo del precepto consiste en deferir al titular de la potestad de planeamiento la división del ámbito territorial municipal en todas o algunas de las siguientes hipótesis básicas: suelo consolidado urbanísticamente, suelo apto para el proceso urbanizador y suelo preservado de tal proceso; supuestos básicos a los solos efectos de anudar determinadas facultades dominicales y unos criterios de valoración a su vez básicos del derecho de propiedad urbana. Como luego habrá ocasión de explicitar respecto del art. 9.1 T.R.L.S., la referencia a tales categorías no puede implicar la predeterminación de un concreto modelo urbanístico y territorial.  En virtud de cuanto antecede, debe afirmarse que el precepto impugnado tiene su apoyo en el art. 149.1.1º C.E.</w:t>
      </w:r>
    </w:p>
    <w:p w:rsidRPr="00C21FFE" w:rsidR="00F31FAF" w:rsidRDefault="00356547">
      <w:pPr>
        <w:rPr/>
      </w:pPr>
      <w:r w:rsidRPr="&lt;w:rPr xmlns:w=&quot;http://schemas.openxmlformats.org/wordprocessingml/2006/main&quot;&gt;&lt;w:lang w:val=&quot;es-ES_tradnl&quot; /&gt;&lt;/w:rPr&gt;">
        <w:rPr/>
        <w:t xml:space="preserve">c) El art. 4.1 establece que la dirección y control de la gestión urbanística corresponde, en todo caso, a la Administración urbanística competente.</w:t>
      </w:r>
    </w:p>
    <w:p w:rsidRPr="00C21FFE" w:rsidR="00F31FAF" w:rsidRDefault="00356547">
      <w:pPr>
        <w:rPr/>
      </w:pPr>
      <w:r w:rsidRPr="&lt;w:rPr xmlns:w=&quot;http://schemas.openxmlformats.org/wordprocessingml/2006/main&quot;&gt;&lt;w:lang w:val=&quot;es-ES_tradnl&quot; /&gt;&lt;/w:rPr&gt;">
        <w:rPr/>
        <w:t xml:space="preserve">Aunque, en esta sede, no se ha proporcionado ningún argumento específico, debe señalarse que la expresión "Administración urbanística competente" que contiene el precepto entraña un reenvío a los respectivos criterios competenciales y, en tal sentido, no es susceptible de incidir sobre el orden constitucional de competencias. Lo que, en cambio, cabe derivar del art. 4.1 con carácter imperativo es el principio de que la dirección y control de la gestión urbanística queda sustraido al mecanismo del mercado y corresponde, "en todo caso", a la Administración competente. La dirección y control de la ejecución -cuyo alcance y contenido no son definidos por el precepto- es siempre, pues, una actividad pública, dado que la transformación de suelo a través de la urbanización se configura como una obra pública, sin perjuicio de que, como establece el art.  4.2, dicha gestión pueda ser asumida directamente por la propia Administración o encomendada a la iniciativa privada o a entidades mixtas.</w:t>
      </w:r>
    </w:p>
    <w:p w:rsidRPr="00C21FFE" w:rsidR="00F31FAF" w:rsidRDefault="00356547">
      <w:pPr>
        <w:rPr/>
      </w:pPr>
      <w:r w:rsidRPr="&lt;w:rPr xmlns:w=&quot;http://schemas.openxmlformats.org/wordprocessingml/2006/main&quot;&gt;&lt;w:lang w:val=&quot;es-ES_tradnl&quot; /&gt;&lt;/w:rPr&gt;">
        <w:rPr/>
        <w:t xml:space="preserve">Este principio básico por el que ha optado el legislador estatal conecta inmediatamente con el derecho de propiedad (art.  33 C.E.)  y la libertad de empresa (art. 38 C.E.), con sus respectivos ámbitos materiales (bienes susceptibles de apropiación y actividades que puedan ser explotadas económica o empresarialmente), sustrayendo la dirección y el control del proceso urbanizador de la iniciativa privada. Es obvia la estrecha relación que un principio así enunciado guarda con el derecho de propiedad urbana -que está subordinado a que se cumplan los presupuestos de la legislación urbanística- y con la libertad de empresa, en cuanto supone igualmente una limitación de su ámbito material, puesto que la última palabra sobre la gestión urbanística queda sustraída a la libre decisión del empresario. Entendido, pues, en el sentido de que la asignación de usos al suelo queda sustraída al mecanismo de mercado y a la decisión del propietario resulta evidente su cobertura bajo el título que descansa en el art.  149.1.1º C.E. Desde tal perspectiva, este principio conecta por otra parte con el mandato inexcusable derivado del art.  47 C.E. en cuya virtud corresponde a los poderes públicos, y sólo a ellos, la regulación o normación de la utilización del suelo de acuerdo con el interés general, a través de la ley y, por su remisión, al planeamiento.</w:t>
      </w:r>
    </w:p>
    <w:p w:rsidRPr="00C21FFE" w:rsidR="00F31FAF" w:rsidRDefault="00356547">
      <w:pPr>
        <w:rPr/>
      </w:pPr>
      <w:r w:rsidRPr="&lt;w:rPr xmlns:w=&quot;http://schemas.openxmlformats.org/wordprocessingml/2006/main&quot;&gt;&lt;w:lang w:val=&quot;es-ES_tradnl&quot; /&gt;&lt;/w:rPr&gt;">
        <w:rPr/>
        <w:t xml:space="preserve">E) TÍTULO I DEL T.R.L.S.: "Régimen urbanístico de la propiedad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(Capítulo Primero, "Disposiciones generales": arts. 9.1 y 11.4).</w:t>
      </w:r>
    </w:p>
    <w:p w:rsidRPr="00C21FFE" w:rsidR="00F31FAF" w:rsidRDefault="00356547">
      <w:pPr>
        <w:rPr/>
      </w:pPr>
      <w:r w:rsidRPr="&lt;w:rPr xmlns:w=&quot;http://schemas.openxmlformats.org/wordprocessingml/2006/main&quot;&gt;&lt;w:lang w:val=&quot;es-ES_tradnl&quot; /&gt;&lt;/w:rPr&gt;">
        <w:rPr/>
        <w:t xml:space="preserve">a) El motivo de impugnación alegado contra el art. 9.1 por la Comunidad Autónoma de las Islas Baleares, al establecer la clasificación del suelo, no es más que un correlato de cuanto dispone el art. 3.2c), en cuya conexión ha sido impugnado, y ha de ser igualmente rechazado en virtud de los mismos argumentos allí expresados, siempre que se entienda que los conceptos son instrumentales y al servicio de las condiciones básicas del derecho de propiedad urbana, sin que de su tenor literal quepa inferir una concreta configuración o desarrollo de un modelo urbanístico específico. No ha de olvidarse, en efecto, que las condiciones básicas a que se refiere el art.  149.1.1º C.E.  expresan en última instancia una cierta concepción del derecho de propiedad que, por lo que aquí interesa, se resuelve en la determinación, con carácter meramente instrumental y como presupuesto mismo de la propiedad urbana, de las diversas clases de suelo. Bajo este perfil, el art. 9.1 T.R.L.S. dispone tan sólo la existencia de tres supuestos básicos por relación con el derecho de propiedad urbana, a fin de distinguir otros tantos regímenes jurídicos fundamentales: suelo en el que no puede darse esta forma de propiedad (delimitación negativa); suelo en el que sí puede establecerse y, por tanto, se encuentra abierto a un proceso de adquisición; y, en fin, suelo en el que ya se ha consolidado su existencia. Estas hipótesis, por lo demás, no son sino consecuencia necesaria del carácter artificial de esta manifestación del dominio, en cuanto producto histórico del hombre, con las peculiaridades que ello entraña. En efecto, el régimen jurídico de la propiedad del suelo, desde la perspectiva urbanizadora (exclusión; proceso de creación; régimen de consolidación), plantea problemas específicos, que pueden requerir un tratamiento jurídico también propio, según el supuesto de que se trate. La mera distinción operada por el precepto es, pues, compatible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b) El art. 11.4 dispone que "en todo caso, a efectos de la valoración del suelo, supuestos expropiatorios y obtención de terrenos dotacionales, el suelo apto para urbanizar se equipara al suelo urbanizable programado". El Gobierno balear opone a este precepto dos motivos de inconstitucionalidad: el primero, que representa un exceso en el uso de la delegación, por cuanto al equiparar ambas clases de suelo lo hace con carácter de generalidad, excediendo con ello el alcance refundidor ordenado por la Disposición final segunda de la Ley 8/1990, si se tiene en cuenta que el párrafo segundo del apartado 3 de su Disposición adicional primera establece que en los municipios en que no se aplique la Ley 8/1990 con carácter general y sólo en éstos el suelo apto para urbanizar se asimilará al urbanizable programado y, aun en tal caso, únicamente a los efectos de lo establecido en los arts. 12 y 66 de la misma Ley, es decir, sólamente para la adquisición y ejercicio del derecho a urbanizar y para la valoración del suelo. El segundo, que el Estado carece de título competencial para otorgarle carácter básico.</w:t>
      </w:r>
    </w:p>
    <w:p w:rsidRPr="00C21FFE" w:rsidR="00F31FAF" w:rsidRDefault="00356547">
      <w:pPr>
        <w:rPr/>
      </w:pPr>
      <w:r w:rsidRPr="&lt;w:rPr xmlns:w=&quot;http://schemas.openxmlformats.org/wordprocessingml/2006/main&quot;&gt;&lt;w:lang w:val=&quot;es-ES_tradnl&quot; /&gt;&lt;/w:rPr&gt;">
        <w:rPr/>
        <w:t xml:space="preserve">En cuanto al primer motivo de inconstitucionalidad, ha de acogerse la alegación de la representación estatal según la cual el art. 11.4 T.R.L.S. no ha sido impugnado autónomamente en punto al exceso de delegación, sino sólo la Disposición final única del Texto Refundido, que es la que atribuye a los preceptos legales carácter básico, de aplicación plena o supletoria, como así lo demuestra el petitum de la demanda. Por lo tanto, sólo cabe discutir si el art. 11.4 T.R.L.S. ha sido declarado básico con respeto del orden constitucional de competencias.</w:t>
      </w:r>
    </w:p>
    <w:p w:rsidRPr="00C21FFE" w:rsidR="00F31FAF" w:rsidRDefault="00356547">
      <w:pPr>
        <w:rPr/>
      </w:pPr>
      <w:r w:rsidRPr="&lt;w:rPr xmlns:w=&quot;http://schemas.openxmlformats.org/wordprocessingml/2006/main&quot;&gt;&lt;w:lang w:val=&quot;es-ES_tradnl&quot; /&gt;&lt;/w:rPr&gt;">
        <w:rPr/>
        <w:t xml:space="preserve">Centrada así la cuestión, debe prosperar la impugnación deducida contra este precepto, puesto que, por contraste con lo establecido por el art. 9.1 T.R.L.S., el art. 11.4 T.R.L.S. no se limita a enunciar los grandes supuestos en que pueda encontrarse el suelo a efectos de anudarle, por referencia, unas condiciones básicas de ejercicio del derecho de propiedad, sino que, como se desprende de su tenor literal, determina una asimilación entre dos clases de suelo, el apto para urbanizar por normas subsidiarias y el urbanizable programado, en relación con las causas de expropiación, de valoración del suelo y de obtención de terrenos dotacionales. El presupuesto de hecho (las categorías mismas del suelo programado y los instrumentos del planeamiento utilizables) puede existir o no, de acuerdo con la libre decisión del legislador autonómico. A ello se añade que algunas de las consecuencias jurídicas a las que hace mención -obtención de terrenos dotacionales y supuestos expropiatorios, salvo los que se refieran al incumplimiento de las condiciones básicas- tampoco son de la competencia estatal.</w:t>
      </w:r>
    </w:p>
    <w:p w:rsidRPr="00C21FFE" w:rsidR="00F31FAF" w:rsidRDefault="00356547">
      <w:pPr>
        <w:rPr/>
      </w:pPr>
      <w:r w:rsidRPr="&lt;w:rPr xmlns:w=&quot;http://schemas.openxmlformats.org/wordprocessingml/2006/main&quot;&gt;&lt;w:lang w:val=&quot;es-ES_tradnl&quot; /&gt;&lt;/w:rPr&gt;">
        <w:rPr/>
        <w:t xml:space="preserve">Clases de suelo e instrumentos de planeamiento -apto para urbanizar por normas subsidiarias, y urbanizable programado- que no son sino expresión de una mera opción de la política urbanística y para cuya configuración o enunciado carece de título competencial el Estado. De este modo y al mismo tiempo, prefigura, siquiera sea indirectamente, un concreto modelo urbanístico. Es cierto, desde luego, que el legislador estatal, por virtud de las competencias reconocidas en las reglas 1ª y 18ª del art.  149.1 C.E., puede determinar la aplicación y equiparación de ciertos criterios de valoración según el estado en que se encuentre el proceso de urbanización, pero, nótese bien, en sus líneas generales, sin pretensiones definitorias, y al simple objeto de fijar algunas de las consecuencias jurídicas que pueden llevar aparejados, como hace el art.  9.1 T.R.L.S.. Por lo demás, nuestra declaración de inconstitucionalidad en nada cambia por el hecho de que el art. 1.1 del Decreto-ley 5/1996, de 7 de junio, al que ya nos hemos referido en el fundamento jurídico 3º, haya suprimido la subdivisión entre suelo programado y no programado, refundiéndola en una sola clase de suelo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(Título I, Capítulo Segundo, "Régimen del suelo no urbanizable y urbanizable no programado": arts. 15, 16.1º y 2º, y 17).</w:t>
      </w:r>
    </w:p>
    <w:p w:rsidRPr="00C21FFE" w:rsidR="00F31FAF" w:rsidRDefault="00356547">
      <w:pPr>
        <w:rPr/>
      </w:pPr>
      <w:r w:rsidRPr="&lt;w:rPr xmlns:w=&quot;http://schemas.openxmlformats.org/wordprocessingml/2006/main&quot;&gt;&lt;w:lang w:val=&quot;es-ES_tradnl&quot; /&gt;&lt;/w:rPr&gt;">
        <w:rPr/>
        <w:t xml:space="preserve">La Generalidad de Cataluña impugna los arts. 15, 16.2 y 17 del Texto Refundido; la Diputación de Aragón y la Comunidad Autónoma de las Islas Baleares impugnan esos mismos preceptos y además el art. 16.1, relativos todos ellos al régimen del suelo no urbanizable que, como acertadamente recuerdan los recurrentes, aparecen vinculados, en el Preámbulo de la Ley 8/1990 (en relación con los entonces arts. 5, 6 y 7, ahora reproducidos en los artículos indicados del Texto Refundido), al art. 149.1.23º C.E., lo que permite a los recurrentes centrar su argumentación en torno a la pretendida falta de cobertura de tales preceptos a la luz del citado título estatal. La Generalidad de Cataluña (recurso núm. 2.481/90) afirma que estas normas tienen por objeto determinar el régimen de utilización de cada tipo de suelo -en este caso, el no urbanizable-, lo cual constituye la facultad esencial que integra la competencia en materia de urbanismo, como afirmara la STC 77/1984, y supone un título más específico frente al que no debe prosperar el art. 149.1.23º C.E., precepto que permite al legislador estatal dictar normas de obligada aplicación que aseguren un mínimo de protección de los elementos naturales, pero que no puede ser utilizado para establecer el régimen de usos del suelo, por ser éste un aspecto propio de la legislación urbanística, argumentos en los que abundará la Comunidad Autónoma de las Islas Baleares. Por su parte, la Diputación General de Aragón entiende que no es posible equiparar "régimen del suelo no urbanizable" y "medio ambiente", salvo que se extralimite el sentido normativo del art. 149.1.23º C.E. Por el contrario, concluye, lo dispuesto en los artículos impugnados -el régimen del suelo no urbanizable- encaja plenamente en la ordenación del territorio, materia más amplia y comprensiva que el urbanismo y atribuida a la competencia exclusiva de las Comunidades Autónomas (art. 148.1.3º C.E.).</w:t>
      </w:r>
    </w:p>
    <w:p w:rsidRPr="00C21FFE" w:rsidR="00F31FAF" w:rsidRDefault="00356547">
      <w:pPr>
        <w:rPr/>
      </w:pPr>
      <w:r w:rsidRPr="&lt;w:rPr xmlns:w=&quot;http://schemas.openxmlformats.org/wordprocessingml/2006/main&quot;&gt;&lt;w:lang w:val=&quot;es-ES_tradnl&quot; /&gt;&lt;/w:rPr&gt;">
        <w:rPr/>
        <w:t xml:space="preserve">Ha de notarse, en primer término, que los preceptos impugnados, relativos al régimen del suelo no urbanizable, no persiguen establecer directamente determinaciones de carácter material ni positivo en esa clase de suelo, es decir, y por utilizar las palabras, sin pretensiones dogmáticas de la STC 77/1984 (fundamento jurídico 2º) y que invocan los recurrentes, tales preceptos no tienen por objeto inmediato "la delimitación de los diversos usos a que pueda destinarse el suelo o espacio físico territorial", ni ejercer la competencia de ordenación del territorio (art. 148.1.3º C.E.), si bien es cierto que inciden en su configuración, señaladamente por vía negativa o de prohibición (arts. 15 y 16). Es claro que delimitar los diversos usos a que puede destinarse el suelo o espacio físico constituye uno de los aspectos básicos del urbanismo y, en términos más generales, de la ordenación del territorio, pero ello no puede significar, en el plano competencial, que cualquier norma que incida sobre el territorio, siquiera sea de forma mediata o negativa, tenga que quedar subsumida en la competencia autonómica sobre ordenación del territorio, puesto que ello supondría atribuirle un alcance tan amplio que desconocería el contenido específico de otros muchos títulos competenciales, no sólo del Estado, máxime si tenemos en cuenta que la mayor parte de las políticas sectoriales tienen una incidencia o dimensión espacial.</w:t>
      </w:r>
    </w:p>
    <w:p w:rsidRPr="00C21FFE" w:rsidR="00F31FAF" w:rsidRDefault="00356547">
      <w:pPr>
        <w:rPr/>
      </w:pPr>
      <w:r w:rsidRPr="&lt;w:rPr xmlns:w=&quot;http://schemas.openxmlformats.org/wordprocessingml/2006/main&quot;&gt;&lt;w:lang w:val=&quot;es-ES_tradnl&quot; /&gt;&lt;/w:rPr&gt;">
        <w:rPr/>
        <w:t xml:space="preserve">La explícita invocación del art. 149.1.23º C.E. que realizara el Preámbulo de la Ley 8/1990, como hemos señalado, permite analizar directamente los preceptos impugnados a la luz del citado título competencial. En una primera aproximación, esa invocación resulta altamente imprecisa e insuficiente, puesto que no queda claro cómo la legislación básica sobre protección del medio ambiente puede amparar un conjunto de prohibiciones, las contenidas en los arts. 15 y 16, relativas al suelo no urbanizable común o general (diverso al de especial protección), esto es, a la mayor parte del territorio nacional, y cuya perspectiva excede en mucho de la estrictamente medioambiental que es la que únicamente puede amparar la regulación del suelo no urbanizable de especial protección (art. 17).</w:t>
      </w:r>
    </w:p>
    <w:p w:rsidRPr="00C21FFE" w:rsidR="00F31FAF" w:rsidRDefault="00356547">
      <w:pPr>
        <w:rPr/>
      </w:pPr>
      <w:r w:rsidRPr="&lt;w:rPr xmlns:w=&quot;http://schemas.openxmlformats.org/wordprocessingml/2006/main&quot;&gt;&lt;w:lang w:val=&quot;es-ES_tradnl&quot; /&gt;&lt;/w:rPr&gt;">
        <w:rPr/>
        <w:t xml:space="preserve">Por ello, y sin necesidad de un examen más riguroso y concluyente acerca del alcance material del título del art.  149.1.23 C.E. (sobre el que hemos tenido ocasión de pronunciarnos en nuestra STC 102/1995) en relación con los concretos preceptos objeto de impugnación atinentes al suelo no apto para urbanizar, es obligado traer a colación el art.  149.1.1º C.E. a fin de determinar si es susceptible de prestarles la cobertura suficiente, habida cuenta de la estrecha relación que guarda con la propiedad urbana, aunque sólo sea para negar, en principio, su existencia en esta clase de suelo y, por tanto, para determinar el ámbito material del derecho en cuestión.</w:t>
      </w:r>
    </w:p>
    <w:p w:rsidRPr="00C21FFE" w:rsidR="00F31FAF" w:rsidRDefault="00356547">
      <w:pPr>
        <w:rPr/>
      </w:pPr>
      <w:r w:rsidRPr="&lt;w:rPr xmlns:w=&quot;http://schemas.openxmlformats.org/wordprocessingml/2006/main&quot;&gt;&lt;w:lang w:val=&quot;es-ES_tradnl&quot; /&gt;&lt;/w:rPr&gt;">
        <w:rPr/>
        <w:t xml:space="preserve">a) El art. 15 se limita a sentar el criterio general según el cual el suelo no urbanizable o categoría equivalente en la legislación autonómica no podrá ser destinado a fines distintos que los naturales o conformes con la naturaleza, de acuerdo con la respectiva legislación sectorial que sea de aplicación o, en términos negativos, declara prohibido todo uso constructivo o edificatorio en suelo no urbanizable. Así formulado, el art.  15 está delimitando, por vía negativa, el ámbito o alcance de la propiedad urbana que, en consecuencia, queda excluida en el suelo no urbanizable, salvo en los supuestos excepcionales del art. 16.  La regla sentada por el art.15 no desborda, en conclusión, las condiciones básicas que garanticen el ejercicio en condiciones de igualdad del derecho de propiedad urbana de todos los españoles y, por tanto, encuentra cobertura en el art. 149.1.1º C.E., si se tiene en cuenta que no determina un concreto régimen positivo de usos en esta clase de suelos, sino que se remite a lo que disponga la legislación sectorial correspondiente, sea estatal o autonómica, y que será la que discipline el uso agrario, forestal, ganadero, cinegético, etc, del suelo no urbanizable o rústico en sentido amplio. La prohibición de edificar en suelo no urbanizable -o categoría análoga según la legislación autonómica- encaja, pues, dentro de las condiciones básicas de la propiedad urbana. En otras palabras, desde una interpretación sistemática, debe entenderse el art. 15 T.R.L.S. como una prohibición general de usos edificatorios -con la consecuente imposibilidad de adquirir propiedad urbana fuera de los terrenos previstos por los poderes públicos competentes-. No es un precepto, pues, que condicione las diversas competencias sectoriales autonómicas susceptibles de incidir sobre ese territorio y al que, desde una óptica estrictamente urbanística, el T.R.L.S.  califica de suelo no urbanizable.</w:t>
      </w:r>
    </w:p>
    <w:p w:rsidRPr="00C21FFE" w:rsidR="00F31FAF" w:rsidRDefault="00356547">
      <w:pPr>
        <w:rPr/>
      </w:pPr>
      <w:r w:rsidRPr="&lt;w:rPr xmlns:w=&quot;http://schemas.openxmlformats.org/wordprocessingml/2006/main&quot;&gt;&lt;w:lang w:val=&quot;es-ES_tradnl&quot; /&gt;&lt;/w:rPr&gt;">
        <w:rPr/>
        <w:t xml:space="preserve">b) El art. 16.1 prohíbe los fraccionamientos de la propiedad en contra de lo dispuesto por la legislación agraria (unidades mímimas de cultivo o categorías equivalentes) u otra aplicable, para la consecución de sus respectivos fines.  El apartado 2º del mismo art. 16 establece la prohibición de las parcelaciones urbanísticas y su preservación del proceso de desarrollo urbano, sin perjuicio de lo que la legislación aplicable disponga sobre el régimen de los asentamientos o núcleos rurales en esta clase de suelo. Desde la perspectiva del dominio, el art. 16.1 T.R.L.S.  supone una limitación general sobre la facultad de disposición de la propiedad del suelo congruente con su destino y un complemento necesario y coherente con el principio general de la no edificabilidad en el suelo no urbanizable. Por lo demás, el precepto se muestra respetuoso con la legislación sectorial que a las Comunidades Autonómicas pueda corresponder.</w:t>
      </w:r>
    </w:p>
    <w:p w:rsidRPr="00C21FFE" w:rsidR="00F31FAF" w:rsidRDefault="00356547">
      <w:pPr>
        <w:rPr/>
      </w:pPr>
      <w:r w:rsidRPr="&lt;w:rPr xmlns:w=&quot;http://schemas.openxmlformats.org/wordprocessingml/2006/main&quot;&gt;&lt;w:lang w:val=&quot;es-ES_tradnl&quot; /&gt;&lt;/w:rPr&gt;">
        <w:rPr/>
        <w:t xml:space="preserve">Ha de admitirse, como alega el Abogado del Estado, que el art. 16.1 T.R.L.S.  entra en el ámbito de la legislación civil (art. 149.1.8º C.E.), al prohibir que a resultas del tráfico jurídico privado puedan producirse fraccionamientos en el suelo no urbanizable en contra de lo establecido por la legislación agraria respectiva en punto a las extensiones mínimas. No es, en efecto, la perspectiva de la intervención pública sobre el dominio para asegurar la igualdad la que aquí impera (art.  149.1.1º C.E.), sino, más bien, la dimensión horizontal, esto es, la de las relaciones jurídico-privadas (art.  149.1.8º C.E.). Lo que hace el art. 16.1 T.R.L.S. no es sino refrendar la prohibición que eventualmente pueda establecer la legislación sectorial correspondiente, dictada de acuerdo con el orden constitucional de competencias, en relación con la facultad de enajenar que es inherente al derecho de propiedad. En otras palabras, la facultad de disposición puede quedar delimitada en aras de la función social (arts. 33.2 C.E. y 149.1.8º C.E.), impidiendo que se produzcan actos contrarios a la legislación sectorial. Por otra parte, el art. 16.2 T.R.L.S. no es más que un correlato de lo que dispone el art. 15, cuya interpretación hemos estimado conforme con la Constitución, sin que de su contenido quepa inferir invasión alguna de la competencia urbanística.</w:t>
      </w:r>
    </w:p>
    <w:p w:rsidRPr="00C21FFE" w:rsidR="00F31FAF" w:rsidRDefault="00356547">
      <w:pPr>
        <w:rPr/>
      </w:pPr>
      <w:r w:rsidRPr="&lt;w:rPr xmlns:w=&quot;http://schemas.openxmlformats.org/wordprocessingml/2006/main&quot;&gt;&lt;w:lang w:val=&quot;es-ES_tradnl&quot; /&gt;&lt;/w:rPr&gt;">
        <w:rPr/>
        <w:t xml:space="preserve">c) El art. 17 T.R.L.S., por último, se refiere a uno de los posibles destinos del suelo no urbanizable -las áreas de especial protección- y circunscribe su alcance a la declaración de que el planeamiento territorial y urbanístico podrá delimitar áreas de especial protección en las que estará prohibida cualquier utilización que sea contraria con su destino o naturaleza, lesione el valor específico que se quiera proteger o infrinja el concreto régimen limitativo establecido por aquél, sin que, por ello, se prejuzguen las competencias autonómicas sobre la materia. En el examen de su constitucionalidad, de una parte, hay que poner en conexión este precepto con el art.  149.1.23º C.E. y, de otra, con el art. 149.1.1º C.E.</w:t>
      </w:r>
    </w:p>
    <w:p w:rsidRPr="00C21FFE" w:rsidR="00F31FAF" w:rsidRDefault="00356547">
      <w:pPr>
        <w:rPr/>
      </w:pPr>
      <w:r w:rsidRPr="&lt;w:rPr xmlns:w=&quot;http://schemas.openxmlformats.org/wordprocessingml/2006/main&quot;&gt;&lt;w:lang w:val=&quot;es-ES_tradnl&quot; /&gt;&lt;/w:rPr&gt;">
        <w:rPr/>
        <w:t xml:space="preserve">En virtud del primero, no puede negarse la competencia estatal para hacer posible -a través del planeamiento que corresponda a la Administración competente- la declaración de áreas de especial protección y las prohibiciones generales de usos incompatibles con aquéllas. De acuerdo con la doctrina sentada en la STC 102/1995 (fundamento jurídico 13) y desde una perspectiva distinta, en la STC 28/1997 (fundamento jurídico 6º) y en los términos allí indicados, tanto la potestad para llevar a cabo la planificación de los recursos naturales, como los efectos prohibitivos y su prevalencia sobre los usos constructivos del suelo se acomodan sin esfuerzo alguno al concepto de lo básico, calificación que por otra parte no supone atribuirle al Estado competencia específica en materia de urbanismo. Encaja igualmente en el concepto de norma básica el principio que se infiere del art. 17 T.R.L.S., según el cual ha de prevalecer la finalidad protectora que a cada área pueda atribuirle la Administración competente en cada caso frente a los usos del suelo que le sean contrarios.</w:t>
      </w:r>
    </w:p>
    <w:p w:rsidRPr="00C21FFE" w:rsidR="00F31FAF" w:rsidRDefault="00356547">
      <w:pPr>
        <w:rPr/>
      </w:pPr>
      <w:r w:rsidRPr="&lt;w:rPr xmlns:w=&quot;http://schemas.openxmlformats.org/wordprocessingml/2006/main&quot;&gt;&lt;w:lang w:val=&quot;es-ES_tradnl&quot; /&gt;&lt;/w:rPr&gt;">
        <w:rPr/>
        <w:t xml:space="preserve">De otro lado, el precepto impugnado guarda también relación con las condiciones básicas de ejercicio de la propiedad del suelo en la medida en que fija un límite general consistente en prohibir todo ejercicio del derecho contrario a lo que el área pretende precisamente preservar. Pero el art. 17 no establece cuál haya de ser ese concreto régimen, ni cuestiona las competencias que las Comunidades Autónomas, a este respecto, puedan tener asumidas y ni siquiera cabe entender que determina las causas que autorizarían a declarar una zona o área como de especial protección, puesto que el propio art. 12 del mismo Texto Refundido tan sólo enumera algunas de las especies de suelo no urbanizable de especial protección, esto es, se limita a deferir al planeamiento determinados valores medioambientales tutelables a través de esta específica clasificación de suelo. En este sentido, parece evidente que el precepto impugnado no pretende en modo alguno atribuir al Estado competencias que corresponden a las Comunidades Autónomas, por lo que la impugnación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(Título I, "Régimen del suelo urbano y urbanizable".  Capítulo Tercero: arts. 19; 20; 27.1, 2 y 4; 28.5; 29.1; 30.1 y 3; 31.1. y 2; 32; 34; 35.1 y 2; 36; 38; 39; 40; 41; 42.1, 2 y 3; 43).</w:t>
      </w:r>
    </w:p>
    <w:p w:rsidRPr="00C21FFE" w:rsidR="00F31FAF" w:rsidRDefault="00356547">
      <w:pPr>
        <w:rPr/>
      </w:pPr>
      <w:r w:rsidRPr="&lt;w:rPr xmlns:w=&quot;http://schemas.openxmlformats.org/wordprocessingml/2006/main&quot;&gt;&lt;w:lang w:val=&quot;es-ES_tradnl&quot; /&gt;&lt;/w:rPr&gt;">
        <w:rPr/>
        <w:t xml:space="preserve">Los recurrentes coinciden sustancialmente en los preceptos impugnados del Capítulo Tercero del Título I, relativos al régimen del suelo urbano y urbanizable. La Disposición final única, primera, le ha atribuido a estos preceptos carácter básico, a tenor de las reglas 1ª, 8ª, 13ª, 18ª y 23ª del art.  149.1 C.E.</w:t>
      </w:r>
    </w:p>
    <w:p w:rsidRPr="00C21FFE" w:rsidR="00F31FAF" w:rsidRDefault="00356547">
      <w:pPr>
        <w:rPr/>
      </w:pPr>
      <w:r w:rsidRPr="&lt;w:rPr xmlns:w=&quot;http://schemas.openxmlformats.org/wordprocessingml/2006/main&quot;&gt;&lt;w:lang w:val=&quot;es-ES_tradnl&quot; /&gt;&lt;/w:rPr&gt;">
        <w:rPr/>
        <w:t xml:space="preserve">Con carácter general, la Generalidad de Cataluña hace notar que el régimen del suelo urbano y urbanizable constituye el contenido nuclear de la ordenación urbanística y añade que en estos preceptos se regula y delimita también el contenido urbanístico de la propiedad inmobiliaria, lo cual entraría legítimamente dentro de la competencia estatal sólo en la medida en que estableciera las condiciones básicas que garanticen la igualdad en el ejercicio de los derechos y del cumplimiento de los deberes de los propietarios urbanísticos (art. 149.1.1º C.E.). Sus alegatos se dirigen a intentar demostrar que los preceptos impugnados exceden de esas condiciones básicas que el citado título estatal autoriza. La cuestión, por tanto, se contrae a determinar si los preceptos impugnados, en cuanto regulan el contenido urbanístico de la propiedad del suelo constituyen o no condiciones básicas (art. 149.1.1º C.E.), competencia que ha de interpretarse en forma sistemática con la urbanística que a las Comunidades Autónomas corresponde (art.  148.1.3º C.E.). También con carácter general y previo, el Gobierno balear afirma que de las ocho secciones que contiene el Capítulo Tercero del Título I, en las que se regula el régimen del suelo urbano y urbanizable, en principio tan sólo la Sección 1ª y 8ª encontrarían cobertura en los arts.  149.1.1º y 18º C.E., en tanto que la mayor parte de los preceptos contenidos en las Secciones 2ª a 7ª invadirían la competencia urbanística al regular, en concreto, la configuración y desarrollo del derecho de propiedad urbanística como de progresiva adquisición en función del cumplimiento de las cargas y deberes urbanísticos con expresa indicación de cuantías, reducciones e incluso plazos. En realidad, también este genérico reproche acerca del grado de detalle con que los preceptos impugnados en las Secciones 2ª a 7ª regulan el derecho de propiedad ha de ser examinado a la luz del art.  149.1.1º C.E. al objeto de determinar si autoriza o no ese grado o nivel de desarrollo normativo. Estas consideraciones formuladas por los recurrentes han de ser tenidas en cuenta al enjuiciar cada uno de los preceptos impugnados.</w:t>
      </w:r>
    </w:p>
    <w:p w:rsidRPr="00C21FFE" w:rsidR="00F31FAF" w:rsidRDefault="00356547">
      <w:pPr>
        <w:rPr/>
      </w:pPr>
      <w:r w:rsidRPr="&lt;w:rPr xmlns:w=&quot;http://schemas.openxmlformats.org/wordprocessingml/2006/main&quot;&gt;&lt;w:lang w:val=&quot;es-ES_tradnl&quot; /&gt;&lt;/w:rPr&gt;">
        <w:rPr/>
        <w:t xml:space="preserve">a) (Art. 19, "Incorporación al proceso urbanizador y edificatorio").</w:t>
      </w:r>
    </w:p>
    <w:p w:rsidRPr="00C21FFE" w:rsidR="00F31FAF" w:rsidRDefault="00356547">
      <w:pPr>
        <w:rPr/>
      </w:pPr>
      <w:r w:rsidRPr="&lt;w:rPr xmlns:w=&quot;http://schemas.openxmlformats.org/wordprocessingml/2006/main&quot;&gt;&lt;w:lang w:val=&quot;es-ES_tradnl&quot; /&gt;&lt;/w:rPr&gt;">
        <w:rPr/>
        <w:t xml:space="preserve">El art. 19 T.R.L.S. es impugnado porque, a juicio de la Generalidad de Cataluña (recurso núm. 2.481/90) y de la Diputación General de Aragón (recursos núms. 2.486/90 y 2.341/92), el inciso último del artículo -"conforme a lo establecido en esta Ley"- resulta inconstitucional en la medida en que, en su autosuficiente redacción, excluye que el deber de incorporarse al proceso urbanizador o edificatorio pueda ser regulado por las Comunidades Autónomas, más allá de establecer condiciones y plazos, produciéndose, en consecuencia, una monolítica regulación de un deber urbanístico que, por otra parte, no tiene carácter de deber constitucional.</w:t>
      </w:r>
    </w:p>
    <w:p w:rsidRPr="00C21FFE" w:rsidR="00F31FAF" w:rsidRDefault="00356547">
      <w:pPr>
        <w:rPr/>
      </w:pPr>
      <w:r w:rsidRPr="&lt;w:rPr xmlns:w=&quot;http://schemas.openxmlformats.org/wordprocessingml/2006/main&quot;&gt;&lt;w:lang w:val=&quot;es-ES_tradnl&quot; /&gt;&lt;/w:rPr&gt;">
        <w:rPr/>
        <w:t xml:space="preserve">Importa rechazar en primer término esta última calificación que hace sólo la representación de la Generalidad de Cataluña respecto del deber de incorporación al proceso urbanístico que resulta del art. 19 T.R.L.S. como un deber que carecería de la cobertura que proporciona el art. 149.1.1º C.E. al no tratarse de un "deber constitucional", puesto que, por el contrario, estamos ante la manifestación más típica de la función social de la propiedad urbana, cual es el deber de edificar y construir, entendido en sentido amplio, y en los términos que la legalidad ordinaria determine y, por su remisión, el planeamiento. Siendo, pues, la propiedad privada un derecho constitucional (art.  33 C.E.)  y su función social (art. 33.2 C.E.)  la expresión de los deberes que le son inherentes -respecto de cada forma de dominio- no resulta aceptable la tesis de que "el deber de los propietarios afectados de incorporarse al proceso urbanizador y al edificatorio" (art. 19) no sería un "deber constitucional" a los efectos del art. 149.1.1º C.E. puesto que es ya la propia expresión "derechos constitucionales" a la que se refiere el citado título estatal la que ampara la regulación de los deberes básicos en sentido amplio o, si se quiere, de sus límites. No sería, en efecto, pensable la regulación de las condiciones básicas de un derecho como el de propiedad que sólo pudiera contener "facultades absolutas", sin límite o deber de ningún género, siquiera fuera, como afirma el art. 149.1.1º C.E., para regular las "condiciones básicas" de su ejercicio y cumplimiento.  Cuestión distinta, claro está, es que el título competencial del art. 149.1.1º C.E. sólo autoriza una limitada regulación a cargo del Estado, según ha quedado reiterado.</w:t>
      </w:r>
    </w:p>
    <w:p w:rsidRPr="00C21FFE" w:rsidR="00F31FAF" w:rsidRDefault="00356547">
      <w:pPr>
        <w:rPr/>
      </w:pPr>
      <w:r w:rsidRPr="&lt;w:rPr xmlns:w=&quot;http://schemas.openxmlformats.org/wordprocessingml/2006/main&quot;&gt;&lt;w:lang w:val=&quot;es-ES_tradnl&quot; /&gt;&lt;/w:rPr&gt;">
        <w:rPr/>
        <w:t xml:space="preserve">Por lo que al inciso último del art. 19 T.R.L.S. se refiere, y al que, en realidad, se contrae la impugnación, estamos ante un problema de interpretación de lo que esa remisión ("conforme a lo establecido en esta Ley") haya de significar. En este sentido, ha de acogerse la tesis del Abogado del Estado cuando afirma que este precepto no excluye que las Comunidades Autónomas, dentro de su competencia, regulen el deber que los propietarios tienen de incorporarse al proceso urbanizador o edificatorio, incluso yendo más allá de fijar condiciones y plazos, puesto que el objeto de este inciso no es otro que el de reenviar al resto del texto legal el citado deber que pesa sobre los propietarios. La remisión o reenvío no es, por sí misma, contraria al orden constitucional de competencias. Habrá que estar al enjuiciamiento de cada uno de los preceptos remitidos, para decidir, en su caso, su conformidad constitucional. En consecuencia, no puede prosperar la impugnación deducida contra el art. 19 T.R.L.S..  Es evidente, pues, que la remisión que realiza este precepto habrá de correr la misma suerte que la norma remitida.</w:t>
      </w:r>
    </w:p>
    <w:p w:rsidRPr="00C21FFE" w:rsidR="00F31FAF" w:rsidRDefault="00356547">
      <w:pPr>
        <w:rPr/>
      </w:pPr>
      <w:r w:rsidRPr="&lt;w:rPr xmlns:w=&quot;http://schemas.openxmlformats.org/wordprocessingml/2006/main&quot;&gt;&lt;w:lang w:val=&quot;es-ES_tradnl&quot; /&gt;&lt;/w:rPr&gt;">
        <w:rPr/>
        <w:t xml:space="preserve">b) (Art. 20, "Deberes legales para la adquisición gradual de facultades").</w:t>
      </w:r>
    </w:p>
    <w:p w:rsidRPr="00C21FFE" w:rsidR="00F31FAF" w:rsidRDefault="00356547">
      <w:pPr>
        <w:rPr/>
      </w:pPr>
      <w:r w:rsidRPr="&lt;w:rPr xmlns:w=&quot;http://schemas.openxmlformats.org/wordprocessingml/2006/main&quot;&gt;&lt;w:lang w:val=&quot;es-ES_tradnl&quot; /&gt;&lt;/w:rPr&gt;">
        <w:rPr/>
        <w:t xml:space="preserve">Este precepto, que regula los deberes legales para la adquisición gradual de facultades, sólo ha sido impugnado por la Generalidad de Cataluña (recurso núm. 2.342/92, no así en el 2481/90), bajo el rótulo genérico en el que incluye a otros preceptos del Texto Refundido de "impugnaciones por regular materias propiamente urbanísticas y, por tanto, de la competencia exclusiva de la Generalidad, así como por su directa conexión con los preceptos de la Ley 8/1990 que se indican", y cuya argumentación ya hemos recogido al enjuiciar las impugnaciones dirigidas contra los artículos que se localizan en el Título Preliminar de la Ley [arts. 3.1, 3.2c) y 4.1].</w:t>
      </w:r>
    </w:p>
    <w:p w:rsidRPr="00C21FFE" w:rsidR="00F31FAF" w:rsidRDefault="00356547">
      <w:pPr>
        <w:rPr/>
      </w:pPr>
      <w:r w:rsidRPr="&lt;w:rPr xmlns:w=&quot;http://schemas.openxmlformats.org/wordprocessingml/2006/main&quot;&gt;&lt;w:lang w:val=&quot;es-ES_tradnl&quot; /&gt;&lt;/w:rPr&gt;">
        <w:rPr/>
        <w:t xml:space="preserve">Hemos de centrar nuestro enjuiciamiento en el art. 20 T.R.L.S. que establece los deberes legales para la adquisición gradual de facultades. En efecto, el apartado 1º afirma que la ejecución del planeamiento garantizará la distribución equitativa de los beneficios y cargas e implicará el cumplimiento de los siguientes deberes legales: ceder los terrenos destinados a dotaciones públicas; ceder los terrenos en que se localice el aprovechamiento correspondiente a los Ayuntamientos; costear y, en su caso, ejecutar la urbanización en los plazos previstos; solicitar la licencia de edificación; y, en fin, edificar los solares. Por su parte, el apartado 2º dispone que el cumplimiento de estos deberes determina la gradual adquisición de las facultades urbanísticas que se definen y regulan en la Sección siguiente.</w:t>
      </w:r>
    </w:p>
    <w:p w:rsidRPr="00C21FFE" w:rsidR="00F31FAF" w:rsidRDefault="00356547">
      <w:pPr>
        <w:rPr/>
      </w:pPr>
      <w:r w:rsidRPr="&lt;w:rPr xmlns:w=&quot;http://schemas.openxmlformats.org/wordprocessingml/2006/main&quot;&gt;&lt;w:lang w:val=&quot;es-ES_tradnl&quot; /&gt;&lt;/w:rPr&gt;">
        <w:rPr/>
        <w:t xml:space="preserve">La relación de los deberes urbanísticos básicos que contiene el precepto (art.  20.1) y el principio de la adquisición gradual de facultades urbanísticas (art. 20.2) ponen de manifiesto su encaje material dentro de las "condiciones básicas" de ejercicio del derecho de propiedad urbana (art. 149.1.1º C.E.). Es más, lo que hace este precepto no es sino fijar la arquitectura más elemental del derecho, los deberes primarios cuyo cumplimiento determinará la gradual adquisición de unas facultades -un contenido urbanístico, en suma- que es fruto de la decisión de los poderes públicos. El recurso no añade nada a las consideraciones de principio ya señaladas, sin que esos reproches genéricos sirvan para invalidar el acomodo que el precepto encuentra en el título competencial del Estado (art.149.1.1º C.E.), ni quepa apreciar, a falta de mayor argumentación, invasión en la competencia sobre urbanismo, tal como la hemos interpretado desde un punto de vista sistemático.</w:t>
      </w:r>
    </w:p>
    <w:p w:rsidRPr="00C21FFE" w:rsidR="00F31FAF" w:rsidRDefault="00356547">
      <w:pPr>
        <w:rPr/>
      </w:pPr>
      <w:r w:rsidRPr="&lt;w:rPr xmlns:w=&quot;http://schemas.openxmlformats.org/wordprocessingml/2006/main&quot;&gt;&lt;w:lang w:val=&quot;es-ES_tradnl&quot; /&gt;&lt;/w:rPr&gt;">
        <w:rPr/>
        <w:t xml:space="preserve">Lo que, sin embargo, especifica el recurrente en esta sede es únicamente que el art. 20.1b) T.R.L.S. establece la cesión de terrenos a favor de los Ayuntamientos exclusivamente, mientras que tanto en la Ley 8/1990 como en el Texto Refundido de la Ley del Suelo de 1976 se hacía en favor de la Administración actuante, que puede ser distinta de la municipal. Ciertamente, el art. 20.1b) T.R.L.S. concreta, con carácter básico, lo que disponía el art.  9.1b) de la Ley 8/1990, en el que, sin hacer mención al Ayuntamiento, se disponía el deber legal de ceder el porcentaje de aprovechamiento que en cada caso corresponda. Sin embargo, como alega el Abogado del Estado, para la redacción del art. 20.1b) T.R.L.S. ha debido tenerse en cuenta el art. 98 de la Ley 8/1990, relativo al Patrimonio Municipal del Suelo, y el hecho de que el Ayuntamiento sea de ordinario la Administración actuante. Nada se opondría en el contexto del precepto impugnado, añade la representación pública, a que la referencia hecha a los Ayuntamientos sea entendida con carácter indicativo, puesto que ni la pretendida exclusividad de los Ayuntamientos se desprende del tenor literal del artículo, ni constituye la razón de ser ni el centro del mismo, lo que, por lo demás, avalan otros preceptos del Texto Refundido, más específicos, que hablan de "Administración actuante" [art. 151.1, 197 b)], "Administración correspondiente" [art. 167 a)], etc.</w:t>
      </w:r>
    </w:p>
    <w:p w:rsidRPr="00C21FFE" w:rsidR="00F31FAF" w:rsidRDefault="00356547">
      <w:pPr>
        <w:rPr/>
      </w:pPr>
      <w:r w:rsidRPr="&lt;w:rPr xmlns:w=&quot;http://schemas.openxmlformats.org/wordprocessingml/2006/main&quot;&gt;&lt;w:lang w:val=&quot;es-ES_tradnl&quot; /&gt;&lt;/w:rPr&gt;">
        <w:rPr/>
        <w:t xml:space="preserve">No obstante, no es posible un fallo interpretativo en tal sentido, pues a ello se opone el tenor literal del precepto que habla de "Ayuntamientos", siendo la Comunidad Autónoma la que aquí ha de decidir cuál sea la Administración actuante. El inciso "a los Ayuntamientos" del art. 20.1b) T.R.L.S. debe ser declarado inconstitucional por invasión competencial.</w:t>
      </w:r>
    </w:p>
    <w:p w:rsidRPr="00C21FFE" w:rsidR="00F31FAF" w:rsidRDefault="00356547">
      <w:pPr>
        <w:rPr/>
      </w:pPr>
      <w:r w:rsidRPr="&lt;w:rPr xmlns:w=&quot;http://schemas.openxmlformats.org/wordprocessingml/2006/main&quot;&gt;&lt;w:lang w:val=&quot;es-ES_tradnl&quot; /&gt;&lt;/w:rPr&gt;">
        <w:rPr/>
        <w:t xml:space="preserve">A ello debe añadirse que, desde la competencia ex art.  149.1.1º C.E., no es posible definir o predeterminar las técnicas urbanísticas que al legislador autonómico corresponde libremente arbitrar en el marco de las condiciones básicas. El Estado, en lo que a este punto concierne, puede establecer las condiciones básicas del cumplimiento de los deberes que garanticen la igualdad (art. 149.1.1º C.E.), sin que a su través le sea permitido configurar el modelo urbanístico y territorial. De ahí que las referencias hechas en el art.  20 T.R.L.S. a "dotaciones públicas" [20.1 a)], "licencia de edificación" [art.  20.1 d)] y "solares" [art. 20.1 e)] deban ser interpretadas como términos puramente instrumentales, de los que se predican unos determinados deberes básicos entendidos como criterios generales (deberes de cesión, de edificación en plazo, etc). En definitiva, pues, la competencia del Estado para establecer unos deberes básicos no puede llegar a fijar el régimen jurídico de las dotaciones públicas, de los solares o de las licencias de edificación. Hecha esta salvedad, deben rechazarse las impugnaciones deducidas contra este precepto.</w:t>
      </w:r>
    </w:p>
    <w:p w:rsidRPr="00C21FFE" w:rsidR="00F31FAF" w:rsidRDefault="00356547">
      <w:pPr>
        <w:rPr/>
      </w:pPr>
      <w:r w:rsidRPr="&lt;w:rPr xmlns:w=&quot;http://schemas.openxmlformats.org/wordprocessingml/2006/main&quot;&gt;&lt;w:lang w:val=&quot;es-ES_tradnl&quot; /&gt;&lt;/w:rPr&gt;">
        <w:rPr/>
        <w:t xml:space="preserve">c) (Art. 27.1, 2 y 4, "Aprovechamiento urbanístico susceptible de apropiación").</w:t>
      </w:r>
    </w:p>
    <w:p w:rsidRPr="00C21FFE" w:rsidR="00F31FAF" w:rsidRDefault="00356547">
      <w:pPr>
        <w:rPr/>
      </w:pPr>
      <w:r w:rsidRPr="&lt;w:rPr xmlns:w=&quot;http://schemas.openxmlformats.org/wordprocessingml/2006/main&quot;&gt;&lt;w:lang w:val=&quot;es-ES_tradnl&quot; /&gt;&lt;/w:rPr&gt;">
        <w:rPr/>
        <w:t xml:space="preserve">Este precepto, por el que se regula el aprovechamiento urbanístico susceptible de apropiación, ha sido recurrido por la Generalidad de Cataluña (recursos núm. 2.481/90: 27.1 y 2; y núm.  2.342/92: arts. 27.2 y 4 por su conexión con la Ley 8/1990), la Diputación General de Aragón (recursos núms. 2.486/90 y 2.341/92 cfr. fundamento jurídico 4º) y el Gobierno balear. La Generalidad de Cataluña impugna el art. 27.1 del Texto Refundido (remitiéndose de nuevo a lo alegado en 1990 respecto del art.  16.1 de la Ley 8/1990, del que aquél es reproducción) por cuanto no se limita a establecer las condiciones de ejercicio del derecho o las posibilidades expropiatorias por incumplimiento de los deberes inherentes a esta forma de propiedad, sino que determina y concreta las cargas y cesiones que debe soportar en concreción del art. 47.2 C.E., lo que no puede ser entendido como una limitación del derecho de propiedad, como pretende el Texto Refundido. Esta limitación, añade, no encuentra otra justificación que la participación del propietario en los beneficios que le otorga el planeamiento urbanístico, por lo que, concluye, si los beneficios le llegan al propietario sólo a partir del planeamiento urbanístico, tan sólo del mismo lugar le han de poder llegar las cargas. Los demás recurrentes reiteran, más sucintamente, igual reproche con análogos argumentos. La Generalidad de Cataluña recurre asimismo por idénticos motivos los apartados 2º y 4º del mismo art. 27 del T.R.L.S. (el apartado 2º en el recurso núm.  2.481/90, frente al entonces art. 37.2 de la Ley 8/1990, al que ahora se remite, y en el recurso 2.342/92 por su conexión con los arts. 16.1 y 37.2 de la Ley 8/1990; el apartado 4º, en el recurso 2.342/92, por su relación igualmente con los arts. 16.1 y 37.2 de la Ley 8/1990). Respecto de estas impugnaciones de los dos apartados del art. 27 T.R.L.S. -que sitúa en el recurso 2.342/92 bajo el mismo reproche genérico que lleva por título "impugnaciones por regular materia estrictamente urbanística y, por tanto, de la competencia exclusiva de la Generalidad, así como por su directa conexión con los preceptos de la Ley 8/1990 que se indican", y cuya argumentación ya hemos recogido al examinar los arts. 3.1, 3.2c) y 4.1 del Texto Refundido- agrega en su recurso 2.342/92 que en unos casos establece el aprovechamiento urbanístico como igualitario (apartado 2º) y en otros "como mínimo" (apartado 4), por lo que no puede entenderse como una regulación que tiene por objeto garantizar una supuesta igualdad.  En su recurso 2.481/90 añadía específicamente, respecto del art. 37.2 de la Ley 8/1990, hoy 27.2 del T.R.L.S., y aunque la argumentación no se separe en exceso alega en relación con el art. 27.1 del T.R.L.S., que éste y otros preceptos, bajo la apariencia de regular unas limitaciones al derecho de propiedad urbana y con la expresión "aprovechamiento urbanístico susceptible de apropiación" no se está haciendo otra cosa que establecer lo que siempre se han llamado "cargas urbanísticas" y que, hasta el presente, ocupaban una regulación reglamentaria en el régimen del suelo. Es lo mismo decir, sostiene, que el propietario puede apropiarse del 85 por 100 del aprovechamiento tipo del área de reparto en que esté situado el terreno, que afirmar que debe ceder gratuitamente el 15 por 100 de tal aprovechamiento, porque son las dos caras de una misma moneda. Si a ello se suma el hecho, concluye, de que son varias las Comunidades Autónomas que, en uso de su competencia, han dictado normas sobre esta cuestión, y a través de las cuales se ha venido a delimitar el contenido del derecho, de acuerdo con la función social que debe cumplir en cada circunstancia y lugar, el resultado es que la legislación estatal, por su carácter uniforme, pormenorizado e injustificado, invade la competencia autonómica. El recurso de la Comunidad Autónoma de las Islas Baleares alega además que el art. 149.1.1º C.E. podrá habilitar al Estado para establecer el principio general de que la obtención de los beneficios urbanísticos debe ser correlativa al cumplimiento de los deberes y cargas que aquél impone, pero no puede extender sus efectos a determinar y concretar cuáles serán estas cargas y cesiones ya que ello corresponde directamente al titular de la competencia de urbanismo, si no quiere dejarse ésta sin contenido alguno o, al menos, sin el contenido recognoscible que tuvo a la vista el constituyente de 1978. En nada altera esta conclusión el art. 47 C.E. que obliga a todos los poderes públicos y no constituye título competencial alguno.</w:t>
      </w:r>
    </w:p>
    <w:p w:rsidRPr="00C21FFE" w:rsidR="00F31FAF" w:rsidRDefault="00356547">
      <w:pPr>
        <w:rPr/>
      </w:pPr>
      <w:r w:rsidRPr="&lt;w:rPr xmlns:w=&quot;http://schemas.openxmlformats.org/wordprocessingml/2006/main&quot;&gt;&lt;w:lang w:val=&quot;es-ES_tradnl&quot; /&gt;&lt;/w:rPr&gt;">
        <w:rPr/>
        <w:t xml:space="preserve">En rigor, lo que los recurrentes parecen reprochar a estos preceptos y, en realidad, a otros por conexión, no es más que el grado de desarrollo que contienen. Esto es, la concreta forma de configuración legal del aprovechamiento urbanístico susceptible de apropiación. Y es ésta la cuestión central. Por ello, resulta rechazable, a este propósito, afirmar que el aprovechamiento urbanístico susceptible de apropiación (el 85 por 100 del aprovechamiento tipo o medio, del que hablan los apartados 1º, 2º y 4º del art. 27) no puede ser entendido como una limitación o, mejor, delimitación del contenido de la propiedad urbana, cuando no es sino una de las reglas más básicas y fundamentales de su alcance y contenido en el ámbito urbanístico (art. 33.2 C.E.), por más que esa delimitación del contenido dominical traiga su causa del mandato del art. 47 C.E.  que no es, en efecto, título competencial alguno, sino principio rector que obliga a todos los poderes públicos.</w:t>
      </w:r>
    </w:p>
    <w:p w:rsidRPr="00C21FFE" w:rsidR="00F31FAF" w:rsidRDefault="00356547">
      <w:pPr>
        <w:rPr/>
      </w:pPr>
      <w:r w:rsidRPr="&lt;w:rPr xmlns:w=&quot;http://schemas.openxmlformats.org/wordprocessingml/2006/main&quot;&gt;&lt;w:lang w:val=&quot;es-ES_tradnl&quot; /&gt;&lt;/w:rPr&gt;">
        <w:rPr/>
        <w:t xml:space="preserve">En el vigente esquema legal, es el planeamiento urbanístico el que concreta, para cada clase de suelo, el aprovechamiento urbanístico, pero de ahí no cabe derivar que las cargas, igual que los beneficios, hayan de traer su origen último del planeamiento y, en suma, según parece inferirse de ese razonamiento, de la competencia urbanística en el sentido dado a esa expresión por algunas de las alegaciones vertidas en los recursos. Pues si bien es cierto que puede ser el planeamiento el que determine para cada porción del territorio su aptitud para urbanizar y los concretos usos edificatorios que eventualmente le correspondan, con sus cargas y beneficios, no lo es menos que habrá de ser la Ley -estatal o autonómica, de acuerdo con el orden constitucional de distribución de competencias- la que establezca los criterios generales del sistema de la propiedad urbana por imperativos de la reserva de ley y del principio de legalidad (art. 33.2, 53.1 C.E. y 103.1 C.E.). En ese sentido, tampoco puede compartirse la alegación de que el establecimiento del aprovechamiento susceptible de apropiación no forma parte de la delimitación del derecho de propiedad (art. 33.2 C.E.). Lejos de ser algo ajeno al derecho, es evidente que la regulación del ius aedificandi representa el eje mismo de esta manifestación del dominio.</w:t>
      </w:r>
    </w:p>
    <w:p w:rsidRPr="00C21FFE" w:rsidR="00F31FAF" w:rsidRDefault="00356547">
      <w:pPr>
        <w:rPr/>
      </w:pPr>
      <w:r w:rsidRPr="&lt;w:rPr xmlns:w=&quot;http://schemas.openxmlformats.org/wordprocessingml/2006/main&quot;&gt;&lt;w:lang w:val=&quot;es-ES_tradnl&quot; /&gt;&lt;/w:rPr&gt;">
        <w:rPr/>
        <w:t xml:space="preserve">Tampoco cabe acoger el argumento, en cierto modo nominalista a estos efectos, de que la fijación del aprovechamiento es una mera "carga urbanística" y no una limitación del derecho de propiedad urbana, puesto que una u otra calificación son fácilmente reconducibles al concepto de derecho constitucional que contiene el art. 149.1.1º C.E. -del que hemos dicho que su regulación no puede detenerse en configurar facultades absolutas, sin límites o deberes de ningún género- y, más precisamente, a la función social de la propiedad (art. 33.2 C.E.), como los propios recurrentes ponen de manifiesto, explícita o implícitamente, cuando, por ejemplo, la Generalidad de Cataluña afirma que estas cuestiones han sido reguladas por algunas Comunidades Autónomas "a través de las cuales han venido a configurar el contenido del derecho de la propiedad urbanística, de acuerdo con la función social que debe cumplir en cada circunstancia y lugar", o cuando el Gobierno Balear, con más precisión, reconoce que el art.  149.1.1º C.E., tal vez, habilite al Estado para establecer el principio general de que la obtención de los beneficios urbanísticos debe ser correlativo al cumplimiento de los deberes y cargas que aquél impone, pero no puede extender sus efectos a determinar y concretar cuáles sean estas cargas y cesiones. Por último, no es posible admitir la concepción, que también late en algunas de las alegaciones, según la cual los preceptos legales que guardan relación con el art. 47 C.E., en cuanto determinan que la comunidad participe en las plusvalías generadas por la acción urbanística de los entes públicos, no estarían delimitando el contenido del derecho de acuerdo con su función social (art.  33.2 C.E.), puesto que, al determinarse en la ejecución del planeamiento, no serían más que una carga derivada de la ejecución urbanística.  Obviamente, el hecho de que la "carga", "límite" o "deber" urbanístico se haga efectivo en la fase de ejecución del planeamiento no significa que, en términos sustantivos y a nuestro limitado propósito, la ley que lo establece no esté regulando por definición las condiciones básicas del derecho de propiedad urbana, con todo lo que ello pueda suponer a efectos competenciales (arts. 33.2 y 149.1.1º C.E.).</w:t>
      </w:r>
    </w:p>
    <w:p w:rsidRPr="00C21FFE" w:rsidR="00F31FAF" w:rsidRDefault="00356547">
      <w:pPr>
        <w:rPr/>
      </w:pPr>
      <w:r w:rsidRPr="&lt;w:rPr xmlns:w=&quot;http://schemas.openxmlformats.org/wordprocessingml/2006/main&quot;&gt;&lt;w:lang w:val=&quot;es-ES_tradnl&quot; /&gt;&lt;/w:rPr&gt;">
        <w:rPr/>
        <w:t xml:space="preserve">El problema que aquí interesa, sin embargo, reside más bien en determinar por qué, a juicio de los recurrentes, el art. 27 T.R.L.S. no podría quedar a cubierto por el art. 149.1.1º C.E., no tanto por la materia en sí misma regulada (aprovechamiento urbanístico susceptible de apropiación, eje de la propiedad urbana), cuanto, más exactamente, por la concreta normación del citado precepto (esto es, por su encaje con la noción de condiciones básicas).  Para el recurso de la Comunidad Autónoma de las Islas Baleares, el Estado debiera haberse limitado a fijar el principio general de que la obtención de los beneficios ha de ser correlativa al cumplimiento de las cargas.</w:t>
      </w:r>
    </w:p>
    <w:p w:rsidRPr="00C21FFE" w:rsidR="00F31FAF" w:rsidRDefault="00356547">
      <w:pPr>
        <w:rPr/>
      </w:pPr>
      <w:r w:rsidRPr="&lt;w:rPr xmlns:w=&quot;http://schemas.openxmlformats.org/wordprocessingml/2006/main&quot;&gt;&lt;w:lang w:val=&quot;es-ES_tradnl&quot; /&gt;&lt;/w:rPr&gt;">
        <w:rPr/>
        <w:t xml:space="preserve">La cuestión se contrae, pues, a enjuiciar si el concreto aprovechamiento urbanístico que los distintos apartados del art.  27 (1, 2 y 4) establecen, puede o no tener "carácter básico" (en el sentido en que utiliza esta expresión la Disposición final única) por su compatibilidad con las condiciones básicas a que se refiere el art. 149.1.1º C.E.  Para el T.R.L.S. es obvio que esta configuración del aprovechamiento urbanístico susceptible de apropiación entra en la esfera del art. 149.1.1º C.E., como se desprende tanto del propio art. 27, apartados 1, 2 y 4, y preceptos concordantes, a los que la Disposición final única apartado 1º del mismo Texto Refundido les atribuye carácter básico, cuanto de la Exposición de Motivos de la Ley 8/1990 (núms.  II, III y, señaladamente, IV, último párrafo). Según se desprende de este Preámbulo, en efecto, para el legislador estatal, las técnicas que contempla el art. 27 (aprovechamiento tipo y medio) y la concreta fijación homogénea del aprovechamiento susceptible de apropiación (85 por 100) responden a la necesidad de "garantizar una mínima uniformidad en el trascendental aspecto de la incidencia de la ordenación urbanística -cualquiera que sea ésta- en el derecho de propiedad inmobiliaria". De la entera concepción legal del Texto Refundido, y no sólo del art. 27 impugnado, se infiere que son dos los derechos cuya regulación se pretende: la propiedad urbana -una de cuyas facultades elementales [art. 23.1b) y 26 a 32, entre otros, del T.R.L.S.] es el derecho al aprovechamiento urbanístico, de un lado, y el derecho a la igualdad, encarnado en materia urbanística en el principio de justo reparto de cargas y beneficios, de otro. Los recurrentes no han argumentado, sin embargo, por qué el art. 149.1.1º C.E.  habría de limitarse, por imperativo constitucional y de forma manifiesta, a enumerar aquella facultad dominical y el derecho a la igualdad, sin que le sea permitido al Estado establecer cualquier otra concreción mínima acerca de lo que sus titulares pueden patrimonializar.</w:t>
      </w:r>
    </w:p>
    <w:p w:rsidRPr="00C21FFE" w:rsidR="00F31FAF" w:rsidRDefault="00356547">
      <w:pPr>
        <w:rPr/>
      </w:pPr>
      <w:r w:rsidRPr="&lt;w:rPr xmlns:w=&quot;http://schemas.openxmlformats.org/wordprocessingml/2006/main&quot;&gt;&lt;w:lang w:val=&quot;es-ES_tradnl&quot; /&gt;&lt;/w:rPr&gt;">
        <w:rPr/>
        <w:t xml:space="preserve">A la luz de la específica dimensión de la distribución de competencias que aquí interesa, ha de admitirse que el art.  149.1.1º C.E., tal como ha sido interpretado, puede comprender asimismo el establecimiento -en pro de las condiciones básicas que garanticen la igualdad en el ejercicio del derecho de propiedad- de un mínimo del aprovechamiento urbanístico objeto de apropiación, esto es, el contenido básico o elemental del derecho de propiedad urbana (bien sea por referencia a algunos criterios básicos o principios generales que hayan de observarse en todo el territorio nacional, bien sea acudiendo incluso a alguna fórmula abstracta que permita una cuantificación, siempre que en uno y otro caso no exceda de las condiciones básicas, ni se invada por esta vía la competencia urbanística). También puede el Estado fijar un criterio mínimo en punto a la recuperación por la comunidad de las plusvalías generadas por la acción de los entes públicos (art. 47 C.E.), en caso de que opte por un modelo de devolución a través de la determinación del aprovechamiento urbanístico susceptible de apropiación. En todo caso, esta regulación estatal ha de dejar un margen dentro del cual las Comunidades Autónomas puedan ejercer sus competencias.</w:t>
      </w:r>
    </w:p>
    <w:p w:rsidRPr="00C21FFE" w:rsidR="00F31FAF" w:rsidRDefault="00356547">
      <w:pPr>
        <w:rPr/>
      </w:pPr>
      <w:r w:rsidRPr="&lt;w:rPr xmlns:w=&quot;http://schemas.openxmlformats.org/wordprocessingml/2006/main&quot;&gt;&lt;w:lang w:val=&quot;es-ES_tradnl&quot; /&gt;&lt;/w:rPr&gt;">
        <w:rPr/>
        <w:t xml:space="preserve">Este título competencial no permite, pues, la delimitación completa y acabada del aprovechamiento urbanístico (como de cualquier otra facultad dominical en el ámbito urbanístico), pues ello excedería por definición de lo que son condiciones básicas de ejercicio, único título que, desde la óptica del Derecho público, le permita al Estado intervenir en los términos ya conocidos sobre esta concreta forma de dominio, cual es la propiedad urbana.</w:t>
      </w:r>
    </w:p>
    <w:p w:rsidRPr="00C21FFE" w:rsidR="00F31FAF" w:rsidRDefault="00356547">
      <w:pPr>
        <w:rPr/>
      </w:pPr>
      <w:r w:rsidRPr="&lt;w:rPr xmlns:w=&quot;http://schemas.openxmlformats.org/wordprocessingml/2006/main&quot;&gt;&lt;w:lang w:val=&quot;es-ES_tradnl&quot; /&gt;&lt;/w:rPr&gt;">
        <w:rPr/>
        <w:t xml:space="preserve">A ello hay que añadir que la competencia exclusiva de las Comunidades Autónomas en materia de urbanismo excluye cualquier sistema cuyo cálculo o realización sólo sea posible a través de la predeterminación legal de todo un conjunto de figuras y técnicas urbanísticas que permitan hacerlo operativo. No es válido, pues, optar por criterios o fórmulas inescindiblemente unidas a toda una cadena de instrumentos estrictamente urbanísticos, que a la postre no sólo cierren por completo el estatuto de la propiedad -más allá de sus condiciones básicas-, sino que, además, terminen por prefigurar un modelo urbanístico.</w:t>
      </w:r>
    </w:p>
    <w:p w:rsidRPr="00C21FFE" w:rsidR="00F31FAF" w:rsidRDefault="00356547">
      <w:pPr>
        <w:rPr/>
      </w:pPr>
      <w:r w:rsidRPr="&lt;w:rPr xmlns:w=&quot;http://schemas.openxmlformats.org/wordprocessingml/2006/main&quot;&gt;&lt;w:lang w:val=&quot;es-ES_tradnl&quot; /&gt;&lt;/w:rPr&gt;">
        <w:rPr/>
        <w:t xml:space="preserve">Admitidas estas premisas, el problema nuclear consiste en indagar si la concreta regulación del art. 27 T.R.L.S. supone una invasión de la competencia urbanística que las Comunidades Autónomas tienen atribuida. Pues bien, no cabe sino concluir que la regulación del art. 27 T.R.L.S. es contraria al orden constitucional de distribución de competencias, en primer lugar, por el carácter fijo y no mínimo tanto de la determinación del aprovechamiento urbanístico susceptible de apropiación por los propietarios, como implícitamente de la recuperación por la comunidad de las plusvalías urbanísticas; en segundo lugar, porque tal determinación la establece acudiendo a un complejo entramado de concretas técnicas urbanísticas (áreas de reparto, aprovechamiento tipo), que pertenecen a la competencia exclusiva en materia de urbanismo de las Comunidades Autónomas (art.  148.1.3º C.E.).</w:t>
      </w:r>
    </w:p>
    <w:p w:rsidRPr="00C21FFE" w:rsidR="00F31FAF" w:rsidRDefault="00356547">
      <w:pPr>
        <w:rPr/>
      </w:pPr>
      <w:r w:rsidRPr="&lt;w:rPr xmlns:w=&quot;http://schemas.openxmlformats.org/wordprocessingml/2006/main&quot;&gt;&lt;w:lang w:val=&quot;es-ES_tradnl&quot; /&gt;&lt;/w:rPr&gt;">
        <w:rPr/>
        <w:t xml:space="preserve">En virtud tan sólo de esta última consideración ha de apreciarse que también vulnera la Constitución el apartado 4 del art. 27 T.R.L.S., referido al suelo urbano en el que no se apliquen las áreas de reparto y el aprovechamiento tipo, habida cuenta de la expresa referencia a concretas y detalladas técnicas urbanísticas, tal como el aprovechamiento medio de la unidad de ejecución o del permitido por el planeamiento.</w:t>
      </w:r>
    </w:p>
    <w:p w:rsidRPr="00C21FFE" w:rsidR="00F31FAF" w:rsidRDefault="00356547">
      <w:pPr>
        <w:rPr/>
      </w:pPr>
      <w:r w:rsidRPr="&lt;w:rPr xmlns:w=&quot;http://schemas.openxmlformats.org/wordprocessingml/2006/main&quot;&gt;&lt;w:lang w:val=&quot;es-ES_tradnl&quot; /&gt;&lt;/w:rPr&gt;">
        <w:rPr/>
        <w:t xml:space="preserve">Por lo demás, no modifica en nada la conclusión alcanzada la circunstancia de que se haya sustituido el indicado porcentaje a que se refiere el art. 27.4 T.R.L.S. por el art. 2.1 del Decreto- ley 5/1996, de 7 de junio, puesto que, al margen de que se trate de una mera sustitución, la derogación del art. 27.4 T.R.L.S. no afecta a nuestro enjuiciamiento, como ya ha quedado razonado (fundamento jurídico 3º).</w:t>
      </w:r>
    </w:p>
    <w:p w:rsidRPr="00C21FFE" w:rsidR="00F31FAF" w:rsidRDefault="00356547">
      <w:pPr>
        <w:rPr/>
      </w:pPr>
      <w:r w:rsidRPr="&lt;w:rPr xmlns:w=&quot;http://schemas.openxmlformats.org/wordprocessingml/2006/main&quot;&gt;&lt;w:lang w:val=&quot;es-ES_tradnl&quot; /&gt;&lt;/w:rPr&gt;">
        <w:rPr/>
        <w:t xml:space="preserve">d) (Art. 28.5, "Derecho al aprovechamiento en actuaciones sistemáticas").</w:t>
      </w:r>
    </w:p>
    <w:p w:rsidRPr="00C21FFE" w:rsidR="00F31FAF" w:rsidRDefault="00356547">
      <w:pPr>
        <w:rPr/>
      </w:pPr>
      <w:r w:rsidRPr="&lt;w:rPr xmlns:w=&quot;http://schemas.openxmlformats.org/wordprocessingml/2006/main&quot;&gt;&lt;w:lang w:val=&quot;es-ES_tradnl&quot; /&gt;&lt;/w:rPr&gt;">
        <w:rPr/>
        <w:t xml:space="preserve">El art. 28.5 T.R.L.S., relativo al derecho de aprovechamiento en actuaciones sistemáticas, establece que, cuando la ejecución de la unidad deba producirse por el sistema de cooperación u otro equivalente, los propietarios adquirirán el derecho al aprovechamiento urbanístico correspondiente por el cumplimiento de los deberes y cargas inherentes al sistema. El recurso de la Generalidad de Cataluña (2.481/90, deducido entonces contra el art. 40.4 de la Ley 8/1990 y ahora reproducido frente al 28.5 en el recurso núm. 2.342/92) alega que éste y otros preceptos regulan cuestiones típicas de la gestión urbanística, como las referentes a la gestión de los aprovechamientos urbanísticos. Y en concreto este artículo, al aplicar el principio de la distribución equitativa de los beneficios y cargas entre los afectados, que el recurrente no cuestiona, al supuesto de que la unidad de ejecución deba producirse por el sistema de cooperación, entra en el ámbito que a las Comunidades Autónomas corresponde concretar, por lo que no cabe considerar este precepto como norma básica.</w:t>
      </w:r>
    </w:p>
    <w:p w:rsidRPr="00C21FFE" w:rsidR="00F31FAF" w:rsidRDefault="00356547">
      <w:pPr>
        <w:rPr/>
      </w:pPr>
      <w:r w:rsidRPr="&lt;w:rPr xmlns:w=&quot;http://schemas.openxmlformats.org/wordprocessingml/2006/main&quot;&gt;&lt;w:lang w:val=&quot;es-ES_tradnl&quot; /&gt;&lt;/w:rPr&gt;">
        <w:rPr/>
        <w:t xml:space="preserve">Realmente la cuestión no es, como bien alega el Abogado del Estado, si este precepto contiene una regulación típica y manifiestamente urbanística, sino si el art. 28.5 puede o no considerarse amparado en alguna norma constitucional que reserve ciertas competencias al Estado, pues si así ocurriera este precepto no infringiría el orden competencial.</w:t>
      </w:r>
    </w:p>
    <w:p w:rsidRPr="00C21FFE" w:rsidR="00F31FAF" w:rsidRDefault="00356547">
      <w:pPr>
        <w:rPr/>
      </w:pPr>
      <w:r w:rsidRPr="&lt;w:rPr xmlns:w=&quot;http://schemas.openxmlformats.org/wordprocessingml/2006/main&quot;&gt;&lt;w:lang w:val=&quot;es-ES_tradnl&quot; /&gt;&lt;/w:rPr&gt;">
        <w:rPr/>
        <w:t xml:space="preserve">Y es ahí donde el recurrente no proporciona una carga argumental suficiente, puesto que su razonamiento se detiene en la declaración de que se trata de una materia urbanística, sin demostrar por qué no puede quedar a cubierto por los títulos competenciales invocados por el Estado en la Disposición final única, apartado 1, del T.R.L.S..  En todo caso, no cabe compartir el argumento del recurrente según el cual este precepto regula con carácter básico la gestión del aprovechamiento urbanístico, puesto que del mismo tenor literal del art.  28.5 T.R.L.S. se desprende que el carácter básico se refiere exclusivamente a que los propietarios adquirirán, en el supuesto que contempla (que, en definitiva, corresponde determinar a la legislación urbanística autonómica), el aprovechamiento urbanístico correspondiente mediante el cumplimiento de los deberes y cargas inherentes al sistema, lo que conecta, garantizándolo, con el estatuto básico del derecho de propiedad urbana y, por los mismos argumentos que hasta ahora hemos sostenido, encuentra su cobertura en el art. 149.1.1º C.E. Son atendibles, en este sentido, las alegaciones del Abogado del Estado cuando afirma que con este precepto no se pretende imponer un determinado sistema de actuación -las palabras "u otro equivalente" suponen un reconocimiento de la competencia autonómica para modelar aquellos sistemas-, sino garantizar a los propietarios la adquisición del derecho al aprovechamiento urbanístico adaptando -a las peculiaridades del sistema de cooperación o equivalentes- la prescripción general del art. 26 T.R.L.S.  (antes 15.1 de la Ley 8/1990), no impugnado, y conforme a la cual el derecho al aprovechamiento urbanístico se adquiere por el cumplimiento de los deberes de cesión, equidistribución y urbanización, peculiaridades que, por otra parte, son innegables, habida cuenta de que en estos sistemas de ejecución no puede hablarse en rigor, por ejemplo, de un deber de urbanizar, sino del deber de sufragar el coste de la urbanización (así, en los arts. 162 del Texto Refundido, ó 131 y 132 del Texto Refundido de la Ley sobre Régimen del Suelo y Ordenación Urbana de 9 de abril de 1976, hoy derogado). Por todo lo cual, ha de rechazarse la impugnación del art.  28.5 T.R.L.S..</w:t>
      </w:r>
    </w:p>
    <w:p w:rsidRPr="00C21FFE" w:rsidR="00F31FAF" w:rsidRDefault="00356547">
      <w:pPr>
        <w:rPr/>
      </w:pPr>
      <w:r w:rsidRPr="&lt;w:rPr xmlns:w=&quot;http://schemas.openxmlformats.org/wordprocessingml/2006/main&quot;&gt;&lt;w:lang w:val=&quot;es-ES_tradnl&quot; /&gt;&lt;/w:rPr&gt;">
        <w:rPr/>
        <w:t xml:space="preserve">e) (Art. 29.1, "Concreción del aprovechamiento urbanístico").</w:t>
      </w:r>
    </w:p>
    <w:p w:rsidRPr="00C21FFE" w:rsidR="00F31FAF" w:rsidRDefault="00356547">
      <w:pPr>
        <w:rPr/>
      </w:pPr>
      <w:r w:rsidRPr="&lt;w:rPr xmlns:w=&quot;http://schemas.openxmlformats.org/wordprocessingml/2006/main&quot;&gt;&lt;w:lang w:val=&quot;es-ES_tradnl&quot; /&gt;&lt;/w:rPr&gt;">
        <w:rPr/>
        <w:t xml:space="preserve">El recurso de la Generalidad de Cataluña (núm. 2.481/90 frente al art. 17.1 de la Ley 8/1990, ahora reproducido contra el art. 29.1 del T.R.L.S.)  impugna este precepto argumentando (en conexión con lo alegado frente al art. 27.1, antes 16 de la Ley 8/1990, alegaciones ya recogidas al enjuiciar aquél) que no sólo se definen nuevas y básicas cargas urbanísticas, sino que incluso se determina cómo han de obtenerse concretando los criterios técnicos de reparto de beneficios y cargas, lo cual supone además un contrasentido puesto que lo que venía regulado hasta ahora a nivel reglamentario se convierte en legislación básica estatal, y más aún cuando el Estado no tiene competencia alguna en esta materia. El recurso de la Diputación General de Aragón (núm.  2.486/90) se limita a reprocharle, a éste y otros preceptos por conexión, que regulan materias propias del régimen urbanístico en sentido estricto, habiéndose producido una extralimitación en el ejercicio de los títulos competenciales estatales, por las razones genéricas expuestas al examinar en abstracto aquellos títulos competenciales, sin que ahora, por lo demás, ofrezca nexo argumental alguno que explicite por qué el precepto impugnado no puede quedar amparado en el marco de las competencias estatales.  Sin embargo, el recurso núm. 2.341/92 agrega que este precepto desborda las condiciones básicas del derecho de propiedad y determina las cargas y cesiones que ha de soportar, función que debiera reservarse a la legislación urbanística, esto es, la determinación de cómo ha de participar la comunidad en las plusvalías generadas por la acción urbanística de los entes públicos, sin que tampoco sea de recibo la concreción que hace el legislador estatal de los criterios técnicos de reparto de beneficios y cargas. El recurso de la Comunidad Autónoma de las Islas Baleares, por su parte, considera que el art. 29.1 va más allá de la determinación de nuevas cesiones básicas en materia de urbanismo para concretar -término que el propio art. 29.1, en su inciso final, emplea- las técnicas y modalidades para hacer efectivos los procesos redistributivos de cargas y beneficios, lo que pertenece al ámbito material de la competencia de urbanismo, sin que exista título habilitante alguno que le permita al Estado acometer tal tarea.</w:t>
      </w:r>
    </w:p>
    <w:p w:rsidRPr="00C21FFE" w:rsidR="00F31FAF" w:rsidRDefault="00356547">
      <w:pPr>
        <w:rPr/>
      </w:pPr>
      <w:r w:rsidRPr="&lt;w:rPr xmlns:w=&quot;http://schemas.openxmlformats.org/wordprocessingml/2006/main&quot;&gt;&lt;w:lang w:val=&quot;es-ES_tradnl&quot; /&gt;&lt;/w:rPr&gt;">
        <w:rPr/>
        <w:t xml:space="preserve">Así pues, para determinar el concreto alcance imperativo del art. 29.1 T.R.L.S. que, como argumenta el Abogado del Estado, resulta bien escaso, preciso es proceder a su interpretación. El citado precepto dispone, en primer término, diversas modalidades para hacer efectivo el aprovechamiento urbanístico, distinguiendo según se trate de actuaciones sistemáticas (terrenos incluidos en una unidad de ejecución) o de actuaciones asistemáticas (sin unidades de ejecución) en suelo urbano (reguladas en el Título IV, Capítulo Tercero, arts. 185-198 del Texto Refundido). En segundo término, es de advertir también que el art. 29.1, como sostiene acertadamente el Abogado del Estado, no concreta ningún criterio técnico de reparto de beneficios y cargas, en contra de lo que afirma el recurso de la Generalidad (núm.  2.481/90), sino que se limita a enumerar formas posibles de "concreción" del derecho al aprovechamiento urbanístico, cuya efectiva determinación y precisión se remite bien sea a los "correspondientes procesos redistributivos de beneficios y cargas" [art. 29.1 a)], o bien a la "legislación urbanística aplicable" [art. 29.1 b)], que podrá ser autonómica. El carácter preceptivo del art.  29.1, pues, se circunscribe a determinar que el aprovechamiento urbanístico se realice en las actuaciones sistemáticas, bien in natura, bien por equivalente económico y, en las actuaciones asistemáticas en suelo urbano, sobre la propia parcela del titular del derecho al aprovechamiento o sobre otras parcelas lucrativas incluidas en el mismo área de reparto (en caso de estar afecta al uso público la del titular del aprovechamiento), siempre, en uno y otro caso, "en la forma prevista en la legislación urbanística aplicable". El art. 29.2, por su parte, respecto del apartado 1b) del mismo precepto, se remite a los arts. 151.2, 187 a 191 y 194 a 196 en defecto de la legislación urbanística aplicable a la que se refiere el art.  29.1b).</w:t>
      </w:r>
    </w:p>
    <w:p w:rsidRPr="00C21FFE" w:rsidR="00F31FAF" w:rsidRDefault="00356547">
      <w:pPr>
        <w:rPr/>
      </w:pPr>
      <w:r w:rsidRPr="&lt;w:rPr xmlns:w=&quot;http://schemas.openxmlformats.org/wordprocessingml/2006/main&quot;&gt;&lt;w:lang w:val=&quot;es-ES_tradnl&quot; /&gt;&lt;/w:rPr&gt;">
        <w:rPr/>
        <w:t xml:space="preserve">Esta enumeración de los modos de concretar el derecho al aprovechamiento urbanístico resulta, en efecto, notablemente genérica y es susceptible de abarcar modalidades diversas que las Comunidades Autónomas podrán desarrollar.  El Abogado del Estado añade que no debe interpretarse como una lista exhaustiva que impida a las Comunidades Autónomas prever otras maneras de concretar el derecho al aprovechamiento urbanístico, siempre que no constituyan desviaciones irrazonables de lo previsto en el art.  29.1.  Esta tesis, sin embargo, no puede admitirse, pues no se compadece con la literalidad del precepto en cuyo apartado 1º, letra a), se dice en términos taxativos que el derecho al aprovechamiento urbanístico se concretará "bajo alguna de las siguientes modalidades", lo que, en rigor, impide entender la enumeración como meramente indicativa.  Distinto es, con todo, el apartado 1º, letra b), en el que no se contiene una expresión análoga y, en consecuencia, sí sería posible hacer una interpretación en tal sentido.</w:t>
      </w:r>
    </w:p>
    <w:p w:rsidRPr="00C21FFE" w:rsidR="00F31FAF" w:rsidRDefault="00356547">
      <w:pPr>
        <w:rPr/>
      </w:pPr>
      <w:r w:rsidRPr="&lt;w:rPr xmlns:w=&quot;http://schemas.openxmlformats.org/wordprocessingml/2006/main&quot;&gt;&lt;w:lang w:val=&quot;es-ES_tradnl&quot; /&gt;&lt;/w:rPr&gt;">
        <w:rPr/>
        <w:t xml:space="preserve">El problema de fondo que aquí importa, sin embargo, consiste en resolver si la imposibilidad de que las Comunidades Autónomas puedan establecer otras modalidades en los terrenos incluidos en una unidad de ejecución, según parece desprenderse del art.  29.1a) T.R.L.S., contraría el orden constitucional de distribución de competencias y, antes aún, si el Estado puede esgrimir válidamente a tal propósito la reserva competencial del art.  149.1.1º C.E., único título que, por su conexión material con el derecho de propiedad -aquí, la facultad de aprovechamiento urbanístico-, hay que considerar para su análisis. Desde este punto de vista, la respuesta no ha de ser sino negativa, lo que conduce directamente a la declaración de inconstitucionalidad de su pretendido carácter básico.</w:t>
      </w:r>
    </w:p>
    <w:p w:rsidRPr="00C21FFE" w:rsidR="00F31FAF" w:rsidRDefault="00356547">
      <w:pPr>
        <w:rPr/>
      </w:pPr>
      <w:r w:rsidRPr="&lt;w:rPr xmlns:w=&quot;http://schemas.openxmlformats.org/wordprocessingml/2006/main&quot;&gt;&lt;w:lang w:val=&quot;es-ES_tradnl&quot; /&gt;&lt;/w:rPr&gt;">
        <w:rPr/>
        <w:t xml:space="preserve">En efecto, aunque el art. 29.1a) T.R.L.S. disponga tan sólo dos posibilidades, la compensación in natura y la compensación económica sustitutiva, géneros que, sin duda, admiten numerosas especies, no encuentra, sin embargo, cobertura al abrigo del art.  149.1.1º C.E., de acuerdo con los argumentos ya expuestos en sede del art. 27 T.R.L.S.. Es más, el entero art. 29.1 T.R.L.S., lejos de sentar un principio o criterio general en punto a la concreción del aprovechamiento urbanístico -operación para la que sí estaría legitimado el Estado ex art. 149.1.1º C.E.-, establece todo un catálogo de supuestos -estrictamente urbanísticos-, a los que anuda un específico régimen jurídico, según se trate, efectivamente, de terrenos incluídos en una unidad de ejecución (hipótesis para la que fija una taxativa consecuencia jurídica), o en suelo urbano, cuando no se actúe mediante unidades de ejecución (presupuesto de hecho al que liga igualmente una densa reglamentación). No es, pues, la materia de fondo -pautas o criterios acerca de la concreción del aprovechamiento urbanístico-, sino su concreta y extensa regulación legal, tanto del presupuesto de hecho como de sus efectos jurídicos, consecuencia de la refundición, la que no se ajusta al orden constitucional de competencias.</w:t>
      </w:r>
    </w:p>
    <w:p w:rsidRPr="00C21FFE" w:rsidR="00F31FAF" w:rsidRDefault="00356547">
      <w:pPr>
        <w:rPr/>
      </w:pPr>
      <w:r w:rsidRPr="&lt;w:rPr xmlns:w=&quot;http://schemas.openxmlformats.org/wordprocessingml/2006/main&quot;&gt;&lt;w:lang w:val=&quot;es-ES_tradnl&quot; /&gt;&lt;/w:rPr&gt;">
        <w:rPr/>
        <w:t xml:space="preserve">En resumen, estas formas de concreción del aprovechamiento urbanístico no pueden quedar a cubierto por las condiciones básicas a que se refiere el art.  149.1.1º C.E. La consecuencia que de ello se deriva no es otra que la inconstitucionalidad del art.  29.1 T.R.L.S. en su totalidad.</w:t>
      </w:r>
    </w:p>
    <w:p w:rsidRPr="00C21FFE" w:rsidR="00F31FAF" w:rsidRDefault="00356547">
      <w:pPr>
        <w:rPr/>
      </w:pPr>
      <w:r w:rsidRPr="&lt;w:rPr xmlns:w=&quot;http://schemas.openxmlformats.org/wordprocessingml/2006/main&quot;&gt;&lt;w:lang w:val=&quot;es-ES_tradnl&quot; /&gt;&lt;/w:rPr&gt;">
        <w:rPr/>
        <w:t xml:space="preserve">f) (Art. 30.1 y 3, "Reducción del aprovechamiento urbanístico en actuaciones sistemáticas").</w:t>
      </w:r>
    </w:p>
    <w:p w:rsidRPr="00C21FFE" w:rsidR="00F31FAF" w:rsidRDefault="00356547">
      <w:pPr>
        <w:rPr/>
      </w:pPr>
      <w:r w:rsidRPr="&lt;w:rPr xmlns:w=&quot;http://schemas.openxmlformats.org/wordprocessingml/2006/main&quot;&gt;&lt;w:lang w:val=&quot;es-ES_tradnl&quot; /&gt;&lt;/w:rPr&gt;">
        <w:rPr/>
        <w:t xml:space="preserve">La Generalidad de Cataluña (recurso núm. 2.481/90 deducido contra los arts.  18.1 y 3 de la Ley 8/1990) impugna el art. 30.1 y 3 T.R.L.S. por cuanto, a su juicio, regula claramente una sanción urbanística que se impone en el caso de incumplimiento del deber urbanístico de solicitar la licencia de edificación dentro del plazo, establece alguna norma procedimental al respecto y obliga, finalmente, a la Administración actuante o bien a expropiar los terrenos o a proceder a su venta forzosa, extremos todos éstos para los que carece el Estado de competencia alguna puesto que se trata de materias típicamente urbanísticas, sin perjuicio, en otro orden de cosas, de su dudosa compatibilidad, en cuanto a la expropiación-sanción se refiere, con las garantías que establece el art. 25 C.E. El recurso de la Diputación General de Aragón (núm. 2.486/90) reitera el carácter urbanístico de tales materias, sin que en su recurso núm.  2.341/92 añada otro razonamiento a su impugnación por lo que al precepto se refiere que no sea afirmar la incompetencia del Estado para su regulación. Por último, la Comunidad Autónoma de las Islas Baleares alega que no es posible configurar la reducción del aprovechamiento urbanístico que como sanción establece el precepto como una limitación legal del derecho de propiedad, sino que constituye una medida de fomento (por la vía de imponer una sanción en caso de incumplimiento). Al apartado 3 del art.  30 le reprocha además que al imponerles a los Ayuntamientos que resuelvan acerca del incumplimiento del plazo y decidan sobre la expropiación o la venta forzosa el Estado se extralimita en sus competencias y vulnera los principios de autonomía local y autonómica (art.  137 y 140 C.E.).  Por el contrario, para el Abogado del Estado el art. 30.1 en cuanto prescribe que el derecho al aprovechamiento urbanístico -a diferencia de otras facultades- no se extingue sino que sólo se reduce a la mitad por incumplimiento del deber de solicitar licencia es precepto básico que se ampara en el art.  149.1.1º C.E. Además, el inciso final del mismo artículo -del que resulta que las bases del concurso deberán fijar los plazos tratándose de suelo urbanizable no programado, cuyo Programa de Actuación Urbanística fuera formulado de aquel modo- encuentra su cobertura en el art. 149.1.18º C.E. en la medida en que atribuye al Estado las bases del régimen jurídico-administrativo que garanticen un tratamiento común del administrado.  Igual apoyo tiene, a su juicio, el art. 30.3 puesto que regula la declaración administrativa de incumplimiento, la audiencia previa y el contenido necesario de la resolución administrativa que declare el incumplimiento. Por lo demás, la denominada "expropiación- sanción" es una calificación doctrinal de la que no se sigue que se trate de una decisión con finalidad punitiva por infracción de normas penales o sancionadoras de inexcusable observancia.</w:t>
      </w:r>
    </w:p>
    <w:p w:rsidRPr="00C21FFE" w:rsidR="00F31FAF" w:rsidRDefault="00356547">
      <w:pPr>
        <w:rPr/>
      </w:pPr>
      <w:r w:rsidRPr="&lt;w:rPr xmlns:w=&quot;http://schemas.openxmlformats.org/wordprocessingml/2006/main&quot;&gt;&lt;w:lang w:val=&quot;es-ES_tradnl&quot; /&gt;&lt;/w:rPr&gt;">
        <w:rPr/>
        <w:t xml:space="preserve">Desde una perspectiva material, este precepto determina en primer lugar los efectos del incumplimiento de un deber básico del propietario, consistente en solicitar la licencia de edificación en los plazos fijados [art. 20.1d) T.R.L.S.]. Dos son los efectos en caso de incumplimiento: la reducción del aprovechamiento urbanístico en un 50 por 100 y la expropiación o venta forzosa, cuyo valor se determinará en todo caso con arreglo a la señalada reducción (art. 30.3) y que, por lo demás, constituye la reacción que con carácter general ha establecido el Texto Refundido en caso de incumplimiento de los deberes urbanísticos (art. 227). Para el propio Texto Refundido se trata, en definitiva, de una expropiación por incumplimiento de la función social de la propiedad [arts. 206.1f), 207a), 227, 30.3, entre otros], finalidad a la que responde igualmente el régimen de venta forzosa. En otros términos, el art. 30.1 -del que traen causa los restantes apartados del precepto- establece un deber básico a cargo del propietario -la solicitud de licencia de edificación en el plazo fijado- y la reducción del aprovechamiento a efectos de valoración en caso de incumplimiento. Los títulos competenciales del Estado que hay que enjuiciar al objeto de determinar su licitud son, pues, las reglas 1ª y 18ª del art. 149.1 C.E.</w:t>
      </w:r>
    </w:p>
    <w:p w:rsidRPr="00C21FFE" w:rsidR="00F31FAF" w:rsidRDefault="00356547">
      <w:pPr>
        <w:rPr/>
      </w:pPr>
      <w:r w:rsidRPr="&lt;w:rPr xmlns:w=&quot;http://schemas.openxmlformats.org/wordprocessingml/2006/main&quot;&gt;&lt;w:lang w:val=&quot;es-ES_tradnl&quot; /&gt;&lt;/w:rPr&gt;">
        <w:rPr/>
        <w:t xml:space="preserve">Delimitada así la cuestión en lo que a los efectos previstos (art. 30.1 y 3) en caso de incumplimiento concierne, ha de rechazarse la alegación formulada en el recurso de la Generalidad de Cataluña que pone en duda la constitucionalidad de la medida porque la, a su juicio, expropiación-sanción no respetaría las garantías del art. 25 C.E. El problema no reside en que se trate de una "expropiación-sanción" que no respete las garantías del art. 25 C.E., como aduce la Generalidad de Cataluña. No son asimilables las sanciones administrativas y las expropiaciones dirigidas a garantizar el cumplimiento de la función social de la propiedad, sustituyendo al propietario incumplidor por la Administración expropiante o el particular subrogado como beneficiario de la operación expropiatoria, asimilación negada por la STC 42/1989 y el ATC 657/1987. Del concepto doctrinal de "expropiación-sanción" no cabe inferir "que se trate de una decisión con finalidad punitiva imputable a la ´culpabilidad´ del infractor, sino de las consecuencias objetivas derivadas del estado de explotación insuficiente o nula de una finca que, por ser incompatible con la función social de la propiedad agrícola, se hace necesario remediar en atención a esa prioritaria finalidad". Igual conclusión cabe extraer respecto del incumplimiento de la función social de la propiedad urbana, en la que, además, concurren especiales circunstancias en contraste con otras formas de propiedad, habida cuenta de la plusvalía generada como consecuencia de la acción urbanística de los entes públicos y de que el eventual incumplimiento de los deberes urbanísticos, señaladamente el de los plazos fijados, puede repercutir de ordinario en el encarecimiento de la vivienda y en la especulación, en contra de los fines marcados por el art. 47 C.E.</w:t>
      </w:r>
    </w:p>
    <w:p w:rsidRPr="00C21FFE" w:rsidR="00F31FAF" w:rsidRDefault="00356547">
      <w:pPr>
        <w:rPr/>
      </w:pPr>
      <w:r w:rsidRPr="&lt;w:rPr xmlns:w=&quot;http://schemas.openxmlformats.org/wordprocessingml/2006/main&quot;&gt;&lt;w:lang w:val=&quot;es-ES_tradnl&quot; /&gt;&lt;/w:rPr&gt;">
        <w:rPr/>
        <w:t xml:space="preserve">En definitiva, el procedimiento expropiatorio, o el de venta forzosa, no constituyen procedimientos sancionadores stricto sensu, ni estas medidas tienen una finalidad sancionadora a los efectos del art. 25 C.E. que, en consecuencia, no ha podido ser vulnerado, lo que tampoco excluye, claro está, la necesidad de establecer las garantías procedimentales que aseguren su correcta aplicación y la posibilidad de que el propietario pueda alegar cuanto a su derecho convenga, extremo este que el propio art. 30.3 T.R.L.S.  establece con carácter básico exigiendo que la resolución administrativa por la que se declare el incumplimiento se dicte previa audiencia del interesado, y que ya la Ley de Expropiación Forzosa, de 16 de diciembre de 1954, entre otras garantías, contemplaba [art. 75 a)].</w:t>
      </w:r>
    </w:p>
    <w:p w:rsidRPr="00C21FFE" w:rsidR="00F31FAF" w:rsidRDefault="00356547">
      <w:pPr>
        <w:rPr/>
      </w:pPr>
      <w:r w:rsidRPr="&lt;w:rPr xmlns:w=&quot;http://schemas.openxmlformats.org/wordprocessingml/2006/main&quot;&gt;&lt;w:lang w:val=&quot;es-ES_tradnl&quot; /&gt;&lt;/w:rPr&gt;">
        <w:rPr/>
        <w:t xml:space="preserve">Problema distinto es el de determinar si, a efectos estrictamente competenciales, al Estado le es lícito establecer la expropiación por incumplimiento de la función social de la propiedad o la venta forzosa en materia urbanística, sea por virtud del art.  149.1.1º ó del 18º C.E. o, por el contrario, se trata de una medida que ha de caer necesariamente en la órbita de la competencia sobre el urbanismo (art. 148.1.3º C.E.).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expropiar y los fines de interés público a que aquélla debe servir" (SSTC 37/1987, fundamento jurídico 6º; 17/1990, fundamento jurídico 10). Cabe concluir, pues, que será el Estado o la Comunidad Autónoma, de acuerdo con la titularidad de la competencia material, los que podrán, en su caso, definir una causa expropriandi, lo que, aplicado al tema que nos ocupa, permite sostener que al Estado le es lícito definir legalmente como causa expropriandi el incumplimiento de la función social de la propiedad, cuando se trate del incumplimiento de aquellos deberes básicos cuya regulación compete al amparo del art. 149.1.1º C.E., en tanto que a las Comunidades Autónomas les incumbe definir, en su caso, otras posibles causas de expropiar como técnica al servicio, entre otras materias, del cumplimiento de los deberes dominicales que con respeto de las condiciones básicas cumpla a las Comunidades Autónomas establecer en virtud del art.  148.1.3º C.E. y de sus respectivos Estatutos de Autonomía.</w:t>
      </w:r>
    </w:p>
    <w:p w:rsidRPr="00C21FFE" w:rsidR="00F31FAF" w:rsidRDefault="00356547">
      <w:pPr>
        <w:rPr/>
      </w:pPr>
      <w:r w:rsidRPr="&lt;w:rPr xmlns:w=&quot;http://schemas.openxmlformats.org/wordprocessingml/2006/main&quot;&gt;&lt;w:lang w:val=&quot;es-ES_tradnl&quot; /&gt;&lt;/w:rPr&gt;">
        <w:rPr/>
        <w:t xml:space="preserve">De cuanto antecede, se infiere que el Estado, por virtud del art. 149.1.18º C.E., no puede definir con carácter básico todos los supuestos en que cabe hacer uso de la técnica expropiatoria mediante la declaración de la causa expropriandi necesaria en cada caso, habida cuenta de que la legislación sectorial sobre el urbanismo es de la competencia de las Comunidades Autónomas.  Pero, como hemos dicho, ello no empece a que, por virtud del art.  149.1.1º C.E., el legislador estatal pueda definir como causa expropriandi el incumplimiento de la función social, justamente por la inobservancia de esos deberes básicos que al Estado compete regular por virtud del referido precepto.</w:t>
      </w:r>
    </w:p>
    <w:p w:rsidRPr="00C21FFE" w:rsidR="00F31FAF" w:rsidRDefault="00356547">
      <w:pPr>
        <w:rPr/>
      </w:pPr>
      <w:r w:rsidRPr="&lt;w:rPr xmlns:w=&quot;http://schemas.openxmlformats.org/wordprocessingml/2006/main&quot;&gt;&lt;w:lang w:val=&quot;es-ES_tradnl&quot; /&gt;&lt;/w:rPr&gt;">
        <w:rPr/>
        <w:t xml:space="preserve">Sentadas estas premisas, procede comenzar nuestro examen por el art. 30.3 T.R.L.S., relativo a la expropiación. El primer inciso del art. 30.3 no suscita especiales dificultades, pues se limita a establecer la garantía procedimental para declarar producido el incumplimiento del deber de solicitud de licencia de edificación dentro de plazo, procedimiento que culminará con la resolución administrativa oportuna, que, en caso de declarar el incumplimiento, acarreará los efectos jurídicos que el precepto señala.  Encuentra, pues, su cobertura en el art. 149.1.18º C.E.  en cuanto reserva al Estado la legislación sobre expropiación forzosa, y del que se infiere, entre otros extremos, que al Estado le compete la "regulación uniforme de la institución como garantía de los particulares afectados", tal como hemos declarado en reiterada jurisprudencia (SSTC 37/1987, fundamento jurídico 6º; 17/1990, fundamento jurídico 10). Ha de rechazarse, pues, el reproche del recurrente según el cual se establece una norma procedimental que no compete regular al Estado.</w:t>
      </w:r>
    </w:p>
    <w:p w:rsidRPr="00C21FFE" w:rsidR="00F31FAF" w:rsidRDefault="00356547">
      <w:pPr>
        <w:rPr/>
      </w:pPr>
      <w:r w:rsidRPr="&lt;w:rPr xmlns:w=&quot;http://schemas.openxmlformats.org/wordprocessingml/2006/main&quot;&gt;&lt;w:lang w:val=&quot;es-ES_tradnl&quot; /&gt;&lt;/w:rPr&gt;">
        <w:rPr/>
        <w:t xml:space="preserve">Hemos de examinar ahora si respeta el orden competencial el segundo inciso de este art.  30.3, calificado de básico, cuando dispone que "el Ayuntamiento decidirá sobre la expropiación o sujeción al régimen de venta forzosa de los correspondientes terrenos, cuyo valor se determinará, en todo caso, con arreglo a la señalada reducción del aprovechamiento urbanístico". Pues bien, una cosa es que el Estado, por el juego recíproco de las reglas 1ª y 18ª del art. 149.1 C.E., pueda definir legalmente la causa expropriandi en caso de incumplimiento de los deberes básicos del propietario, y otra muy distinta que dicha habilitación competencial, y singularmente la regulación de las condiciones básicas del art. 149.1.1º, le faculte legítimamente para imponer como única reacción jurídica posible frente a tales incumplimientos la expropiación o venta forzosa, ejercitada de manera necesaria y sin alternativa posible por los Municipios o, en su defecto - y si fuera admisible la técnica de la sustitución- por la Comunidades Autónomas, configurando de tal modo una potestad expropiatoria de ejercicio obligatorio y a cargo de los Entes públicos territoriales gestores de urbanismo.</w:t>
      </w:r>
    </w:p>
    <w:p w:rsidRPr="00C21FFE" w:rsidR="00F31FAF" w:rsidRDefault="00356547">
      <w:pPr>
        <w:rPr/>
      </w:pPr>
      <w:r w:rsidRPr="&lt;w:rPr xmlns:w=&quot;http://schemas.openxmlformats.org/wordprocessingml/2006/main&quot;&gt;&lt;w:lang w:val=&quot;es-ES_tradnl&quot; /&gt;&lt;/w:rPr&gt;">
        <w:rPr/>
        <w:t xml:space="preserve">En tanto en cuanto el logro de la finalidad esencial e inspiradora de toda la regulación del estatuto de la propiedad urbana (conforme al título competencial del art. 149.1.1º) de incorporar a los propietarios de suelo al proceso urbanizador y al subsiguiente edificatorio, pueda obtenerse por diversas vías de reacción jurídica, no cabe que el Estado opte con carácter exclusivo por una de las posibles, la medida expropiatoria (o la alternativa de la venta forzosa), imponiéndola como la única procedente al legislador autonómico y a las Administraciones urbanísticas actuantes, que no pueden sino apartar, constatado el incumplimiento, a los propietarios de su incorporación al proceso de urbanización o de edificación, para ser sustituidos por la Administración gestora o por beneficiarios particulares, con la consiguiente doble carga de complejidad técnica y de onerosidad financiera.</w:t>
      </w:r>
    </w:p>
    <w:p w:rsidRPr="00C21FFE" w:rsidR="00F31FAF" w:rsidRDefault="00356547">
      <w:pPr>
        <w:rPr/>
      </w:pPr>
      <w:r w:rsidRPr="&lt;w:rPr xmlns:w=&quot;http://schemas.openxmlformats.org/wordprocessingml/2006/main&quot;&gt;&lt;w:lang w:val=&quot;es-ES_tradnl&quot; /&gt;&lt;/w:rPr&gt;">
        <w:rPr/>
        <w:t xml:space="preserve">En conclusión, al imponer como única la reacción jurídica de la potestad expropiatoria, al menos para determinados ámbitos territoriales, se impide que el legislador autonómico pueda, en ejercicio de su competencia exclusiva sobre urbanismo, y ponderando las circunstancias y factores diversos de toda índole, acudir a eventuales técnicas urbanísticas diversas (multas coercitivas, ad exemplum), por lo que se invade esta competencia exclusiva, más allá del título competencial de regulación de las condiciones básicas (art. 149.1.1º) y de la legislación sobre expropiación forzosa (art. 149.1.18º C.E).</w:t>
      </w:r>
    </w:p>
    <w:p w:rsidRPr="00C21FFE" w:rsidR="00F31FAF" w:rsidRDefault="00356547">
      <w:pPr>
        <w:rPr/>
      </w:pPr>
      <w:r w:rsidRPr="&lt;w:rPr xmlns:w=&quot;http://schemas.openxmlformats.org/wordprocessingml/2006/main&quot;&gt;&lt;w:lang w:val=&quot;es-ES_tradnl&quot; /&gt;&lt;/w:rPr&gt;">
        <w:rPr/>
        <w:t xml:space="preserve">Ha de añadirse, por otra parte, que la regulación de las condiciones básicas ex art. 149.1.1 C.E. no puede por sí misma llegar a imponer conductas determinadas a otros Entes públicos, habida cuenta que el destinatario de dicho título competencial es exclusivamente el ciudadano, en cuanto titular de derechos y deberes constitucionales; siendo de notar también que la reacción frente al incumplimiento, ha de ser remitida a los medios de ejecución forzosa que pueda establecer la legislación autonómica aplicable, tal como determina, para el incumplimiento del deber- derecho de urbanizar por los propietarios de suelo en actuaciones sistemáticas, el art. 149.3 T.R.L.S..</w:t>
      </w:r>
    </w:p>
    <w:p w:rsidRPr="00C21FFE" w:rsidR="00F31FAF" w:rsidRDefault="00356547">
      <w:pPr>
        <w:rPr/>
      </w:pPr>
      <w:r w:rsidRPr="&lt;w:rPr xmlns:w=&quot;http://schemas.openxmlformats.org/wordprocessingml/2006/main&quot;&gt;&lt;w:lang w:val=&quot;es-ES_tradnl&quot; /&gt;&lt;/w:rPr&gt;">
        <w:rPr/>
        <w:t xml:space="preserve">Por último, en lo que concierne al art. 30.1 T.R.L.S., debe concluirse que la reducción al 50 por 100 del aprovechamiento urbanístico que dispone el precepto, en la medida en que utiliza una técnica ya declarada inconstitucional, como hemos dicho al enjuiciar el art. 27.1 y 2, debe correr la misma suerte que esta última norma, dado que no se efectúa mediante la fijación de criterios mínimos, que en este caso consistirían en la determinación de un tope máximo de tal reducción, de tal modo que permitiese a las Comunidades Autónomas la determinación del porcentaje de disminución que estimasen adecuado, para respetar así el ejercicio de la competencia en materia de urbanismo que aquellos Entes públicos tienen constitucionalmente atribuída.</w:t>
      </w:r>
    </w:p>
    <w:p w:rsidRPr="00C21FFE" w:rsidR="00F31FAF" w:rsidRDefault="00356547">
      <w:pPr>
        <w:rPr/>
      </w:pPr>
      <w:r w:rsidRPr="&lt;w:rPr xmlns:w=&quot;http://schemas.openxmlformats.org/wordprocessingml/2006/main&quot;&gt;&lt;w:lang w:val=&quot;es-ES_tradnl&quot; /&gt;&lt;/w:rPr&gt;">
        <w:rPr/>
        <w:t xml:space="preserve">Por consiguiente, el art. 30.1 y 3, en su segundo inciso, "El Ayuntamiento decidirá sobre la expropiación o sujeción al régimen de venta forzosa...",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Finalmente, en otro orden de consideraciones, ha de destacarse, para la cabal comprensión del precepto y por lo que atañe al deber de solicitar la licencia de edificación en plazo, que no existe invasión de la competencia autonómica sobre urbanismo por esta sujeción a plazo del deber de solicitar el acto autorizatorio. Esta dimensión temporal de la propiedad urbana y de su ejercicio mediante la materialización del aprovechamiento urbanístico, es decir, del derecho a edificar, tiene su respaldo en el mandato del constituyente de regular la utilización del suelo de acuerdo con el interés general para impedir la especulación, en conexión con el derecho de todos los españoles al disfrute de una vivienda digna y adecuada (art. 47 C.E.), directrices constitucionales éstas que quedarían desatendidas si la incorporación de los propietarios al proceso urbanizador y edificatorio quedase deferida a su libre y omnímoda decisión, desde una perspectiva temporal. Si bien la fijación de plazos, su prorrogabilidad o no, el instrumento en que deban establecerse y otras concreciones de la dimensión temporal de la propiedad urbana deban ser remitidas al legislador autonómico, como pertenecientes al ámbito de las concretas técnicas urbanísticas, es decir, de la ordenación urbana (art. 148.1.3ª C.E.). No ha de olvidarse, dicho en otros términos, que de las condiciones básicas de la propiedad urbana establecidas por el legislador estatal se infiere que la dimensión temporal -el proceso de progresiva adquisición y patrimonialización de las facultades dominicales- constituye un elemento esencial. Bajo este perfil, parece asimismo evidente que la referencia al tiempo o a la existencia y cumplimiento de plazos no sea sino uno de los elementos integrantes de tales condiciones básicas.</w:t>
      </w:r>
    </w:p>
    <w:p w:rsidRPr="00C21FFE" w:rsidR="00F31FAF" w:rsidRDefault="00356547">
      <w:pPr>
        <w:rPr/>
      </w:pPr>
      <w:r w:rsidRPr="&lt;w:rPr xmlns:w=&quot;http://schemas.openxmlformats.org/wordprocessingml/2006/main&quot;&gt;&lt;w:lang w:val=&quot;es-ES_tradnl&quot; /&gt;&lt;/w:rPr&gt;">
        <w:rPr/>
        <w:t xml:space="preserve">g) (Art. 31.1. y 2., "Reducción del aprovechamiento en actuaciones asistemáticas").</w:t>
      </w:r>
    </w:p>
    <w:p w:rsidRPr="00C21FFE" w:rsidR="00F31FAF" w:rsidRDefault="00356547">
      <w:pPr>
        <w:rPr/>
      </w:pPr>
      <w:r w:rsidRPr="&lt;w:rPr xmlns:w=&quot;http://schemas.openxmlformats.org/wordprocessingml/2006/main&quot;&gt;&lt;w:lang w:val=&quot;es-ES_tradnl&quot; /&gt;&lt;/w:rPr&gt;">
        <w:rPr/>
        <w:t xml:space="preserve">Ambos apartados del art. 31 T.R.L.S. han sido impugnados por la Generalidad de Cataluña (recursos núms. 2.342/92 y 2.481/90).  El apartado 2 por idénticas razones a las esgrimidas frente al art. 30.1 y 3, y el apartado 1 del art. 31 T.R.L.S. con los mismos argumentos que se expusieron contra los arts. 3.1, 3.2c) y 4.1 del T.R.L.S., razonamientos todos a los que ya hemos hecho referencia al enjuiciar tales preceptos. Con análogos argumentos combate la Diputación de Aragón (recurso núm. 2.341/92) el art.  31.2 T.R.L.S., ya recogidos en la impugnación del art. 30.1 y 3 T.R.L.S., en tanto que los argumentos del recurso núm. 2.486/90 (deducido contra el entonces art. 19.2 de la Ley 8/1990) se encuentran recogidos en el núm. 10.A de los antecedentes.  El recurso de la Comunidad Autónoma de las Islas Baleares impugna el art. 31.2 T.R.L.S. por su conexión con el art. 30.3 T.R.L.S., al que se remite.</w:t>
      </w:r>
    </w:p>
    <w:p w:rsidRPr="00C21FFE" w:rsidR="00F31FAF" w:rsidRDefault="00356547">
      <w:pPr>
        <w:rPr/>
      </w:pPr>
      <w:r w:rsidRPr="&lt;w:rPr xmlns:w=&quot;http://schemas.openxmlformats.org/wordprocessingml/2006/main&quot;&gt;&lt;w:lang w:val=&quot;es-ES_tradnl&quot; /&gt;&lt;/w:rPr&gt;">
        <w:rPr/>
        <w:t xml:space="preserve">El art. 31.2 T.R.L.S. no es más que un correlato del art.  30.1, aunque a diferencia de éste, referido a actuaciones urbanísticas asistemáticas, por lo que le es aplicable enteramente lo dicho antes respecto a este último. Pero es que además el art.  31.2, en su segundo inciso, vincula el deber de solicitud de licencia de edificación al levantamiento por el titular de la parcela de una carga urbanística previa, -la conversión de la parcela en solar o el compromiso garantizado de asumir simultáneamente la urbanización y la edificación proyectada- introduciendo de tal modo en el precepto enjuiciado requisitos afectantes a técnicas urbanísticas concretas, propios de la competencia sectorial sobre el urbanismo y no aptos, por tanto, para ser considerados como condiciones básicas cuya regulación compete al Estado en virtud del título competencial contenido en la regla 1ª del art. 149.1 C.E.</w:t>
      </w:r>
    </w:p>
    <w:p w:rsidRPr="00C21FFE" w:rsidR="00F31FAF" w:rsidRDefault="00356547">
      <w:pPr>
        <w:rPr/>
      </w:pPr>
      <w:r w:rsidRPr="&lt;w:rPr xmlns:w=&quot;http://schemas.openxmlformats.org/wordprocessingml/2006/main&quot;&gt;&lt;w:lang w:val=&quot;es-ES_tradnl&quot; /&gt;&lt;/w:rPr&gt;">
        <w:rPr/>
        <w:t xml:space="preserve">Igual conclusión de inconstitucionalidad se alcanza respecto del art. 31.1 T.R.L.S.. Debe tenerse en cuenta, a nuestros efectos, que el art. 31.1 impone o establece la presunción de que en las actuaciones asistemáticas en suelo urbano (actuando aisladamente o al margen de unidades de ejecución) el derecho al aprovechamiento urbanístico se entiende adquirido sin necesidad de cumplir ningún deber o carga urbanística previos, sino pura y simplemente por la aprobación del planeamiento preciso en cada caso. Se trata de una excepción al régimen general que el legislador señala para que tal facultad (el aprovechamiento urbanístico) se incorpore al patrimonio del titular del terreno, lo que tan sólo se producirá, como prescribe el art. 26 T.R.L.S., por la acreditación de que se han cumplido los deberes de cesión, equidistribución y urbanización dentro de los plazos correspondientes.</w:t>
      </w:r>
    </w:p>
    <w:p w:rsidRPr="00C21FFE" w:rsidR="00F31FAF" w:rsidRDefault="00356547">
      <w:pPr>
        <w:rPr/>
      </w:pPr>
      <w:r w:rsidRPr="&lt;w:rPr xmlns:w=&quot;http://schemas.openxmlformats.org/wordprocessingml/2006/main&quot;&gt;&lt;w:lang w:val=&quot;es-ES_tradnl&quot; /&gt;&lt;/w:rPr&gt;">
        <w:rPr/>
        <w:t xml:space="preserve">Pues bien, la no exigibilidad de tales deberes urbanísticos previos sólo podrá declararse cuando la parcela haya adquirido la condición de solar (pues si es así, pueden entenderse cumplidos los deberes de la fase de urbanización, y atribuido al propietario un aprovechamiento urbanístico susceptible de ser materializado mediante la obtención de la licencia de edificación); pero no es equiparable este supuesto al de parcelas que por no tener urbanización o tenerla incompleta precisan del cumplimiento de este deber previo, como viene a poner de manifiesto la regulación contenida en el apartado 2 del precepto.  No nos encontramos, pues, ante una consecuencia obligada o necesaria del diseño de adquisición gradual de facultades urbanísticas, tal como ha configurado el legislador estatal el estatuto básico de la propiedad urbana, sino ante un criterio que se impone al legislador autonómico, sin respetar las opciones de éste propias de su competencia exclusiva sobre urbanismo, afectando a técnicas urbanísticas concretas, lo que determina la conclusión de que el art. 31.1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Importa subrayar que la declaración de inconstitucionalidad del art. 31.1 T.R.L.S. no obedece, por tanto, a que no quepa concebir, entre las condiciones básicas a que se refiere el art.  149.1.1º C.E., el momento a partir del cual se obtiene el aprovechamiento urbanístico, sino, más bien, a que, en este concreto supuesto, excede de la competencia estatal, por cuanto, en suma, hace depender un efecto jurídico -la adquisición del aprovechamiento- de un presupuesto de hecho que pertenece a la disposición de la competencia legislativa de las Comunidades Autónomas (la categoría de suelo urbano; el concepto de actuaciones asistemáticas; la previa aprobación de un instrumento de planeamiento). La determinación, con carácter de norma básica, de un supuesto de hecho que indirectamente tiende a prefigurar el modelo urbanístico constituye un recurso que, como venimos reiterando, invade la competencia sobre urbanismo. En línea con lo que se ha razonado respecto del art. 19 T.R.L.S., si el Estado se hubiera limitado a determinar que la adquisición se condiciona al previo cumplimiento de los deberes (para cuya definición ostenta competencias), descansen éstos en la ley o en el planeamiento, el precepto en cuestión habría podido ser declarado conforme con la Constitución. En ese sentido, y por contraste con la regulación del art. 31.1 T.R.L.S., es evidente que el art. 26 T.R.L.S., no impugnado, se mueve en el marco de la competencia estatal ex art. 149.1.1º C.E. Procede, por tanto, declarar inconstitucional el art. 31.1 y 2 T.R.L.S..</w:t>
      </w:r>
    </w:p>
    <w:p w:rsidRPr="00C21FFE" w:rsidR="00F31FAF" w:rsidRDefault="00356547">
      <w:pPr>
        <w:rPr/>
      </w:pPr>
      <w:r w:rsidRPr="&lt;w:rPr xmlns:w=&quot;http://schemas.openxmlformats.org/wordprocessingml/2006/main&quot;&gt;&lt;w:lang w:val=&quot;es-ES_tradnl&quot; /&gt;&lt;/w:rPr&gt;">
        <w:rPr/>
        <w:t xml:space="preserve">h) (Art. 32, "Aprovechamiento atribuible en expropiaciones no motivadas por incumplimiento de deberes urbanísticos").</w:t>
      </w:r>
    </w:p>
    <w:p w:rsidRPr="00C21FFE" w:rsidR="00F31FAF" w:rsidRDefault="00356547">
      <w:pPr>
        <w:rPr/>
      </w:pPr>
      <w:r w:rsidRPr="&lt;w:rPr xmlns:w=&quot;http://schemas.openxmlformats.org/wordprocessingml/2006/main&quot;&gt;&lt;w:lang w:val=&quot;es-ES_tradnl&quot; /&gt;&lt;/w:rPr&gt;">
        <w:rPr/>
        <w:t xml:space="preserve">Ha de tenerse en cuenta, en primer término, al objeto de identificar correctamente la alegaciones de los recurrentes, formuladas en los recursos deducidos en 1990 y 1992, que el art.  32 del vigente Texto Refundido o bien conecta o bien es mera reproducción de los arts. 16.2, 38.1 y 2 y 39 de la Ley 8/1990.  Así, la Generalidad de Cataluña impugna este precepto (recurso núm.  2.481/90 frente a los arts. 16, 38 y 39 de la Ley 8/1990) con los mismos argumentos utilizados para atacar el art. 27 del Texto Refundido, subrayando la extralimitación que supone una regulación pormenorizada e injustificada de las cargas urbanísticas por parte del Estado. La Diputación General de Aragón (recurso núm. 2.486/90 contra los arts. 38 y 39 de la Ley 8/1990) considera igualmente que se trata de una regulación detallada propia del régimen urbanístico, siendo así que el urbanismo es competencia exclusiva autonómica, por lo que sólo en ámbitos muy reducidos pueden residenciarse, excepcionalmente, campos de normación de la competencia estatal, alegaciones que reitera en su recurso núm. 2.341/92 en los términos expuestos ante los arts. 27, 29.1, 30.1 y 3 y 31.2 del T.R.L.S.. La Comunidad Autónoma de las Islas Baleares reproduce sus alegaciones formuladas frente al art. 27 del T.R.L.S., añadiendo además que impone unas cargas y cesiones que son sustancialmente superiores (75 por 100 y 50 por 100 en lugar de 85 por 100), sin justa distribución de cargas y beneficios y por la sola circunstancia externa al titular de los terrenos de estar destinada a sistemas generales o a dotaciones públicas de carácter local o estar incluidas en unidades de ejecución a desarrollar por el sistema de expropiación. En tales términos, concluye, resulta patente que el art.  149.1.1º C.E. no puede ser título habilitante para el Estado. El Abogado del Estado, por su parte, se remite a las alegaciones hechas respecto del art. 16 de la Ley 8/1990 ya recogidas al enjuiciar el art. 27 T.R.L.S., al entender que el art. 32 en cuestión y su carácter básico se apoya en idénticas razones a las ofrecidas en relación con el art. 27, también del T.R.L.S.. Considera que la uniformidad del porcentaje de cesión es un elemento de primer orden para garantizar la unidad del contenido del derecho al aprovechamiento urbanístico y, por ende, de la propiedad del suelo, y hace constitucionalmente legítima la intervención del Estado de conformidad con el art. 149.1.1º C.E. y, en su caso, con el art.  149.1.18º C.E. Por tanto, debe determinarse si, en efecto, los arts. 149.1.1º y 18º C.E. le ofrecen la cobertura suficiente al Estado para regular con carácter básico, y con ese grado de detalle, las materias que el art. 32 T.R.L.S.  contiene. Desde una perspectiva competencial, este precepto regula, de modo inescindiblemente unido, el derecho al aprovechamiento atribuible a los terrenos con unas características especiales y su valoración a efectos expropiatorios, esto es, y como el propio título del precepto indica, "el aprovechamiento atribuible en expropiaciones no motivadas por incumplimiento de deberes urbanísticos". Dos son, pues, los títulos competenciales que por parte del Estado pueden incidir sobre tales materias, la regla 1ª y la 18ª del art. 149.1 C.E.</w:t>
      </w:r>
    </w:p>
    <w:p w:rsidRPr="00C21FFE" w:rsidR="00F31FAF" w:rsidRDefault="00356547">
      <w:pPr>
        <w:rPr/>
      </w:pPr>
      <w:r w:rsidRPr="&lt;w:rPr xmlns:w=&quot;http://schemas.openxmlformats.org/wordprocessingml/2006/main&quot;&gt;&lt;w:lang w:val=&quot;es-ES_tradnl&quot; /&gt;&lt;/w:rPr&gt;">
        <w:rPr/>
        <w:t xml:space="preserve">Con carácter previo, procede analizar un problema distinto, planteado por el recurso de la Comunidad Autónoma de las Islas Baleares, y que, en rigor, se reconduce al principio de igualdad en la ley (art. 14 C.E.), por cuanto reprocha al art. 32 T.R.L.S. la vulneración de la justa distribución de cargas y beneficios por una circunstancia en todo ajena al titular, bien sea por estar los terrenos destinados a sistemas generales o a dotaciones públicas de carácter local (75 por 100) o estar incluidas en unidades de ejecución a desarrollar por el sistema de expropiación (50 por 100). En virtud de la doctrina de este Tribunal [así, en nuestra STC 76/1990, fundamento jurídico 9º A)] habría que indagar si la diferenciación normativa, en lo que a la cuantía del aprovechamiento se refiere y a su consiguiente valoración a efectos expropiatorios, responde o no a una justificación objetiva y razonable, de acuerdo con criterios y juicios de valor generalmente admitidos, cuya exigencia debe aplicarse en relación con la finalidad y efectos de la medida considerada, debiendo guardar, por ello, una razonable relación de proporcionalidad entre los medios empleados y la finalidad perseguida.  Las diversificaciones normativas son conformes a la igualdad, en definitiva, cuando cabe discernir en ellas una finalidad no contradictoria con la Constitución y cuando, además, las normas de las que la diferencia nace muestran una estructura coherente, en términos de razonable proporcionalidad, con el fin perseguido.</w:t>
      </w:r>
    </w:p>
    <w:p w:rsidRPr="00C21FFE" w:rsidR="00F31FAF" w:rsidRDefault="00356547">
      <w:pPr>
        <w:rPr/>
      </w:pPr>
      <w:r w:rsidRPr="&lt;w:rPr xmlns:w=&quot;http://schemas.openxmlformats.org/wordprocessingml/2006/main&quot;&gt;&lt;w:lang w:val=&quot;es-ES_tradnl&quot; /&gt;&lt;/w:rPr&gt;">
        <w:rPr/>
        <w:t xml:space="preserve">Así pues, y por lo que al precepto enjuiciado concierne, el legislador le atribuye al titular dominical una cuantía o un porcentaje de aprovechamiento distinto (75 ó 50 por 100) al que rige con carácter general en el art. 27 (85 por 100), y ello, además, por circunstancias no imputables al propietario. Con todo, el art. 32 contempla, como es obvio, unos supuestos distintos y excepcionales respecto de la regla general del art.  27 y que, para el legislador estatal, son suficientes para justificar de forma objetiva y razonable un tratamiento diferenciado. Para su enjuiciamiento, lo primero que hay que determinar, por consiguiente, es la finalidad perseguida por la norma y ulteriormente si el medio arbitrado -una valoración inferior- guarda una relación razonable de proporcionalidad, conforme a la doctrina anteriormente expuesta. En tal sentido, no es fácil identificar la finalidad o finalidades objetivas que la norma persigue en el complejo entramado normativo en el que se inserta, aunque el propio título que encabeza el precepto permite entender que sus fines se resuelven en determinar la cuantía del aprovechamiento urbanístico cuando se obtiene por expropiación no motivada por el incumplimiento de los deberes dominicales y concurran determinadas circunstancias, finalidad que así entendida no puede tacharse en sí misma de arbitraria.</w:t>
      </w:r>
    </w:p>
    <w:p w:rsidRPr="00C21FFE" w:rsidR="00F31FAF" w:rsidRDefault="00356547">
      <w:pPr>
        <w:rPr/>
      </w:pPr>
      <w:r w:rsidRPr="&lt;w:rPr xmlns:w=&quot;http://schemas.openxmlformats.org/wordprocessingml/2006/main&quot;&gt;&lt;w:lang w:val=&quot;es-ES_tradnl&quot; /&gt;&lt;/w:rPr&gt;">
        <w:rPr/>
        <w:t xml:space="preserve">El Preámbulo de la Ley 8/1990 (apartado IV) intenta desvelar la ratio de este y otros preceptos, cuando afirma que por razones de coherencia, la valoración de los bienes expropiados o sujetos a venta forzosa (por incumplimiento de la función social de la propiedad) debe hacerse en función de las facultades urbanísticas efectivamente adquiridas, teniendo en cuenta la pérdida o reducción de dichas facultades que puedan derivarse del incumplimiento. Y con mayor razón, añade, en los supuestos en que la expropiación no sea la respuesta a un incumplimiento, el justiprecio deberá fijarse en función del aprovechamiento urbanístico correspondiente, ya que aquí no hay incumplimiento alguno imputable al expropiado, "teniendo en cuenta la inexistencia de carga alguna de gestión para éste". Se trata, pues, de casos en los que el planeamiento prevé la realización de actuaciones urbanísticas por la vía expropiatoria y en los que los propietarios quedan al margen del proceso de urbanización, sin soportar, por tanto, las cargas propias del mismo. No se puede sostener, pues, desde una perspectiva constitucional que la consecuente asignación de porcentajes inferiores carezca manifiestamente de toda justificación objetiva y razonable.</w:t>
      </w:r>
    </w:p>
    <w:p w:rsidRPr="00C21FFE" w:rsidR="00F31FAF" w:rsidRDefault="00356547">
      <w:pPr>
        <w:rPr/>
      </w:pPr>
      <w:r w:rsidRPr="&lt;w:rPr xmlns:w=&quot;http://schemas.openxmlformats.org/wordprocessingml/2006/main&quot;&gt;&lt;w:lang w:val=&quot;es-ES_tradnl&quot; /&gt;&lt;/w:rPr&gt;">
        <w:rPr/>
        <w:t xml:space="preserve">Sin embargo, para que la diferenciación resulte constitucionalmente lícita no basta con que lo sea el fin que con ella se persigue. Es indispensable, además, que las consecuencias jurídicas que de la distinción de los supuestos fácticos se derivan sean adecuadas a aquel fin y proporcionadas a las diferencias mismas a las que se viene a dotar así de trascendencia para el Derecho [STC 76/1990, fundamento jurídico 9º A)]. En tal sentido, resulta irrelevante, a efectos constitucionales, el hecho de que la aplicación del régimen previsto en el art. 32 T.R.L.S. no sea imputable al propietario; lo decisivo es más bien determinar si las consecuencias o efectos -un aprovechamiento inferior a la regla general- son coherentes e idóneos para alcanzar el fin propuesto y proporcionadas a tales diferencias. Desde esta perspectiva, el enjuiciamiento abstracto de la norma en cuestión no permite concluir que exista una absoluta y patente falta de proporcionalidad de la medida -única perspectiva que aquí cabe considerar (SSTC 66/1995, 55/1996 y 207/1996)-, habida cuenta de las diversas circunstancias concurrentes en cada supuesto, según resulta de cuanto disponen los tres apartados del art. 30 en relación con la regla general fijada en el art. 27 T.R.L.S..</w:t>
      </w:r>
    </w:p>
    <w:p w:rsidRPr="00C21FFE" w:rsidR="00F31FAF" w:rsidRDefault="00356547">
      <w:pPr>
        <w:rPr/>
      </w:pPr>
      <w:r w:rsidRPr="&lt;w:rPr xmlns:w=&quot;http://schemas.openxmlformats.org/wordprocessingml/2006/main&quot;&gt;&lt;w:lang w:val=&quot;es-ES_tradnl&quot; /&gt;&lt;/w:rPr&gt;">
        <w:rPr/>
        <w:t xml:space="preserve">Pues bien, desestimada esa primera alegación, y en punto a la cuestión competencial suscitada, ha de advertirse que ya ha quedado resuelta al enjuiciar el art. 27.1 y 2 T.R.L.S..  De ahí que, en coherencia con lo que allí se ha razonado, y por los mismos argumentos, deba concluirse en la inconstitucionalidad del art. 32 T.R.L.S., no tanto porque el Estado carezca de toda competencia sobre la materia, cuanto por la concreta forma de ejercerla.</w:t>
      </w:r>
    </w:p>
    <w:p w:rsidRPr="00C21FFE" w:rsidR="00F31FAF" w:rsidRDefault="00356547">
      <w:pPr>
        <w:rPr/>
      </w:pPr>
      <w:r w:rsidRPr="&lt;w:rPr xmlns:w=&quot;http://schemas.openxmlformats.org/wordprocessingml/2006/main&quot;&gt;&lt;w:lang w:val=&quot;es-ES_tradnl&quot; /&gt;&lt;/w:rPr&gt;">
        <w:rPr/>
        <w:t xml:space="preserve">i) (Art. 34, "No adquisición del derecho a edificar" y art.  36, "Efectos de la extinción del derecho a edificar").</w:t>
      </w:r>
    </w:p>
    <w:p w:rsidRPr="00C21FFE" w:rsidR="00F31FAF" w:rsidRDefault="00356547">
      <w:pPr>
        <w:rPr/>
      </w:pPr>
      <w:r w:rsidRPr="&lt;w:rPr xmlns:w=&quot;http://schemas.openxmlformats.org/wordprocessingml/2006/main&quot;&gt;&lt;w:lang w:val=&quot;es-ES_tradnl&quot; /&gt;&lt;/w:rPr&gt;">
        <w:rPr/>
        <w:t xml:space="preserve">Estos preceptos, atinentes al derecho a edificar como facultad inherente al derecho de propiedad urbana, contienen una regulación que responde a la misma lógica de los arts. 27, 30 y 31 relativos al derecho al aprovechamiento urbanístico, y a los que ya nos hemos referido.  La Generalidad de Cataluña (recurso núm. 2.481/90 deducido frente a los arts. 22 y 24 de la Ley 8/1990) impugna los arts. 34 y 36 T.R.L.S. por cuanto establecen imperativamente que la Administración competente expropie o acuerde la venta forzosa, lo que infringiría el principio de autonomía (arts. 137 y 140 C.E.). La Diputación General de Aragón (recurso núm. 2.486/90) les reprocha que regulan materia propiamente urbanística en virtud de otros argumentos generales ya expuestos (núm.  10.A de los antecedentes) y, además (recurso núm. 2.341/92), insiste igualmente en que obligan a las Administraciones públicas a realizar unas concretas actuaciones con independencia de sus propios criterios atacando el principio de autonomía y la posibilidad de diseñar una política urbanística propia. El recurso de la Comunidad Autónoma de las Islas Baleares reitera sus alegaciones sobre su contenido sancionador, ya formuladas frente a los arts.  30 y 31 T.R.L.S., y coincide también en apreciar la vulneración del principio de autonomía, sin perjuicio, asimismo, de que la causa expropriandi tampoco se encuentra amparada en el art. 148.1.18º C.E.  El Abogado del Estado, por el contrario, alega que el art. 34 T.R.L.S. tiene su cobertura en el art.  149.1.1º C.E. y, habida cuenta el evidente nexo entre este precepto y el art.  30 T.R.L.S., ha de serle extensiva la misma justificación competencial. El art. 36 T.R.L.S. encajaría además en la regla del art. 149.1.18 C.E.</w:t>
      </w:r>
    </w:p>
    <w:p w:rsidRPr="00C21FFE" w:rsidR="00F31FAF" w:rsidRDefault="00356547">
      <w:pPr>
        <w:rPr/>
      </w:pPr>
      <w:r w:rsidRPr="&lt;w:rPr xmlns:w=&quot;http://schemas.openxmlformats.org/wordprocessingml/2006/main&quot;&gt;&lt;w:lang w:val=&quot;es-ES_tradnl&quot; /&gt;&lt;/w:rPr&gt;">
        <w:rPr/>
        <w:t xml:space="preserve">Ciertamente, la materia regulada en los arts. 34 y 36.2 T.R.L.S. podría encontrar su cobertura, en lo que hace a la valoración o indemnización expropiatoria, en la regla 18ª del art. 149.1 C.E. que atribuye a la competencia exclusiva del Estado la legislación de expropiación forzosa, lo que, a nuestros efectos, comprende obviamente la valoración de los terrenos y las obras ya ejecutadas (art. 36.2 T.R.L.S.). De otro, tiene su asiento en el art. 149.1.1º C.E. en punto a legitimar que el Estado defina como causa expropriandi el incumplimiento de una de las facultades básicas que integran la propiedad del suelo -en este caso, el derecho a edificar (Sección 5ª: arts.  33-36 T.R.L.S.)-, puesto que, como hemos reiterado, quien ostente la competencia material, el Estado o las Comunidades Autónomas, podrá configurar una causa expropriandi (cfr.STC 37/1987, fundamento jurídico 6º), siendo así que, en esta sede, es el Estado el que tiene atribuida la competencia material o sustantiva para establecer las condiciones básicas. Por otra parte, el art.  34 T.R.L.S. -por contraste o comparación con el art. 30.1- sale al paso de una situación diversa pero con idénticos efectos, a saber: solicitud de licencia dentro de plazo pero disconforme con el ordenamiento urbanístico, con el propósito de eludir el incumplimiento formal de la sujeción a plazo pero presentando un proyecto constructivo no ajustado al planeamiento o legislación urbanística, lo que conduce igualmente a la no adquisición del derecho a edificar al no obtener la licencia, que es cabalmente la que determina la adquisición de tal derecho (art. 33.1 T.R.L.S.).</w:t>
      </w:r>
    </w:p>
    <w:p w:rsidRPr="00C21FFE" w:rsidR="00F31FAF" w:rsidRDefault="00356547">
      <w:pPr>
        <w:rPr/>
      </w:pPr>
      <w:r w:rsidRPr="&lt;w:rPr xmlns:w=&quot;http://schemas.openxmlformats.org/wordprocessingml/2006/main&quot;&gt;&lt;w:lang w:val=&quot;es-ES_tradnl&quot; /&gt;&lt;/w:rPr&gt;">
        <w:rPr/>
        <w:t xml:space="preserve">Ahora bien, el art. 34 ("... determinará su expropiación o venta forzosa... ") y el art. 36.2 T.R.L.S. ("La Administración expropiará los correspondientes terrenos con las obras ya ejecutadas o acordará su venta forzosa") no se limitan a configurar una genérica causa expropriandi, sino que, por el contrario, le otorgan a esta técnica un carácter imperativo y exclusivo, obligando a la Administración urbanística competente a proceder a la expropiación o venta forzosa. Como ya ha quedado razonado al enjuiciar el art.  30.3 T.R.L.S., ello supone una evidente extralimitación competencial.</w:t>
      </w:r>
    </w:p>
    <w:p w:rsidRPr="00C21FFE" w:rsidR="00F31FAF" w:rsidRDefault="00356547">
      <w:pPr>
        <w:rPr/>
      </w:pPr>
      <w:r w:rsidRPr="&lt;w:rPr xmlns:w=&quot;http://schemas.openxmlformats.org/wordprocessingml/2006/main&quot;&gt;&lt;w:lang w:val=&quot;es-ES_tradnl&quot; /&gt;&lt;/w:rPr&gt;">
        <w:rPr/>
        <w:t xml:space="preserve">En su conjunto e interpretados sistemáticamente, los arts.  34 y 36.2 T.R.L.S.  van más allá de unos criterios generales en punto a la no adquisición del derecho a edificar (art. 34) y de sus efectos (art. 36), materias sobre la que, en principio, el Estado podría invocar legítimamente las reglas 1ª y 18ª del art.  149.1 C.E. Conviene, por ello, hacer alguna precisión. El segundo inciso del art. 34 T.R.L.S. ("con aplicación de la reducción del aprovechamiento señalada en los arts. 30.1 y 31.2, respectivamente") y del art. 36.2 T.R.L.S. ("valorándose aquéllos conforme al 50 por 100 del aprovechamiento urbanístico") conectan directamente o reproducen lo que disponen los arts.  30 y 31 T.R.L.S., por lo que, es obligado remitirse a lo dicho respecto a ellos.</w:t>
      </w:r>
    </w:p>
    <w:p w:rsidRPr="00C21FFE" w:rsidR="00F31FAF" w:rsidRDefault="00356547">
      <w:pPr>
        <w:rPr/>
      </w:pPr>
      <w:r w:rsidRPr="&lt;w:rPr xmlns:w=&quot;http://schemas.openxmlformats.org/wordprocessingml/2006/main&quot;&gt;&lt;w:lang w:val=&quot;es-ES_tradnl&quot; /&gt;&lt;/w:rPr&gt;">
        <w:rPr/>
        <w:t xml:space="preserve">El contenido del art. 34 T.R.L.S. no admite una interpretación conforme a la Constitución, una vez declarada inconstitucional la imposición de una concreta conducta a la Administración competente -la expropiación o venta forzosa-, razón de ser del precepto mismo. El legislador estatal hubiera podido, lo que no hizo, fijar en abstracto y como mera habilitación la causa de expropiar en caso de no adquisición del derecho a edificar por causa imputable al titular, en los términos ya razonados respecto del art. 30.1 T.R.L.S., con pleno respeto del orden constitucional de competencias. Lo mismo cabe decir del art.  36.2 T.R.L.S.. En consecuencia, los arts. 34 y 36.2 T.R.L.S., en su totalidad, han de ser declarados contrarios a la Constitución.</w:t>
      </w:r>
    </w:p>
    <w:p w:rsidRPr="00C21FFE" w:rsidR="00F31FAF" w:rsidRDefault="00356547">
      <w:pPr>
        <w:rPr/>
      </w:pPr>
      <w:r w:rsidRPr="&lt;w:rPr xmlns:w=&quot;http://schemas.openxmlformats.org/wordprocessingml/2006/main&quot;&gt;&lt;w:lang w:val=&quot;es-ES_tradnl&quot; /&gt;&lt;/w:rPr&gt;">
        <w:rPr/>
        <w:t xml:space="preserve">El art. 36.1 T.R.L.S., sin embargo, permite ser entendido como un precepto cuyo mandato se circunscribe a la prohibición de edificar, si el derecho ha quedado extinguido; por lo que respeta los criterios a los que hemos hecho referencia y ha de rechazarse su impugnación.</w:t>
      </w:r>
    </w:p>
    <w:p w:rsidRPr="00C21FFE" w:rsidR="00F31FAF" w:rsidRDefault="00356547">
      <w:pPr>
        <w:rPr/>
      </w:pPr>
      <w:r w:rsidRPr="&lt;w:rPr xmlns:w=&quot;http://schemas.openxmlformats.org/wordprocessingml/2006/main&quot;&gt;&lt;w:lang w:val=&quot;es-ES_tradnl&quot; /&gt;&lt;/w:rPr&gt;">
        <w:rPr/>
        <w:t xml:space="preserve">j) (Art. 35, "Plazos para la edificación").</w:t>
      </w:r>
    </w:p>
    <w:p w:rsidRPr="00C21FFE" w:rsidR="00F31FAF" w:rsidRDefault="00356547">
      <w:pPr>
        <w:rPr/>
      </w:pPr>
      <w:r w:rsidRPr="&lt;w:rPr xmlns:w=&quot;http://schemas.openxmlformats.org/wordprocessingml/2006/main&quot;&gt;&lt;w:lang w:val=&quot;es-ES_tradnl&quot; /&gt;&lt;/w:rPr&gt;">
        <w:rPr/>
        <w:t xml:space="preserve">La Diputación General de Aragón extiende su impugnación al art. 35.2 con igual razonamiento que el esgrimido contra los arts. 34 y 36. La Comunidad Autónoma de las Islas Baleares impugna el art. 35.1 porque, a su juicio, no puede tener carácter básico su contenido. El otorgamiento municipal de la licencia de edificación invade el "núcleo duro" de la competencia de ejecución urbanística y vulnera la autonomía municipal, sin que el Estado pueda invocar título competencial alguno.  El Abogado del Estado, sin embargo, alega que el art. 35 ha sido dictado en virtud de la competencia del art. 149.1.18º C.E. El apartado 1, continúa, pretende fijar un contenido tipo de la licencia, aunque acaba por remitir una vez más a la "normativa aplicable" (autonómica o local, en su caso). El apartado 2 regula, a su juicio, la extinción del derecho a edificar, por lo que se ampara en los arts. 149.1.1º y 18º C.E. conforme a lo alegado al tratar del art. 30.1 y 3.</w:t>
      </w:r>
    </w:p>
    <w:p w:rsidRPr="00C21FFE" w:rsidR="00F31FAF" w:rsidRDefault="00356547">
      <w:pPr>
        <w:rPr/>
      </w:pPr>
      <w:r w:rsidRPr="&lt;w:rPr xmlns:w=&quot;http://schemas.openxmlformats.org/wordprocessingml/2006/main&quot;&gt;&lt;w:lang w:val=&quot;es-ES_tradnl&quot; /&gt;&lt;/w:rPr&gt;">
        <w:rPr/>
        <w:t xml:space="preserve">Antes de proceder al examen de las concretas impugnaciones deducidas, y abstracción hecha de la específica regulación legal que luce en el art. 35.2 T.R.L.S., preciso es reconocer que la ratio que anima al precepto combatido no se opone al art.  149.1.1º C.E. En efecto, la configuración de una facultad básica -aquí el derecho a edificar (arts. 33 y ss. T.R.L.S.)- como un derecho-deber de carácter temporal, sometido a plazo, y en el que la dimensión del tiempo constituye un elemento determinante al servicio, en última instancia, según afirma el Preámbulo de la Ley 8/1990, de la utilización del suelo de acuerdo con el interés general y de la lucha contra la especulación, encaja en las condiciones básicas a que se refiere el art. 149.1.1º C.E.  Una tal concepción del derecho de propiedad urbana y de su función social constituye una de las opciones posibles que al legislador estatal le es lícito establecer al amparo de aquel título competencial.</w:t>
      </w:r>
    </w:p>
    <w:p w:rsidRPr="00C21FFE" w:rsidR="00F31FAF" w:rsidRDefault="00356547">
      <w:pPr>
        <w:rPr/>
      </w:pPr>
      <w:r w:rsidRPr="&lt;w:rPr xmlns:w=&quot;http://schemas.openxmlformats.org/wordprocessingml/2006/main&quot;&gt;&lt;w:lang w:val=&quot;es-ES_tradnl&quot; /&gt;&lt;/w:rPr&gt;">
        <w:rPr/>
        <w:t xml:space="preserve">Cuestión distinta es si la específica regulación operada por el art. 35 T.R.L.S. puede merecer algún reproche por la aducida invasión competencial, a la luz de la doctrina sentada. Desde esta perspectiva, es evidente que el primer apartado del art. 35 T.R.L.S. excede de lo que desde el art. 149.1.1º C.E., sistemática y coherentemente interpretado con el art. 148.1.3º C.E., le corresponde al Estado, tal y como ya hemos reiterado. Si el Estado, en el marco de la concepción de la propiedad del suelo a que responde el T.R.L.S., se hubiera limitado a sentar que la edificación estará sometida a plazo no merecería tacha alguna, bajo el perfil competencial. Sin embargo, y como es notorio, el art. 35.1 T.R.L.S. ha resuelto que sea precisamente en el acto del otorgamiento de la licencia cuando habrán de fijarse los plazos de iniciación, interrupción máxima y finalización de las obras, entrando así -a través de esa concreta configuración- en la competencia urbanística que a las Comunidades Autónomas les está reservada. En su pretensión, por tanto, de anudar a un acto -cuya normación, en su caso, entra en la esfera de la competencia urbanística- el plazo a quo para ejercer el derecho a edificar, su interrupción máxima y su finalización, desciende del terreno de las condiciones básicas, de los criterios más fundamentales para el ejercicio del derecho y el cumplimiento del deber, para optar por un concreto modelo urbanístico y unas técnicas determinadas que, en modo alguno, le corresponden. En suma, pues, la pretendida naturaleza básica del art. 35.1 T.R.L.S. es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Distinto es el juicio que cabe hacer del apartado 2º del mismo precepto, cuyo entronque directo, en primer término, con las condiciones básicas a que se refiere el art. 149.1.1º C.E.  resulta claro. Por contraste con el apartado 1º del art. 35 T.R.L.S., el contenido imperativo del apartado 2º se resuelve en establecer, a modo de criterio general, que "el derecho a edificar se extingue por incumplimiento de los plazos fijados", sin introducirse en la competencia urbanística con una normación específica.  Es evidente, como ya ha quedado también razonado, que las condiciones básicas de ejercicio pueden cubrir tanto las reglas mínimas de adquisición del derecho como su pérdida, máxime, como es el caso de la concepción que inspira el T.R.L.S., cuando la pérdida, o la no adquisición, está íntimamente ligada a la valoración de la facultad de que se trate a efectos expropiatorios, operación que, desde la estricta perspectiva competencial, se ve fortalecida por el art. 149.1.18º C.E. en punto a expropiación forzosa, y en los términos ya recordados.</w:t>
      </w:r>
    </w:p>
    <w:p w:rsidRPr="00C21FFE" w:rsidR="00F31FAF" w:rsidRDefault="00356547">
      <w:pPr>
        <w:rPr/>
      </w:pPr>
      <w:r w:rsidRPr="&lt;w:rPr xmlns:w=&quot;http://schemas.openxmlformats.org/wordprocessingml/2006/main&quot;&gt;&lt;w:lang w:val=&quot;es-ES_tradnl&quot; /&gt;&lt;/w:rPr&gt;">
        <w:rPr/>
        <w:t xml:space="preserve">Por lo demás, la referencia final que hace el art. 35.2 T.R.L.S. a que la extinción del derecho por incumplimiento del plazo requiere una "declaración formal, en expediente tramitado con audiencia del interesado" encuentra cobertura constitucional en el art. 149.1.18º C.E., que también reserva al Estado la competencia sobre el procedimiento administrativo común.</w:t>
      </w:r>
    </w:p>
    <w:p w:rsidRPr="00C21FFE" w:rsidR="00F31FAF" w:rsidRDefault="00356547">
      <w:pPr>
        <w:rPr/>
      </w:pPr>
      <w:r w:rsidRPr="&lt;w:rPr xmlns:w=&quot;http://schemas.openxmlformats.org/wordprocessingml/2006/main&quot;&gt;&lt;w:lang w:val=&quot;es-ES_tradnl&quot; /&gt;&lt;/w:rPr&gt;">
        <w:rPr/>
        <w:t xml:space="preserve">k) (Art. 38, "Edificación sin licencia e incompatible con el planeamiento"; art. 39, "Edificación sin licencia compatible con el planeamiento"; art. 40, "Licencia ilegal y expropiación o venta forzosa"; art. 41, "Edificación con exceso de aprovechamiento").</w:t>
      </w:r>
    </w:p>
    <w:p w:rsidRPr="00C21FFE" w:rsidR="00F31FAF" w:rsidRDefault="00356547">
      <w:pPr>
        <w:rPr/>
      </w:pPr>
      <w:r w:rsidRPr="&lt;w:rPr xmlns:w=&quot;http://schemas.openxmlformats.org/wordprocessingml/2006/main&quot;&gt;&lt;w:lang w:val=&quot;es-ES_tradnl&quot; /&gt;&lt;/w:rPr&gt;">
        <w:rPr/>
        <w:t xml:space="preserve">La Generalidad de Cataluña (recursos núm. 2.481/90 contra los arts. 26; 27.1, 2 y 3; y 28.1 Ley 8/1990, impugnaciones reproducidas frente a los arts. 38; 40.1, 2 y 3; y 41.1; y núm.  2342/92 contra el art. 39) alega que los preceptos objeto de impugnación regulan materia de disciplina urbanística en relación con la licencia y su finalidad reside en el restablecimiento de la legalidad urbanística, por lo que, en consecuencia, corresponde dictarlas a las Comunidades Autónomas que son las competentes en materia de urbanismo. La Diputación General de Aragón en su recurso núm. 2.486/90 les imputa a tales preceptos - y también al 41.2- una clara invasión competencial en iguales términos a los ya expuestos al tratar de los arts. 34 y 36, subrayando en su recurso núm. 2.341/92 idénticos argumentos a los del recurso de la Generalidad de Cataluña (núm. 2.481/90). Por su parte, el recurso de la Comunidad Autónoma de las Islas Baleares - que se dirige contra los mismos preceptos también impugnados por la Diputación General de Aragón y además contra el entero art.  40, esto es, también a su apartado 4- alega asimismo que se trata de materia de disciplina urbanística sobre la que ya tiene una Ley promulgada que no puede verse desplazada por una pretendida normativa básica dictada por el Estado sin fundamento constitucional alguno.  El Abogado del Estado alega, por el contrario, cuanto se ha recogido en el apartado núm. 22.H de los Antecedentes en relación con los arts. 26 y ss. de la Ley 8/1990, argumentos que, en síntesis, se resuelven en afirmar que del carácter de disciplina urbanística que, sin duda, poseen esos preceptos, no se deriva la incompetencia del legislador nacional, sea por el art. 149.1.1º C.E. en cuanto regulan el estatuto jurídico básico de lo edificado -igual para toda España-, o por el art. 149.1.18º C.E. en la medida en que establecen un régimen básico que garantice el tratamiento común del administrado en supuestos que pueden afectar gravemente a propiedades privadas. A ello añade el título competencial que descansa en el art.  149.1.8º C.E. para justificar el carácter básico del actual art.  41.2 (antes 28.2 Ley 8/1990), únicamente impugnado por la Comunidad Autónoma de las Islas Baleares, por cuanto prescribe la inoponibilidad de la obligación a terceros hipotecarios.</w:t>
      </w:r>
    </w:p>
    <w:p w:rsidRPr="00C21FFE" w:rsidR="00F31FAF" w:rsidRDefault="00356547">
      <w:pPr>
        <w:rPr/>
      </w:pPr>
      <w:r w:rsidRPr="&lt;w:rPr xmlns:w=&quot;http://schemas.openxmlformats.org/wordprocessingml/2006/main&quot;&gt;&lt;w:lang w:val=&quot;es-ES_tradnl&quot; /&gt;&lt;/w:rPr&gt;">
        <w:rPr/>
        <w:t xml:space="preserve">Es bien cierto, en efecto, que del hecho de que se trate de típicas normas de disciplina urbanística no se sigue, sin más, que el Estado carezca de toda competencia. Por encima de la calificación formal que la legislación o la doctrina le hayan atribuido, debe indagarse, a efectos competenciales, cuál es la materia o materias que esos preceptos encierran y si existen títulos en favor del Estado que, en su caso, puedan justificar tal normación.</w:t>
      </w:r>
    </w:p>
    <w:p w:rsidRPr="00C21FFE" w:rsidR="00F31FAF" w:rsidRDefault="00356547">
      <w:pPr>
        <w:rPr/>
      </w:pPr>
      <w:r w:rsidRPr="&lt;w:rPr xmlns:w=&quot;http://schemas.openxmlformats.org/wordprocessingml/2006/main&quot;&gt;&lt;w:lang w:val=&quot;es-ES_tradnl&quot; /&gt;&lt;/w:rPr&gt;">
        <w:rPr/>
        <w:t xml:space="preserve">En este sentido, preciso es reconocer que los preceptos impugnados guardan una relación material inmediata con el derecho a la edificación (art. 37) cuya regulación encabeza la sección 6ª del Capítulo Tercero. En virtud del art. 37, "el derecho a la edificación se adquiere por la conclusión de las obras al amparo de licencia no caducada o conforme con la ordenación urbanística". Por su parte, el art. 23.1d), tampoco impugnado, define el contenido de la facultad urbanística a la edificación, integrante del derecho de propiedad urbana, como el derecho "consistente en la facultad de incorporar al patrimonio la edificación ejecutada y concluida con sujeción a la licencia urbanística otorgada, siempre que ésta fuera conforme con la ordenación urbanística aplicable".</w:t>
      </w:r>
    </w:p>
    <w:p w:rsidRPr="00C21FFE" w:rsidR="00F31FAF" w:rsidRDefault="00356547">
      <w:pPr>
        <w:rPr/>
      </w:pPr>
      <w:r w:rsidRPr="&lt;w:rPr xmlns:w=&quot;http://schemas.openxmlformats.org/wordprocessingml/2006/main&quot;&gt;&lt;w:lang w:val=&quot;es-ES_tradnl&quot; /&gt;&lt;/w:rPr&gt;">
        <w:rPr/>
        <w:t xml:space="preserve">Fácil es comprender que los arts. 38 a 41 impugnados no hacen sino concretar los distintos supuestos y las subsiguientes consecuencias jurídicas anudadas en que puede encontrarse la edificación del propietario en relación con la licencia, que se convierte así en el punto de referencia obligado (edificación sin licencia e incompatible con el planeamiento; sin licencia, pero compatible con el planeamiento; conforme a licencia que luego se declare ilegal; conforme a licencia y ordenación urbanística, pero excediendo del correspondiente aprovechamiento urbanístico).  Significa ello que la licitud de la licencia y su conformidad con la legalidad urbanística (art. 23.1.d) se erigen en el instrumento para medir la incorporación misma de la edificación en el patrimonio del titular dominical, puesto que el derecho a la edificación se adquiere una vez concluida la construcción al amparo de una licencia no caducada y conforme con la ordenación urbanística.</w:t>
      </w:r>
    </w:p>
    <w:p w:rsidRPr="00C21FFE" w:rsidR="00F31FAF" w:rsidRDefault="00356547">
      <w:pPr>
        <w:rPr/>
      </w:pPr>
      <w:r w:rsidRPr="&lt;w:rPr xmlns:w=&quot;http://schemas.openxmlformats.org/wordprocessingml/2006/main&quot;&gt;&lt;w:lang w:val=&quot;es-ES_tradnl&quot; /&gt;&lt;/w:rPr&gt;">
        <w:rPr/>
        <w:t xml:space="preserve">Lo que está en juego, en otros términos, son las condiciones para poder materializar el ius aedificandi del propietario del suelo, la obra realizada.  Desde esta perspectiva, cabe concluir que la materia aquí regulada es, en primer término, el derecho de propiedad urbana y, más en concreto, una de sus facultades básicas o elementales, y no la regulación de la licencia en sí misma. En línea de principio, pues, ha de admitirse que aquel que ostente la competencia material para regular este derecho básico podrá establecer también las condiciones de su adquisición o pérdida. La cuestión, con todo, reside en determinar el grado de detalle de esas condiciones y de las técnicas de reacción ante el eventual incumplimiento. En ese sentido, si la competencia material del Estado tan sólo comprende la regulación de las condiciones básicas de ejercicio y de cumplimiento de los deberes (art. 149.1.1º C.E.), lógico es concluir que al Estado únicamente le compete establecer, paralelamente, las condiciones, también básicas, de su adquisición o pérdida.  Seguidamente, y a la luz de los indicados criterios y sin perjuicio del examen de otros títulos competenciales, ha de procederse al análisis de cada uno de los preceptos impugnados.</w:t>
      </w:r>
    </w:p>
    <w:p w:rsidRPr="00C21FFE" w:rsidR="00F31FAF" w:rsidRDefault="00356547">
      <w:pPr>
        <w:rPr/>
      </w:pPr>
      <w:r w:rsidRPr="&lt;w:rPr xmlns:w=&quot;http://schemas.openxmlformats.org/wordprocessingml/2006/main&quot;&gt;&lt;w:lang w:val=&quot;es-ES_tradnl&quot; /&gt;&lt;/w:rPr&gt;">
        <w:rPr/>
        <w:t xml:space="preserve">Con carácter previo, deben situarse estos preceptos en el contexto del entero texto normativo.  La edificación puede no estar legitimada por licencia y, a su vez, cabe que sea incompatible con el planeamiento (art. 38) o compatible con éste (art. 39).  En segundo lugar, en la edificación legitimada por licencia cabe distinguir dos supuestos: que la licencia no fuese conforme con el ordenamiento urbanístico (arts. 40 y 240) o que fuese conforme a aquél [art.  23.1 d)]. De otra parte, para que la edificación se incorpore al patrimonio del titular es necesario que la licencia no esté caducada (en caso contrario, habrá de estarse a lo dispuesto por los arts. 35 y 36) y que sea conforme al ordenamiento (y si no es así serán de aplicación los arts. 38 a 40).</w:t>
      </w:r>
    </w:p>
    <w:p w:rsidRPr="00C21FFE" w:rsidR="00F31FAF" w:rsidRDefault="00356547">
      <w:pPr>
        <w:rPr/>
      </w:pPr>
      <w:r w:rsidRPr="&lt;w:rPr xmlns:w=&quot;http://schemas.openxmlformats.org/wordprocessingml/2006/main&quot;&gt;&lt;w:lang w:val=&quot;es-ES_tradnl&quot; /&gt;&lt;/w:rPr&gt;">
        <w:rPr/>
        <w:t xml:space="preserve">No pueden compartirse, en primer término, los argumentos que se han hecho valer frente al art. 38.1 T.R.L.S., atinente a las edificaciones sin licencia que sean incompatibles con el planeamiento, en cuyo caso se dispone la demolición sin indemnización, previa la instrucción del preceptivo expediente, conforme a lo establecido en la legislación urbanística aplicable (apartado 1), por cuanto en sí mismo se muestra respetuoso con el bloque de la constitucionalidad a la luz de la doctrina expuesta.  En efecto, el art. 38.1 T.R.L.S. se limita, de una parte, a impedir la patrimonialización de una edificación que ha incumplido ese doble requisito, y, de otra, a establecer una garantía de procedimiento encaminada a verificar el efectivo incumplimiento, lo que también tiene su apoyo en el mismo art.  149.1.18 C.E.</w:t>
      </w:r>
    </w:p>
    <w:p w:rsidRPr="00C21FFE" w:rsidR="00F31FAF" w:rsidRDefault="00356547">
      <w:pPr>
        <w:rPr/>
      </w:pPr>
      <w:r w:rsidRPr="&lt;w:rPr xmlns:w=&quot;http://schemas.openxmlformats.org/wordprocessingml/2006/main&quot;&gt;&lt;w:lang w:val=&quot;es-ES_tradnl&quot; /&gt;&lt;/w:rPr&gt;">
        <w:rPr/>
        <w:t xml:space="preserve">Sin embargo, los apartados 2 y 3 del art. 38 T.R.L.S., aunque regulan materias que, sin duda, guardan una estrecha relación con otras facultades urbanísticas básicas -el derecho al aprovechamiento y a edificar-, y con la indemnización expropiatoria, y conectan, por tanto, con claras competencias estatales, en su concreta expresión normativa exceden de la competencia estatal e invaden la urbanística, máxime si situamos estos apartados en el entero contexto del Texto Refundido y de los preceptos a que explícita o implícitamente se refieren. El criterio general y mínimo que deriva del art. 38.1 T.R.L.S. -la no adquisición de la edificación sin licencia e incompatible con el planeamiento- queda a cubierto con toda evidencia por las condiciones básicas ex art. 149.1.1º C.E. Tampoco es contrario al orden constitucional de distribución de competencias que se puedan anudar ciertas consecuencias mínimas al factor tiempo, como pretenden los apartados 2 y 3 del art 38 T.R.L.S.. La cuestión radica en que, en conexión con los respectivos preceptos del T.R.L.S., establecen, no ya sólo unos principios o criterios mínimos -unas condiciones básicas-, sino un régimen jurídico que por su complitud rompe el adecuado equilibrio con la competencia urbanística de las Comunidades Autónomas. A mayor abundamiento, el art. 38.3 T.R.L.S., en cuanto alude a la obligada expropiación o venta forzosa, incurre en el mismo motivo de inconstitucionalidad a que se ha hecho referencia al enjuiciar los arts. 30.3, 34 y 36.2 T.R.L.S..</w:t>
      </w:r>
    </w:p>
    <w:p w:rsidRPr="00C21FFE" w:rsidR="00F31FAF" w:rsidRDefault="00356547">
      <w:pPr>
        <w:rPr/>
      </w:pPr>
      <w:r w:rsidRPr="&lt;w:rPr xmlns:w=&quot;http://schemas.openxmlformats.org/wordprocessingml/2006/main&quot;&gt;&lt;w:lang w:val=&quot;es-ES_tradnl&quot; /&gt;&lt;/w:rPr&gt;">
        <w:rPr/>
        <w:t xml:space="preserve">El art. 39 T.R.L.S., relativo a la edificación sin licencia (o sin ajustarse a sus condiciones) pero compatible con el planeamiento, permite su legalización y, con ello, la patrimonialización del derecho. Es evidente que esta previsión del precepto tiene cobertura en el art. 149.1.1º C.E. Sin embargo, el art. 39 T.R.L.S. no se detiene ahí sino que, además, concreta que la legalización se haga "mediante solicitud de la correspondiente licencia en el plazo que establezca la legislación urbanística aplicable, o, en su defecto, en el de dos meses a contar desde el oportuno requerimiento, si ya se hubiese adquirido el derecho al aprovechamiento urbanístico", a lo que añade que "si faltase sólo para la adquisición del mencionado derecho la realización de la urbanización, la legalización exigirá también el cumplimiento de dicho deber".  De su lectura se infiere, en efecto, que, lejos de optar por una regulación más general o principial, el art. 39 T.R.L.S. concreta cómo ha de llevarse a cabo la legalización ("mediante la solicitud de la correspondiente licencia"); el plazo por defecto (dos meses); o el momento a partir del cual ha de contarse; así como las hipótesis posibles (si faltase o no la realización de la urbanización). De ahí que, en virtud de la doctrina mantenida y en coherencia con cuanto antecede, sea necesario declarar la inconstitucionalidad del precepto a partir de la expresión "mediante la solicitud de la correspondiente licencia..." hasta el final del art. 39 T.R.L.S..</w:t>
      </w:r>
    </w:p>
    <w:p w:rsidRPr="00C21FFE" w:rsidR="00F31FAF" w:rsidRDefault="00356547">
      <w:pPr>
        <w:rPr/>
      </w:pPr>
      <w:r w:rsidRPr="&lt;w:rPr xmlns:w=&quot;http://schemas.openxmlformats.org/wordprocessingml/2006/main&quot;&gt;&lt;w:lang w:val=&quot;es-ES_tradnl&quot; /&gt;&lt;/w:rPr&gt;">
        <w:rPr/>
        <w:t xml:space="preserve">Dada, pues, la redacción del precepto, dentro de la específica opción del legislador estatal, sólo puede ser entendido conforme con la Constitución el primer inciso: "la edificación realizada sin licencia o sin ajustarse a sus condiciones pero compatible con el planeamiento puede ser objeto de legalización". Debe observarse que aquí la mención de la licencia es puramente instrumental para referirse a la elusión formal del acto de control o fiscalización, en su caso, de la Administración competente, sin que el art. 39 T.R.L.S., como es bien claro, pretenda en modo alguno establecer su régimen jurídico o su misma existencia.</w:t>
      </w:r>
    </w:p>
    <w:p w:rsidRPr="00C21FFE" w:rsidR="00F31FAF" w:rsidRDefault="00356547">
      <w:pPr>
        <w:rPr/>
      </w:pPr>
      <w:r w:rsidRPr="&lt;w:rPr xmlns:w=&quot;http://schemas.openxmlformats.org/wordprocessingml/2006/main&quot;&gt;&lt;w:lang w:val=&quot;es-ES_tradnl&quot; /&gt;&lt;/w:rPr&gt;">
        <w:rPr/>
        <w:t xml:space="preserve">No puede prosperar la impugnación deducida frente al art.  40, en sus apartados 1 y 2, que regula los distintos supuestos en que puede encontrarse el propietario cuando realiza una edificación al amparo de una licencia posteriormente declarada ilegal y su no incorporación al patrimonio del titular, extremo éste en estrecha relación con la responsabilidad administrativa (art. 240, no impugnado); y la valoración del terreno a todos los efectos de conformidad con facultades adquiridas, lo que conecta además con otros preceptos calificados por la Ley de "aplicación plena" (arts. 48 a 57). En todo caso, resulta evidente que la regulación de carácter general o principial que realizan los dos primeros apartados del art 40 T.R.L.S. no ha desbordado las competencias estatales.</w:t>
      </w:r>
    </w:p>
    <w:p w:rsidRPr="00C21FFE" w:rsidR="00F31FAF" w:rsidRDefault="00356547">
      <w:pPr>
        <w:rPr/>
      </w:pPr>
      <w:r w:rsidRPr="&lt;w:rPr xmlns:w=&quot;http://schemas.openxmlformats.org/wordprocessingml/2006/main&quot;&gt;&lt;w:lang w:val=&quot;es-ES_tradnl&quot; /&gt;&lt;/w:rPr&gt;">
        <w:rPr/>
        <w:t xml:space="preserve">Conclusión distinta merece, sin embargo, la concreta redacción del apartado 3 del art. 40 T.R.L.S.. En efecto, aunque la materia que a él subyace también tiene apoyo en la competencia estatal -la expropiación o venta forzosa si no se hubiere adquirido el derecho al aprovechamiento urbanístico cuando solicitó la licencia anulada- su contenido se ha extralimitado por la vía de fijar un complejo presupuesto de hecho al que anuda ciertos efectos que incumbe a las Comunidades Autónomas determinar, tal como ya hemos razonado. Todo ello sin perjuicio de que el carácter imperativo de la expropiación o venta forzosa deba igualmente ser declarado inconstitucional, en coherencia con cuanto se ha señalado en los arts. 30.3, 34, 36.2 y 38.3 T.R.L.S..</w:t>
      </w:r>
    </w:p>
    <w:p w:rsidRPr="00C21FFE" w:rsidR="00F31FAF" w:rsidRDefault="00356547">
      <w:pPr>
        <w:rPr/>
      </w:pPr>
      <w:r w:rsidRPr="&lt;w:rPr xmlns:w=&quot;http://schemas.openxmlformats.org/wordprocessingml/2006/main&quot;&gt;&lt;w:lang w:val=&quot;es-ES_tradnl&quot; /&gt;&lt;/w:rPr&gt;">
        <w:rPr/>
        <w:t xml:space="preserve">Por lo demás, no es atendible la impugnación del recurso de la Comunidad Autónoma de las Islas Baleares del apartado 4 del art. 40, habida cuenta de que del suplico de la demanda se deduce que la impugnación se contrae a su condición de norma básica, siendo así que con arreglo a la Disposición final única del T.R.L.S. dicho precepto tiene carácter supletorio.</w:t>
      </w:r>
    </w:p>
    <w:p w:rsidRPr="00C21FFE" w:rsidR="00F31FAF" w:rsidRDefault="00356547">
      <w:pPr>
        <w:rPr/>
      </w:pPr>
      <w:r w:rsidRPr="&lt;w:rPr xmlns:w=&quot;http://schemas.openxmlformats.org/wordprocessingml/2006/main&quot;&gt;&lt;w:lang w:val=&quot;es-ES_tradnl&quot; /&gt;&lt;/w:rPr&gt;">
        <w:rPr/>
        <w:t xml:space="preserve">Finalmente, ha de rechazarse la impugnación del art. 41 cuyo primer apartado se limita a establecer el deber de abonar a la Administración el valor urbanístico del exceso de aprovechamiento urbanístico que le correspondía al propietario -pues ello encaja igualmente en el art. 149.1.1º C.E.-, en tanto que el segundo exceptúa de ese deber a los terceros adquirentes de buena fe amparados por la protección registral, norma que encuentra perfecta cobertura en el art. 149.1.8º C.E.</w:t>
      </w:r>
    </w:p>
    <w:p w:rsidRPr="00C21FFE" w:rsidR="00F31FAF" w:rsidRDefault="00356547">
      <w:pPr>
        <w:rPr/>
      </w:pPr>
      <w:r w:rsidRPr="&lt;w:rPr xmlns:w=&quot;http://schemas.openxmlformats.org/wordprocessingml/2006/main&quot;&gt;&lt;w:lang w:val=&quot;es-ES_tradnl&quot; /&gt;&lt;/w:rPr&gt;">
        <w:rPr/>
        <w:t xml:space="preserve">En suma, pues, son inconstitucionales los arts. 38.2 y 3; el art. 39 (a partir de la expresión "mediante solicitud de la correspondiente licencia..." hasta el final) y el art. 40.3.</w:t>
      </w:r>
    </w:p>
    <w:p w:rsidRPr="00C21FFE" w:rsidR="00F31FAF" w:rsidRDefault="00356547">
      <w:pPr>
        <w:rPr/>
      </w:pPr>
      <w:r w:rsidRPr="&lt;w:rPr xmlns:w=&quot;http://schemas.openxmlformats.org/wordprocessingml/2006/main&quot;&gt;&lt;w:lang w:val=&quot;es-ES_tradnl&quot; /&gt;&lt;/w:rPr&gt;">
        <w:rPr/>
        <w:t xml:space="preserve">l) (Art. 42.1, 2 y 3, "Consecuencias de la inactividad de la Administración ante el incumplimiento").</w:t>
      </w:r>
    </w:p>
    <w:p w:rsidRPr="00C21FFE" w:rsidR="00F31FAF" w:rsidRDefault="00356547">
      <w:pPr>
        <w:rPr/>
      </w:pPr>
      <w:r w:rsidRPr="&lt;w:rPr xmlns:w=&quot;http://schemas.openxmlformats.org/wordprocessingml/2006/main&quot;&gt;&lt;w:lang w:val=&quot;es-ES_tradnl&quot; /&gt;&lt;/w:rPr&gt;">
        <w:rPr/>
        <w:t xml:space="preserve">La Generalidad de Cataluña (recurso núm. 2.481/90 contra el art. 77 Ley 8/1990) alega que la concreción y aplicación urbanística de las bases estatales sobre el régimen local sólo pueden hacerlas las Comunidades Autónomas de acuerdo con su competencia exclusiva. El precepto resultaría inconstitucional, en consecuencia, porque no cabe desde la legislación urbanística establecer "bases sobre las bases" del Régimen de la Administración local (Antecedente núm. 7.N). La Comunidad Autónoma de las Islas Baleares alega la vulneración de los arts.  137 y 140 C.E., por un lado, y las competencias urbanísticas autonómicas, de otro. Las alegaciones del Abogado del Estado - recogidas en el Antecedente núm. 22.H en relación al art.  77 Ley 8/1990- se resumen en negar que el art. 42 establezca "bases sobre bases" en el caso concreto, esquema argumental que, por otra parte, habría rechazado la STC 132/1989 (fundamento jurídico 23), admitiendo la legitimidad constitucional de bases específicas junto con bases genéricas o comunes.</w:t>
      </w:r>
    </w:p>
    <w:p w:rsidRPr="00C21FFE" w:rsidR="00F31FAF" w:rsidRDefault="00356547">
      <w:pPr>
        <w:rPr/>
      </w:pPr>
      <w:r w:rsidRPr="&lt;w:rPr xmlns:w=&quot;http://schemas.openxmlformats.org/wordprocessingml/2006/main&quot;&gt;&lt;w:lang w:val=&quot;es-ES_tradnl&quot; /&gt;&lt;/w:rPr&gt;">
        <w:rPr/>
        <w:t xml:space="preserve">En efecto, y como ya afirmara la citada STC 132/1989, la fijación de bases no puede excluir, por sí misma, que en un determinado momento se modifiquen o completen esas bases, siempre que efectivamente se permanezca dentro de la determinación de elementos comunes tendentes a garantizar la uniformidad impuesta por la Constitución en ciertas materias (fundamento jurídico 23).  La cuestión estriba, más bien, en determinar si el Estado ostenta título competencial para dictar la norma impugnada con carácter básico.</w:t>
      </w:r>
    </w:p>
    <w:p w:rsidRPr="00C21FFE" w:rsidR="00F31FAF" w:rsidRDefault="00356547">
      <w:pPr>
        <w:rPr/>
      </w:pPr>
      <w:r w:rsidRPr="&lt;w:rPr xmlns:w=&quot;http://schemas.openxmlformats.org/wordprocessingml/2006/main&quot;&gt;&lt;w:lang w:val=&quot;es-ES_tradnl&quot; /&gt;&lt;/w:rPr&gt;">
        <w:rPr/>
        <w:t xml:space="preserve">Interesa subrayar que el art. 42 T.R.L.S. pretende cerrar el sistema de expropiación o venta forzosa por incumplimiento del propietario, atribuyendo a los Ayuntamientos la obligación de ejercer la potestad expropiatoria en el plazo máximo de cuatro años (art. 42.2 T.R.L.S.), de un lado y, de otro, en caso de inactividad del Ayuntamiento, permitiendo la subrogación de las Comunidades Autónomas, una vez transcurrido el plazo de un año a que se refiere el art. 42.1 T.R.L.S.. El precepto en cuestión, pues, no se limita a establecer unos deberes urbanísticos de carácter básico, ni a atribuir a los Ayuntamientos la obligación de reaccionar ante su eventual incumplimiento con la expropiación o la venta forzosa, sino que, además, prevé la posibilidad de que no actúen. Ha de notarse, en primer término, que el art. 149.1.1º C.E., como ha quedado dicho, no autoriza a regular el ejercicio de la potestad expropiatoria (subrogación; comunicación; Administración expropiante), puesto que, por su virtud y en relación con el art. 149.1.18º C.E., no puede ir más allá del establecimiento de una causa expropriandi por incumplimiento de un deber básico. En consecuencia, los apartados 1 y 2 del art. 42 T.R.L.S. no pueden tener carácter básico y, por consiguiente, tal calificación es contraria al orden constitucional de distribución de competencias, en aplicación de la doctrina ya reiterada.</w:t>
      </w:r>
    </w:p>
    <w:p w:rsidRPr="00C21FFE" w:rsidR="00F31FAF" w:rsidRDefault="00356547">
      <w:pPr>
        <w:rPr/>
      </w:pPr>
      <w:r w:rsidRPr="&lt;w:rPr xmlns:w=&quot;http://schemas.openxmlformats.org/wordprocessingml/2006/main&quot;&gt;&lt;w:lang w:val=&quot;es-ES_tradnl&quot; /&gt;&lt;/w:rPr&gt;">
        <w:rPr/>
        <w:t xml:space="preserve">El art. 42.3 T.R.L.S., por el contrario, entronca con las condiciones básicas de ejercicio del derecho de propiedad urbana en la medida en que determina la posibilidad de que los propietarios puedan iniciar o proseguir el proceso de urbanización, edificatorio y de adquisición de facultades urbanísticas correspondientes en tanto no se les notifique la iniciación del expediente declarativo del incumplimiento de deberes urbanísticos.  No obstante lo cual, es evidente que su formulación normativa excede ya de las condiciones básicas, puesto que lejos de fijar una regla genérica, como la que pudiera consistir en que la simple incoación puede no impedir el ejercicio del derecho en los términos de la legislación urbanística, determina unos supuestos en el marco del procedimiento que, en modo alguno, le corresponde al Estado determinar.</w:t>
      </w:r>
    </w:p>
    <w:p w:rsidRPr="00C21FFE" w:rsidR="00F31FAF" w:rsidRDefault="00356547">
      <w:pPr>
        <w:rPr/>
      </w:pPr>
      <w:r w:rsidRPr="&lt;w:rPr xmlns:w=&quot;http://schemas.openxmlformats.org/wordprocessingml/2006/main&quot;&gt;&lt;w:lang w:val=&quot;es-ES_tradnl&quot; /&gt;&lt;/w:rPr&gt;">
        <w:rPr/>
        <w:t xml:space="preserve">Por su parte, el segundo inciso del art. 42.3 T.R.L.S.  -relativo a la reducción del 50 por 100 del aprovechamiento cuando no se hubiere adquirido en el momento de notificarse el incumplimiento- se inserta en un momento procedimental concreto, cual es la notificación del incumplimiento y, en suma, en un contexto legal, el que proporciona el entero art. 42, que impide una interpretación conforme.  Ciertamente, la materia aquí regulada - valoración del derecho a efectos expropiatorios por incumplimiento- se apoya en las reglas 1ª y 18ª del art. 149.1 C.E., según hemos insistido, pero su concreta expresión legal desborda ese marco e invade la competencia urbanística. En consecuencia, es también contrario a la Constitución el último inciso del art.  42.3 T.R.L.S.: "con la particularidad de que el aprovechamiento susceptible de apropiación se reducirá en un 50 por 100, cuando no se hubiera adquirido ese derecho en el momento de la notificación del incumplimiento."</w:t>
      </w:r>
    </w:p>
    <w:p w:rsidRPr="00C21FFE" w:rsidR="00F31FAF" w:rsidRDefault="00356547">
      <w:pPr>
        <w:rPr/>
      </w:pPr>
      <w:r w:rsidRPr="&lt;w:rPr xmlns:w=&quot;http://schemas.openxmlformats.org/wordprocessingml/2006/main&quot;&gt;&lt;w:lang w:val=&quot;es-ES_tradnl&quot; /&gt;&lt;/w:rPr&gt;">
        <w:rPr/>
        <w:t xml:space="preserve">m) (Art. 43.3, "Consulta urbanística").</w:t>
      </w:r>
    </w:p>
    <w:p w:rsidRPr="00C21FFE" w:rsidR="00F31FAF" w:rsidRDefault="00356547">
      <w:pPr>
        <w:rPr/>
      </w:pPr>
      <w:r w:rsidRPr="&lt;w:rPr xmlns:w=&quot;http://schemas.openxmlformats.org/wordprocessingml/2006/main&quot;&gt;&lt;w:lang w:val=&quot;es-ES_tradnl&quot; /&gt;&lt;/w:rPr&gt;">
        <w:rPr/>
        <w:t xml:space="preserve">El recurso de la Diputación General de Aragón impugna este precepto -calificado "de aplicación plena" por la Disposición Final Única del T.R.L.S.  en virtud del art. 149.1.8º y 18º C.E.- porque, a pesar de las apariencias, no estaría regulando la ordenación de los registros e instrumentos públicos, sino una obligación administrativa de remisión de datos al Registro de la Propiedad, que no encontraría cobertura en el art.  149.1.8º C.E.</w:t>
      </w:r>
    </w:p>
    <w:p w:rsidRPr="00C21FFE" w:rsidR="00F31FAF" w:rsidRDefault="00356547">
      <w:pPr>
        <w:rPr/>
      </w:pPr>
      <w:r w:rsidRPr="&lt;w:rPr xmlns:w=&quot;http://schemas.openxmlformats.org/wordprocessingml/2006/main&quot;&gt;&lt;w:lang w:val=&quot;es-ES_tradnl&quot; /&gt;&lt;/w:rPr&gt;">
        <w:rPr/>
        <w:t xml:space="preserve">No es posible, sin embargo, compartir el argumento del recurrente, puesto que, como razona la representación estatal, se trata de una norma registral inmobiliaria que se ampara en el art.  149.1.8º C.E. cuando impone a los Ayuntamientos un deber de colaborar en la integridad y exactitud registrales y convierte un documento administrativo (certificación) en base para la práctica de un asiento registral (nota marginal), que puede tener efectos de publicidad material respecto a terceros. Como tendremos ocasión de abundar más adelante, al Estado le compete establecer qué actos son inscribibles en el Registro de la Propiedad, operación que es la que el art. 43.3 T.R.L.S. contempla.</w:t>
      </w:r>
    </w:p>
    <w:p w:rsidRPr="00C21FFE" w:rsidR="00F31FAF" w:rsidRDefault="00356547">
      <w:pPr>
        <w:rPr/>
      </w:pPr>
      <w:r w:rsidRPr="&lt;w:rPr xmlns:w=&quot;http://schemas.openxmlformats.org/wordprocessingml/2006/main&quot;&gt;&lt;w:lang w:val=&quot;es-ES_tradnl&quot; /&gt;&lt;/w:rPr&gt;">
        <w:rPr/>
        <w:t xml:space="preserve">F) TÍTULO II DEL T.R.L.S.: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(Título II, "Valoraciones". Arts. 46 a 57, "Disposiciones generales" y "Valoración de terrenos").</w:t>
      </w:r>
    </w:p>
    <w:p w:rsidRPr="00C21FFE" w:rsidR="00F31FAF" w:rsidRDefault="00356547">
      <w:pPr>
        <w:rPr/>
      </w:pPr>
      <w:r w:rsidRPr="&lt;w:rPr xmlns:w=&quot;http://schemas.openxmlformats.org/wordprocessingml/2006/main&quot;&gt;&lt;w:lang w:val=&quot;es-ES_tradnl&quot; /&gt;&lt;/w:rPr&gt;">
        <w:rPr/>
        <w:t xml:space="preserve">Estos artículos son "de aplicación plena", según se establece en la Disposición final única del T.R.L.S., en virtud del art. 149.1.8º y 18º C.E.</w:t>
      </w:r>
    </w:p>
    <w:p w:rsidRPr="00C21FFE" w:rsidR="00F31FAF" w:rsidRDefault="00356547">
      <w:pPr>
        <w:rPr/>
      </w:pPr>
      <w:r w:rsidRPr="&lt;w:rPr xmlns:w=&quot;http://schemas.openxmlformats.org/wordprocessingml/2006/main&quot;&gt;&lt;w:lang w:val=&quot;es-ES_tradnl&quot; /&gt;&lt;/w:rPr&gt;">
        <w:rPr/>
        <w:t xml:space="preserve">Tan sólo el órgano de gobierno de la Diputación General de Aragón ha impugnado los arts.  46 a 57 T.R.L.S., mientras que los demás recurrentes pretenden la declaración de inconstitucionalidad del art. 47b) T.R.L.S.. El recurso de la Comunidad Autónoma de las Islas Baleares impugna asimismo el art.  48.2 T.R.L.S..</w:t>
      </w:r>
    </w:p>
    <w:p w:rsidRPr="00C21FFE" w:rsidR="00F31FAF" w:rsidRDefault="00356547">
      <w:pPr>
        <w:rPr/>
      </w:pPr>
      <w:r w:rsidRPr="&lt;w:rPr xmlns:w=&quot;http://schemas.openxmlformats.org/wordprocessingml/2006/main&quot;&gt;&lt;w:lang w:val=&quot;es-ES_tradnl&quot; /&gt;&lt;/w:rPr&gt;">
        <w:rPr/>
        <w:t xml:space="preserve">Lo que cuestiona la Diputación General de Aragón no es la concreta regulación de los arts.  46 a 57 T.R.L.S., sino la posibilidad misma de que el Estado pueda establecer una normativa sobre valoraciones, sea ésta plena o básica, y a esa cuestión habrá de circunscribirse el objeto de nuestro análisis, puesto que, en palabras del recurrente, las valoraciones no son de la competencia estatal.</w:t>
      </w:r>
    </w:p>
    <w:p w:rsidRPr="00C21FFE" w:rsidR="00F31FAF" w:rsidRDefault="00356547">
      <w:pPr>
        <w:rPr/>
      </w:pPr>
      <w:r w:rsidRPr="&lt;w:rPr xmlns:w=&quot;http://schemas.openxmlformats.org/wordprocessingml/2006/main&quot;&gt;&lt;w:lang w:val=&quot;es-ES_tradnl&quot; /&gt;&lt;/w:rPr&gt;">
        <w:rPr/>
        <w:t xml:space="preserve">Centrada así la cuestión, importa sintetizar cuáles sean los motivos de impugnación alegados (Antecedentes núms. 10.B,in fine, 10.D y 28.D, en relación con los recursos del Gobierno aragonés, y núms. 22.I y 35.E, en lo que hace a las alegaciones del Abogado del Estado). Ha de notarse, sin embargo, que las alegaciones de las partes se encuentran referidas básicamente a lo dispuesto en la Ley 8/1990, sin que hayan sido actualizadas convenientemente en relación con el T.R.L.S. de 1992, siendo así que la sistemática y contenido de sus preceptos no resultan ya del todo coincidentes.</w:t>
      </w:r>
    </w:p>
    <w:p w:rsidRPr="00C21FFE" w:rsidR="00F31FAF" w:rsidRDefault="00356547">
      <w:pPr>
        <w:rPr/>
      </w:pPr>
      <w:r w:rsidRPr="&lt;w:rPr xmlns:w=&quot;http://schemas.openxmlformats.org/wordprocessingml/2006/main&quot;&gt;&lt;w:lang w:val=&quot;es-ES_tradnl&quot; /&gt;&lt;/w:rPr&gt;">
        <w:rPr/>
        <w:t xml:space="preserve">Aplicando por extensión la doctrina de la STC 37/1987 según la cual a la ley autonómica le es lícito establecer, en el ámbito de sus respectivas competencias, los casos o supuestos en que procede aplicar la expropiación forzosa, el Gobierno aragonés sostiene que tampoco las valoraciones, como figura susceptible de regulación autónoma, son de la competencia estatal, en atención al carácter instrumental de la expropiación forzosa. El recurrente considera, en efecto, que el régimen de valoraciones completa el estatuto jurídico de la propiedad del suelo, habida cuenta de que las valoraciones urbanas o urbanísticas no tienen por razón de ser la determinación cuantitativa del justiprecio indemnizatorio, sino que vienen a ser un elemento más de la estructura esencial del derecho de la propiedad urbana, al servicio precisamente de su función social -cuya definición corresponde al legislador autonómico-. Simplemente por razones de congruencia jurídica el quantum indemnizatorio ha de coincidir con el valor así incorporado al derecho de propiedad de que se trate. En definitiva, pues, la valoración urbanística de los terrenos habría de entenderse atribuida, como competencia exclusiva, a las Comunidades Autónomas, pues ni siquiera la competencia estatal para la legislación sobre expropiación forzosa resulta título suficiente para atraer dicha materia, ya que se trata de competencias de diferente naturaleza, por lo que necesariamente han de tener un distinto objeto jurídico.</w:t>
      </w:r>
    </w:p>
    <w:p w:rsidRPr="00C21FFE" w:rsidR="00F31FAF" w:rsidRDefault="00356547">
      <w:pPr>
        <w:rPr/>
      </w:pPr>
      <w:r w:rsidRPr="&lt;w:rPr xmlns:w=&quot;http://schemas.openxmlformats.org/wordprocessingml/2006/main&quot;&gt;&lt;w:lang w:val=&quot;es-ES_tradnl&quot; /&gt;&lt;/w:rPr&gt;">
        <w:rPr/>
        <w:t xml:space="preserve">No se puede compartir, planteado en esos términos, la argumentación del recurrente, sin perjuicio de que sostenga tesis diversas en sus escritos de recurso 2.486/90 y 2.341/92, ya que la base de su razonamiento descansa en la pretendida disociación entre la "valoración urbanística" como parte del derecho de propiedad -que correspondería exclusivamente a las Comunidades Autónomas en el bien entendido de que a ellas compete, también en exclusiva, la regulación de la propiedad urbana, extremo éste que tampoco es aceptable- y la "determinación del justiprecio" como elemento de la legislación sobre expropiación forzosa que sí correspondería al Estado. Es éste justamente el razonamiento que le lleva, como reconoce de forma explícita, a no impugnar las normas de "determinación del justiprecio" que contenía la Ley 8/1990 (arts. 81 a 85) -que aparecían, en 1990, no en 1992, sistemáticamente separadas de las normas reguladoras de la valoración urbanística- por entender que es al Estado al que le compete establecerlas en virtud del art. 149.1.18 C.E.</w:t>
      </w:r>
    </w:p>
    <w:p w:rsidRPr="00C21FFE" w:rsidR="00F31FAF" w:rsidRDefault="00356547">
      <w:pPr>
        <w:rPr/>
      </w:pPr>
      <w:r w:rsidRPr="&lt;w:rPr xmlns:w=&quot;http://schemas.openxmlformats.org/wordprocessingml/2006/main&quot;&gt;&lt;w:lang w:val=&quot;es-ES_tradnl&quot; /&gt;&lt;/w:rPr&gt;">
        <w:rPr/>
        <w:t xml:space="preserve">Esta lógica, sin embargo, quiebra en su ulterior recurso: aunque mantenga la misma tesis de fondo en el recurso 2.341/92 deducido contra el T.R.L.S. de 1992, ahora se impugnan también las normas reguladoras de la "determinación del justiprecio", esto es, aquellos preceptos que no fueron recurridos en 1990 por reconocer expresamente que la competencia correspondía al Estado (en concreto: 51.3, 54, 55, 56, 57, 58 y 61 T.R.L.S., trasunto de los arts. 81 a 85 Ley 8/1990), lo que pone de relieve, por otra parte, la dificultad, a efectos competenciales, de hacer una distinción tan tajante (que incluso le llevó a impugnar el art.  68 de la Ley 8/1990, hoy 50 T.R.L.S., y no el 81.1 Ley 8/1990, habiendo en éste último una remisión evidente a los arts. 66 a 72, 68 incluido, de la misma Ley). Ello supone, desde otro orden de consideraciones, que el recurso 2.341/92 impugna todos los preceptos que son expresión de los arts. 81 a 85 de la Ley 8/1990, lo que implica que, como consecuencia del reiterado defecto de apoderamiento en el que se ha incurrido, no es posible entrar al análisis del recurso de la Diputación General de Aragón deducido contra los referidos artículos 51.3, 54, 55, 56, 57, 58 y 61 T.R.L.S..</w:t>
      </w:r>
    </w:p>
    <w:p w:rsidRPr="00C21FFE" w:rsidR="00F31FAF" w:rsidRDefault="00356547">
      <w:pPr>
        <w:rPr/>
      </w:pPr>
      <w:r w:rsidRPr="&lt;w:rPr xmlns:w=&quot;http://schemas.openxmlformats.org/wordprocessingml/2006/main&quot;&gt;&lt;w:lang w:val=&quot;es-ES_tradnl&quot; /&gt;&lt;/w:rPr&gt;">
        <w:rPr/>
        <w:t xml:space="preserve">No obstante, hemos de enjuiciar, de un lado, las afirmaciones generales vertidas por el indicado recurso en torno a la pretendida competencia exclusiva autonómica para fijar las valoraciones urbanísticas en relación con los restantes preceptos (arts.  46, 47, 48, 49, 50, 51.1 y 2, 52 y 53 T.R.L.S.)  y, de otro, la impugnación de los recursos de la Generalidad de Cataluña y de la Comunidad Autónoma de las Islas Baleares frente al art.  47b) y 48.2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Si bien es cierto que las denominadas "valoraciones" están desconectadas en el T.R.L.S., en ciertos supuestos, de la operación expropiatoria y, en consecuencia, de la misma determinación del justiprecio (transferencias de aprovechamientos urbanísticos; indemnización por alteración del planeamiento; etc), ello no obsta, como a continuación veremos, para que a efectos competenciales sean reconducibles a los mismos títulos.  No cabe compartir, como hemos adelantado, la única tesis de la que ahora hemos de ocuparnos, esto es, que la valoración es de la exclusiva competencia de las Comunidades Autónomas, ya que tal alegato olvida que la valoración urbanística entronca con el art.  149.1.18º C.E. que, como hemos reiterado en jurisprudencia constante y en esta Sentencia, es al Estado al que compete determinar, pues caen dentro del art. 149.1.18º C.E. la fijación de los criterios de determinación del justiprecio para impedir que los bienes puedan ser evaluados con criterios diferentes en unas y otras partes del territorio nacional (STC 37/1987, fundamento jurídico 6). A mayor abundamiento, la valoración se halla estrechamente emparentada, desde un punto de vista material, con el contenido del derecho de propiedad, cuyas condiciones básicas corresponde regular al Estado en los términos del art. 149.1.1º C.E., aunque es el art.  149.1.18 C.E.  el que tiene aquí una mayor relevancia. Ha de rechazarse, por consecuencia, tal impugnación, sin necesidad de enjuiciar si los referidos preceptos exceden de lo que el art. 149.1.18º C.E.  autoriza, cuestión ésta que no ha sido planteada.</w:t>
      </w:r>
    </w:p>
    <w:p w:rsidRPr="00C21FFE" w:rsidR="00F31FAF" w:rsidRDefault="00356547">
      <w:pPr>
        <w:rPr/>
      </w:pPr>
      <w:r w:rsidRPr="&lt;w:rPr xmlns:w=&quot;http://schemas.openxmlformats.org/wordprocessingml/2006/main&quot;&gt;&lt;w:lang w:val=&quot;es-ES_tradnl&quot; /&gt;&lt;/w:rPr&gt;">
        <w:rPr/>
        <w:t xml:space="preserve">Por último, las representaciones de la Generalidad de Cataluña y de la Comunidad Autónoma de las Islas Baleares pretenden la declaración de inconstitucionalidad del art. 47b) T.R.L.S.  por su conexión con los arts. 237 a 241 T.R.L.S. al que aquél se remite, y cuyo carácter básico también impugnaron. El recurso de la Comunidad Autónoma de las Islas Baleares añade que nada habría que objetarle al artículo 47b) T.R.L.S. si se suprimiera la referencia a los citados preceptos. En rigor, pues, se cuestiona la coherencia formal de la calificación de norma "de aplicación plena" cuando lo que dispone no es sino su remisión a normas básicas.</w:t>
      </w:r>
    </w:p>
    <w:p w:rsidRPr="00C21FFE" w:rsidR="00F31FAF" w:rsidRDefault="00356547">
      <w:pPr>
        <w:rPr/>
      </w:pPr>
      <w:r w:rsidRPr="&lt;w:rPr xmlns:w=&quot;http://schemas.openxmlformats.org/wordprocessingml/2006/main&quot;&gt;&lt;w:lang w:val=&quot;es-ES_tradnl&quot; /&gt;&lt;/w:rPr&gt;">
        <w:rPr/>
        <w:t xml:space="preserve">En cuanto al primer punto, hemos de remitirnos al enjuiciamiento de los arts.  237 a 241 T.R.L.S., de los que más adelante nos ocuparemos, no sin adelantar que encuentran cobijo en el art. 149.1.18º C.E.  De ahí que no quepa hacer reproche alguno al artículo en cuestión en lo que a este punto concierne.  Por otra parte, el art. 47.b T.R.L.S.  introduce un elemento innovador respecto de los preceptos de referencia, que es además su propia razón de ser: el momento al que habrá de referirse la valoración. No es incoherente, desde un punto de vista formal, que su verdadero contenido normativo se apoye en una competencia exclusiva del Estado -la valoración se entenderá referida al momento de la publicación de la aprobación definitiva del nuevo planeamiento- y que los supuestos en los que se aplica sean los recogidos en normas de carácter básico ex art. 149.1.18º C.E.  (arts. 237 a 241), puesto que mientras esos supuestos indemnizatorios tienen carácter mínimo y, por consiguiente, susceptible de desarrollo diverso, la regulación del momento al que ha de referirse la valoración se agota en sí misma.  Circunscrito nuestro examen a esta cuestión formal, nada más cabe decir de su contenido y, por tanto, ha de declararse en la conformidad del art.  47b) T.R.L.S. con el bloque de la constitucionalidad.</w:t>
      </w:r>
    </w:p>
    <w:p w:rsidRPr="00C21FFE" w:rsidR="00F31FAF" w:rsidRDefault="00356547">
      <w:pPr>
        <w:rPr/>
      </w:pPr>
      <w:r w:rsidRPr="&lt;w:rPr xmlns:w=&quot;http://schemas.openxmlformats.org/wordprocessingml/2006/main&quot;&gt;&lt;w:lang w:val=&quot;es-ES_tradnl&quot; /&gt;&lt;/w:rPr&gt;">
        <w:rPr/>
        <w:t xml:space="preserve">Por lo que al art. 48.2 T.R.L.S. se refiere, el reproche del Letrado de la Comunidad Autónoma de las Islas Baleares se centra en cuestiones de técnica legislativa -eventual contradicción con otros preceptos del mismo T.R.L.S.- o de oportunidad -si conlleva o no un plus valorativo en relación con el valor inicial derivado de la mera clasificación urbanística-, pero ni lo uno ni lo otro es relevante para declarar su inconstitucionalidad. Por lo demás, del hecho de que se haga depender su valoración de la calificación urbanística -y, en consecuencia, del grado de adquisición de los derechos urbanísticos, extremo éste que silencia el recurrente- no enerva la competencia estatal para fijar normas de valoración urbanística a efectos expropiatorios, conforme a lo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(Título II, "Valoraciones": arts. 59.1 y 2; 62).</w:t>
      </w:r>
    </w:p>
    <w:p w:rsidRPr="00C21FFE" w:rsidR="00F31FAF" w:rsidRDefault="00356547">
      <w:pPr>
        <w:rPr/>
      </w:pPr>
      <w:r w:rsidRPr="&lt;w:rPr xmlns:w=&quot;http://schemas.openxmlformats.org/wordprocessingml/2006/main&quot;&gt;&lt;w:lang w:val=&quot;es-ES_tradnl&quot; /&gt;&lt;/w:rPr&gt;">
        <w:rPr/>
        <w:t xml:space="preserve">a) (Art. 59.1 y 2, "Suelo urbano").</w:t>
      </w:r>
    </w:p>
    <w:p w:rsidRPr="00C21FFE" w:rsidR="00F31FAF" w:rsidRDefault="00356547">
      <w:pPr>
        <w:rPr/>
      </w:pPr>
      <w:r w:rsidRPr="&lt;w:rPr xmlns:w=&quot;http://schemas.openxmlformats.org/wordprocessingml/2006/main&quot;&gt;&lt;w:lang w:val=&quot;es-ES_tradnl&quot; /&gt;&lt;/w:rPr&gt;">
        <w:rPr/>
        <w:t xml:space="preserve">La Generalidad de Cataluña (recurso núm. 2.342/92) impugna este precepto por regular materia propiamente urbanística, conforme a la argumentación ya expuesta (art. 3.1 y ss.  T.R.L.S.). La Comunidad Autónoma de las Islas Baleares reitera frente al art.  59.1 y 2 los mismos motivos de impugnación que ante los arts. 27 y 32 ya examinados, a pesar del distinto objeto regulado.  Añade finalmente que esta pormenorizada regulación del artículo en cuestión vulnera el concepto de bases al impedir a las Comunidades Autónomas cualquier posibilidad de desarrollo normativo. La Diputación de Aragón entiende que el precepto agota la normación de la materia, de tal modo que no se compadece con el concepto de norma básica. El Abogado del Estado se remite a sus alegaciones en relación con el art. 38 de la Ley 8/1990 por entender que el precepto aquí impugnado recoge en realidad el contenido del citado art. 32.</w:t>
      </w:r>
    </w:p>
    <w:p w:rsidRPr="00C21FFE" w:rsidR="00F31FAF" w:rsidRDefault="00356547">
      <w:pPr>
        <w:rPr/>
      </w:pPr>
      <w:r w:rsidRPr="&lt;w:rPr xmlns:w=&quot;http://schemas.openxmlformats.org/wordprocessingml/2006/main&quot;&gt;&lt;w:lang w:val=&quot;es-ES_tradnl&quot; /&gt;&lt;/w:rPr&gt;">
        <w:rPr/>
        <w:t xml:space="preserve">Para el debido enjuiciamiento de este precepto ha de tenerse en cuenta que no es sino una mera consecuencia, a nuestro limitado propósito, de lo dispuesto por el art. 32 T.R.L.S..  Igualmente, no debe olvidarse, con carácter preliminar, que también en el entramado del T.R.L.S. el aprovechamiento urbanístico susceptible de apropiación y su valoración constituyen en cierto modo las dos caras de una misma moneda, no fácilmente escindibles, sin que, en consecuencia, puedan tampoco disociarse en todo caso los títulos de los arts.  149.1.1º y 18º C.E. al analizar cada uno de los preceptos impugnados, sin perjuicio de que, en determinados supuestos, tenga una mayor relevancia o peso específico un título sobre otro.</w:t>
      </w:r>
    </w:p>
    <w:p w:rsidRPr="00C21FFE" w:rsidR="00F31FAF" w:rsidRDefault="00356547">
      <w:pPr>
        <w:rPr/>
      </w:pPr>
      <w:r w:rsidRPr="&lt;w:rPr xmlns:w=&quot;http://schemas.openxmlformats.org/wordprocessingml/2006/main&quot;&gt;&lt;w:lang w:val=&quot;es-ES_tradnl&quot; /&gt;&lt;/w:rPr&gt;">
        <w:rPr/>
        <w:t xml:space="preserve">Procede, en todo caso, remitirnos a cuanto ya hemos declarado en torno al art.  32 T.R.L.S., con la salvedad de que en el art. 59 T.R.L.S. es la óptica de la valoración de los terrenos a expropiar la que predomina y de que, por tanto, sea el art.  149.1.18º C.E. (legislación de expropiación forzosa) el que entre en juego. De ahí que, en coherencia con lo razonado en relación con el art. 32 T.R.L.S. (y 27.1 y 2 T.R.L.S.), y por los mismos argumentos, deba concluirse en la inconstitucionalidad del art.  59.1 y 2 T.R.L.S., no tanto porque el Estado carezca de toda competencia sobre la materia, cuanto por la concreta -y detallada- forma de ejercerla.</w:t>
      </w:r>
    </w:p>
    <w:p w:rsidRPr="00C21FFE" w:rsidR="00F31FAF" w:rsidRDefault="00356547">
      <w:pPr>
        <w:rPr/>
      </w:pPr>
      <w:r w:rsidRPr="&lt;w:rPr xmlns:w=&quot;http://schemas.openxmlformats.org/wordprocessingml/2006/main&quot;&gt;&lt;w:lang w:val=&quot;es-ES_tradnl&quot; /&gt;&lt;/w:rPr&gt;">
        <w:rPr/>
        <w:t xml:space="preserve">b) (Art. 62, "Valoración del suelo urbano sin aprovechamiento tipo").</w:t>
      </w:r>
    </w:p>
    <w:p w:rsidRPr="00C21FFE" w:rsidR="00F31FAF" w:rsidRDefault="00356547">
      <w:pPr>
        <w:rPr/>
      </w:pPr>
      <w:r w:rsidRPr="&lt;w:rPr xmlns:w=&quot;http://schemas.openxmlformats.org/wordprocessingml/2006/main&quot;&gt;&lt;w:lang w:val=&quot;es-ES_tradnl&quot; /&gt;&lt;/w:rPr&gt;">
        <w:rPr/>
        <w:t xml:space="preserve">La Generalidad de Cataluña (recurso núm. 2.481/90 contra la Disp. adic. Sexta Ley 8/1990) alega que este precepto es de contenido marcadamente urbanístico, de manera que no cabe su imposición como regulación básica, sin que el Estado disponga de título competencial alguno para una nueva determinación de dicho aprovechamiento. Considera además que no se compadece bien una norma básica con el carácter supletorio de sus prescripciones respecto del planeamiento. La Diputación de Aragón (recurso núm.  2.486/90) afirma que el Estado carece de competencia urbanística, por lo que, en consecuencia, no puede modificar un texto preconstitucional (el art. 105 del Texto Refundido de la Ley del Suelo de 1976) que ahora reforma el artículo 62 impugnado. En su recurso núm.  2.341/92 se remite a la argumentación esgrimida ante el art. 27.4. Por último, la Comunidad Autónoma de las Islas Baleares reproduce los mismos motivos de inconstitucionalidad formulados respecto de los arts. 27, 32 y 59.1 y 2. El Abogado del Estado justifica esta regulación en la competencia exclusiva del Estado para determinar la valoración de los bienes objeto de expropiación en virtud del art. 149.1.18 C.E. en los términos ya recogidos (antecedente núm.  22.G, H e I).  Particularmente insiste, en lo que hace al precepto impugnado, en que el Texto Refundido no puede ser considerado competencialmente homogéneo, es decir, un texto que pueda ser adscrito exclusivamente a la materia "ordenación del territorio y urbanismo" del art.  148.1.3º C.E., sino que, por el contrario, muchos de sus artículos pueden quedar comprendidos dentro de esferas de competencia reservadas al Estado, lo que sucede muy en particular en el ámbito expropiatorio. Por lo demás, la razón de que este precepto tenga carácter de norma básica, en tanto que el régimen legal de valoraciones que contiene el Texto Refundido es de aplicación plena, obedece al estrecho vínculo existente entre la valoración a la que se refiere el precepto en cuestión (valoraciones del suelo urbano sin aprovechamiento tipo) y el aprovechamiento tipo cuyos aspectos esenciales han sido declarados básicos. No en vano, concluye, el Texto Refundido no sólo reforma el régimen urbanístico -y una de sus reformas esenciales es precisamente el derecho al aprovechamiento urbanístico-, sino que es en cierto modo una Ley de valoraciones. En suma, ostenta carácter básico por las mismas razones que los preceptos con los que guarda una relación necesaria (arts. 27, 31 y 95 y ss.).  Subraya, en fin, que el estándar de un metro cuadrado construible por cada metro de suelo tiene carácter dispositivo, para el caso de que no haya plan o éste no atribuya aprovechamiento lucrativo a un terreno no incluido en una unidad de ejecución.</w:t>
      </w:r>
    </w:p>
    <w:p w:rsidRPr="00C21FFE" w:rsidR="00F31FAF" w:rsidRDefault="00356547">
      <w:pPr>
        <w:rPr/>
      </w:pPr>
      <w:r w:rsidRPr="&lt;w:rPr xmlns:w=&quot;http://schemas.openxmlformats.org/wordprocessingml/2006/main&quot;&gt;&lt;w:lang w:val=&quot;es-ES_tradnl&quot; /&gt;&lt;/w:rPr&gt;">
        <w:rPr/>
        <w:t xml:space="preserve">Antes de entrar en el examen del tema central, conviene salir al paso de la pretendida contradicción en que se dice incurre el sistema, por atribuirle la Disposición final única del T.R.L.S. al art. 62 T.R.L.S. carácter básico en lugar de la "plena aplicabilidad", como se predica de otros preceptos que también se refieren al régimen de valoración. En este extremo, por su paralelismo con el aprovechamiento tipo, ha de estimarse que también es de competencia estatal. Ha de tenerse en cuenta, en efecto, que el aprovechamiento urbanístico susceptible de apropiación, como ya hemos declarado (art. 27, entre otros), constituye un elemento capital de la propiedad urbana y, en consecuencia, el Estado puede establecer las condiciones básicas que garanticen la igualdad en el ejercicio del derecho de propiedad, así como, en forma paralela, su valoración.</w:t>
      </w:r>
    </w:p>
    <w:p w:rsidRPr="00C21FFE" w:rsidR="00F31FAF" w:rsidRDefault="00356547">
      <w:pPr>
        <w:rPr/>
      </w:pPr>
      <w:r w:rsidRPr="&lt;w:rPr xmlns:w=&quot;http://schemas.openxmlformats.org/wordprocessingml/2006/main&quot;&gt;&lt;w:lang w:val=&quot;es-ES_tradnl&quot; /&gt;&lt;/w:rPr&gt;">
        <w:rPr/>
        <w:t xml:space="preserve">Cuestión distinta es la planteada por el recurso de la Generalidad de Cataluña en punto a que difícilmente puede encajar con el concepto de norma básica la supletoriedad que de su contenido predica el segundo párrafo del art. 62.1 ("en defecto de planeamiento o cuando éste no atribuya aprovechamiento lucrativo alguno"). Esta conclusión, sin embargo, no puede ser atendida, si se hace una adecuada interpretación del precepto.  Ha de notarse que en rigor no se trata de una "norma básica supletoria" en el sentido a que se refiere el art. 149.3 C.E., puesto que su propósito no es otro que el de garantizar a los solos efectos de su valoración -en ausencia del planeamiento o ante el silencio de éste- un aprovechamiento mínimo en todo caso (el de un metro cuadrado construible por cada metro de suelo), carácter mínimo que sí se compadece con el concepto de norma básica. Así entendido, y no como mera norma supletoria por definición desplazable por la aplicación de otras normas preferentes, resulta ajustada al concepto formal de norma básica y, por consiguiente, conforme con la Constitución.</w:t>
      </w:r>
    </w:p>
    <w:p w:rsidRPr="00C21FFE" w:rsidR="00F31FAF" w:rsidRDefault="00356547">
      <w:pPr>
        <w:rPr/>
      </w:pPr>
      <w:r w:rsidRPr="&lt;w:rPr xmlns:w=&quot;http://schemas.openxmlformats.org/wordprocessingml/2006/main&quot;&gt;&lt;w:lang w:val=&quot;es-ES_tradnl&quot; /&gt;&lt;/w:rPr&gt;">
        <w:rPr/>
        <w:t xml:space="preserve">Importa tener en cuenta que el precepto impugnado, como las alegaciones han puesto de manifiesto, no constituye sino otro supuesto de valoración (del suelo urbano sin aprovechamiento tipo) en íntima conexión con otros artículos que ya han sido enjuiciados (arts. 27.4, 30 a 32, 36, 38, 59) y a los que el propio art. 62 se remite, y sin que, por lo demás, exista razón alguna para que no sea de aplicación la doctrina ya expuesta en relación con aquéllos.</w:t>
      </w:r>
    </w:p>
    <w:p w:rsidRPr="00C21FFE" w:rsidR="00F31FAF" w:rsidRDefault="00356547">
      <w:pPr>
        <w:rPr/>
      </w:pPr>
      <w:r w:rsidRPr="&lt;w:rPr xmlns:w=&quot;http://schemas.openxmlformats.org/wordprocessingml/2006/main&quot;&gt;&lt;w:lang w:val=&quot;es-ES_tradnl&quot; /&gt;&lt;/w:rPr&gt;">
        <w:rPr/>
        <w:t xml:space="preserve">En consecuencia, aunque la materia regulada entronque con evidentes competencias estatales, la mayor parte de la regulación del art. 62 T.R.L.S.  ha de tenerse por contraria al orden constitucional de competencias. La remisión que hacen tanto el primer párrafo del apartado 1º como el apartado 2º en su integridad a otros preceptos del Texto Refundido ya analizados excusan de cualquier otro razonamiento. Sin embargo, la regla que sienta el párrafo 2º del art. 62.1 T.R.L.S. a efectos de valoración -un metro cuadrado construible por cada metro de suelo- merece una consideración más detenida.</w:t>
      </w:r>
    </w:p>
    <w:p w:rsidRPr="00C21FFE" w:rsidR="00F31FAF" w:rsidRDefault="00356547">
      <w:pPr>
        <w:rPr/>
      </w:pPr>
      <w:r w:rsidRPr="&lt;w:rPr xmlns:w=&quot;http://schemas.openxmlformats.org/wordprocessingml/2006/main&quot;&gt;&lt;w:lang w:val=&quot;es-ES_tradnl&quot; /&gt;&lt;/w:rPr&gt;">
        <w:rPr/>
        <w:t xml:space="preserve">Como ya advertíamos (cfr. art. 27 T.R.L.S.), el legislador estatal bien podría fijar un contenido mínimo del derecho de propiedad urbana como lo hace en la regla que por defecto establece el art. 62.1 T.R.L.S.. Si bien es cierto que tal criterio, como es obvio, no constituye una regla aislada, ni siquiera en el seno del mismo precepto, no lo es menos que, declarada la inconstitucionalidad del primer párrafo del art.  62.1 y del entero 62.2 T.R.L.S., podría pensarse que el párrafo segundo del art. 62.1 T.R.L.S. admite una interpretación conforme.</w:t>
      </w:r>
    </w:p>
    <w:p w:rsidRPr="00C21FFE" w:rsidR="00F31FAF" w:rsidRDefault="00356547">
      <w:pPr>
        <w:rPr/>
      </w:pPr>
      <w:r w:rsidRPr="&lt;w:rPr xmlns:w=&quot;http://schemas.openxmlformats.org/wordprocessingml/2006/main&quot;&gt;&lt;w:lang w:val=&quot;es-ES_tradnl&quot; /&gt;&lt;/w:rPr&gt;">
        <w:rPr/>
        <w:t xml:space="preserve">No obstante, una lectura atenta del citado párrafo impide obtener una conclusión tal, toda vez que la regla del metro cuadrado construible por cada metro de suelo se inscribe en una relación insalvable de figuras urbanísticas cuya regulación excede de la competencia estatal: la hipótesis misma de "planeamiento que no atribuye aprovechamiento lucrativo alguno al terreno no incluido en unidad de ejecución" y la referencia al "uso predominante en el polígono fiscal en el que resulte incluido". Lejos de establecer un supuesto genérico al que anudarle unas consecuencias o efectos valorativos, el párrafo segundo del art. 62.1 T.R.L.S., coherente con el encabezamiento que lo intitula ("valoración del suelo urbano sin aprovechamiento tipo") y con el resto del precepto y el entero Texto Refundido, pretende cerrar el sistema, y su consecuencia no es sino la predeterminación de un concreto modelo urbanístico.</w:t>
      </w:r>
    </w:p>
    <w:p w:rsidRPr="00C21FFE" w:rsidR="00F31FAF" w:rsidRDefault="00356547">
      <w:pPr>
        <w:rPr/>
      </w:pPr>
      <w:r w:rsidRPr="&lt;w:rPr xmlns:w=&quot;http://schemas.openxmlformats.org/wordprocessingml/2006/main&quot;&gt;&lt;w:lang w:val=&quot;es-ES_tradnl&quot; /&gt;&lt;/w:rPr&gt;">
        <w:rPr/>
        <w:t xml:space="preserve">En suma, pues, el art. 62 T.R.L.S. es contrario al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(Arts. 60, "Suelo urbanizable programado" y 61, "Terrenos destinados al Patrimonio Municipal del Suelo y otros fines de interés social").</w:t>
      </w:r>
    </w:p>
    <w:p w:rsidRPr="00C21FFE" w:rsidR="00F31FAF" w:rsidRDefault="00356547">
      <w:pPr>
        <w:rPr/>
      </w:pPr>
      <w:r w:rsidRPr="&lt;w:rPr xmlns:w=&quot;http://schemas.openxmlformats.org/wordprocessingml/2006/main&quot;&gt;&lt;w:lang w:val=&quot;es-ES_tradnl&quot; /&gt;&lt;/w:rPr&gt;">
        <w:rPr/>
        <w:t xml:space="preserve">Los arts. 60 y 61 T.R.L.S., a juicio de la Comunidad Autónoma de las Islas Baleares, por conexión con lo alegado al examinar los arts. 32.3, 59.1 y 2, y 278.1 T.R.L.S., no pueden tener carácter de aplicación plena en la medida en que reiteran el contenido de los artículos citados; en consecuencia, carece el Estado de competencia para establecer la valoración a efectos expropiatorios en estos supuestos.</w:t>
      </w:r>
    </w:p>
    <w:p w:rsidRPr="00C21FFE" w:rsidR="00F31FAF" w:rsidRDefault="00356547">
      <w:pPr>
        <w:rPr/>
      </w:pPr>
      <w:r w:rsidRPr="&lt;w:rPr xmlns:w=&quot;http://schemas.openxmlformats.org/wordprocessingml/2006/main&quot;&gt;&lt;w:lang w:val=&quot;es-ES_tradnl&quot; /&gt;&lt;/w:rPr&gt;">
        <w:rPr/>
        <w:t xml:space="preserve">La primera cuestión que se nos plantea directamente es la relativa a la "aplicabilidad plena" de los arts. 60 y 61 T.R.L.S.. Es cierto que, como hemos declarado, el art. 149.1.18 C.E. reserva al Estado en exclusiva la legislación sobre expropiación y no simplemente, como en otras materias, la competencia para establecer las bases o la legislación básica (STC 37/1987, fundamento jurídico 6º). Pero tampoco ello supone que ostente la competencia exclusiva para regular cualquier especie expropiatoria, esto es, para regular por completo, más allá de la legislación general de expropiación forzosa, toda expropiación especial por razón de la materia, al margen de que ostente o no competencias sobre el sector material de que se trate.</w:t>
      </w:r>
    </w:p>
    <w:p w:rsidRPr="00C21FFE" w:rsidR="00F31FAF" w:rsidRDefault="00356547">
      <w:pPr>
        <w:rPr/>
      </w:pPr>
      <w:r w:rsidRPr="&lt;w:rPr xmlns:w=&quot;http://schemas.openxmlformats.org/wordprocessingml/2006/main&quot;&gt;&lt;w:lang w:val=&quot;es-ES_tradnl&quot; /&gt;&lt;/w:rPr&gt;">
        <w:rPr/>
        <w:t xml:space="preserve">En el presente caso, dada la naturaleza artificial de la propiedad urbana, parece claro que la legislación del Estado no puede predeterminar el modelo urbanístico por la vía de introducir especies o supuestos -estrictamente urbanísticos- a los que anudar determinadas consecuencias jurídicas, incluyendo las técnicas de calificación y clasificación, los instrumentos de planeamiento, etc, porque tal interpretación de la competencia estatal vaciaría de contenido, al menos potencialmente, la competencia urbanística autonómica (art. 148.1.3º C.E.). Y ello es lo que sucede en el supuesto enjuiciado, en el que, so pretexto de establecer la valoración de los terrenos a obtener por expropiación, en concreto del suelo urbanizable programado y de terrenos destinados al Patrimonio Municipal del Suelo y otros fines de interés social, se fijan con carácter "pleno" tanto el porcentaje correspondiente, como, a su través, referencias a clases de suelo y técnicas de ejecución, que no compete al Estado establecer.  En consecuencia, y en coherencia con lo que hemos afirmado respecto de los arts. 27 y siguientes del T.R.L.S., ha de declararse la inconstitucionalidad de los arts. 60 y 61 T.R.L.S..</w:t>
      </w:r>
    </w:p>
    <w:p w:rsidRPr="00C21FFE" w:rsidR="00F31FAF" w:rsidRDefault="00356547">
      <w:pPr>
        <w:rPr/>
      </w:pPr>
      <w:r w:rsidRPr="&lt;w:rPr xmlns:w=&quot;http://schemas.openxmlformats.org/wordprocessingml/2006/main&quot;&gt;&lt;w:lang w:val=&quot;es-ES_tradnl&quot; /&gt;&lt;/w:rPr&gt;">
        <w:rPr/>
        <w:t xml:space="preserve">G) TÍTULO III DEL T.R.L.S.: "Planeamiento urbanístico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(Título III, "Planeamiento Urbanístico del Territorio": Plan Nacional de Ordenación. Arts.  65, 66, 67, 107, 112, 118.1 y 126.1).</w:t>
      </w:r>
    </w:p>
    <w:p w:rsidRPr="00C21FFE" w:rsidR="00F31FAF" w:rsidRDefault="00356547">
      <w:pPr>
        <w:rPr/>
      </w:pPr>
      <w:r w:rsidRPr="&lt;w:rPr xmlns:w=&quot;http://schemas.openxmlformats.org/wordprocessingml/2006/main&quot;&gt;&lt;w:lang w:val=&quot;es-ES_tradnl&quot; /&gt;&lt;/w:rPr&gt;">
        <w:rPr/>
        <w:t xml:space="preserve">El denominado "Plan Nacional de Ordenación" se inserta, sistemáticamente, en el Título III del T.R.L.S., que lleva por rúbrica "Planeamiento Urbanístico del Territorio", y aparece regulado dentro del Capítulo en el que se contienen las diversas clases de planes o instrumentos de ordenación.</w:t>
      </w:r>
    </w:p>
    <w:p w:rsidRPr="00C21FFE" w:rsidR="00F31FAF" w:rsidRDefault="00356547">
      <w:pPr>
        <w:rPr/>
      </w:pPr>
      <w:r w:rsidRPr="&lt;w:rPr xmlns:w=&quot;http://schemas.openxmlformats.org/wordprocessingml/2006/main&quot;&gt;&lt;w:lang w:val=&quot;es-ES_tradnl&quot; /&gt;&lt;/w:rPr&gt;">
        <w:rPr/>
        <w:t xml:space="preserve">No es sólo esta perspectiva sistemática la que permite el encuadramiento del Plan Nacional en la tipología de los instrumentos de planeamiento de ordenación del territorio en sentido estricto y de urbanismo, sino que es el propio contenido material que le atribuye el art. 66 T.R.L.S. el que determina su calificación como un virtual Plan de Ordenación territorial y urbanismo.</w:t>
      </w:r>
    </w:p>
    <w:p w:rsidRPr="00C21FFE" w:rsidR="00F31FAF" w:rsidRDefault="00356547">
      <w:pPr>
        <w:rPr/>
      </w:pPr>
      <w:r w:rsidRPr="&lt;w:rPr xmlns:w=&quot;http://schemas.openxmlformats.org/wordprocessingml/2006/main&quot;&gt;&lt;w:lang w:val=&quot;es-ES_tradnl&quot; /&gt;&lt;/w:rPr&gt;">
        <w:rPr/>
        <w:t xml:space="preserve">En efecto, el objeto o contenido material del Plan Nacional de Ordenación -que trae causa de la formulación contenida en los arts. 6 y 7 del T.R. de la L.S.  de 9 de abril de 1976- participa de las características esenciales de los planes de ordenación del territorio, en cuanto asigna usos al suelo o terreno a través de las directrices territoriales, se dirige al reequilibrio regional en el ámbito económico y tiene en cuenta los aspectos medioambientales para lograr la calidad de vida y el bienestar social, incidiendo también en el ámbito supranacional en cuanto al espacio europeo.</w:t>
      </w:r>
    </w:p>
    <w:p w:rsidRPr="00C21FFE" w:rsidR="00F31FAF" w:rsidRDefault="00356547">
      <w:pPr>
        <w:rPr/>
      </w:pPr>
      <w:r w:rsidRPr="&lt;w:rPr xmlns:w=&quot;http://schemas.openxmlformats.org/wordprocessingml/2006/main&quot;&gt;&lt;w:lang w:val=&quot;es-ES_tradnl&quot; /&gt;&lt;/w:rPr&gt;">
        <w:rPr/>
        <w:t xml:space="preserve">Si a las referidas notas o elementos característicos del Plan Nacional, añadimos la vinculación de sus directrices para las actividades con incidencia territorial de las demás Administraciones públicas, que establece el art. 67 T.R.L.S., ha de concluirse en que nos hallamos ante un Plan de ordenación del territorio y urbanismo que viene a superponerse -en la escala jerárquica del planeamiento- a los Planes Directores Territoriales de Coordinación, de competencia de las Comunidades Autónomas, vinculando así las decisiones sobre planificación territorial que estos Entes públicos pueden adoptar en ejercicio de su competencia sobre ordenación del territorio y urbanismo.</w:t>
      </w:r>
    </w:p>
    <w:p w:rsidRPr="00C21FFE" w:rsidR="00F31FAF" w:rsidRDefault="00356547">
      <w:pPr>
        <w:rPr/>
      </w:pPr>
      <w:r w:rsidRPr="&lt;w:rPr xmlns:w=&quot;http://schemas.openxmlformats.org/wordprocessingml/2006/main&quot;&gt;&lt;w:lang w:val=&quot;es-ES_tradnl&quot; /&gt;&lt;/w:rPr&gt;">
        <w:rPr/>
        <w:t xml:space="preserve">A la luz de lo expuesto, el Plan Nacional de Ordenación, así configurado, invade la referida competencia exclusiva de las Comunidades Autónomas, pues en virtud de la eficacia vinculante que a dicho Plan atribuye el art. 67 T.R.L.S., las políticas territoriales de las Comunidades Autónomas quedan condicionadas desde el mismo Plan Nacional y por su propia eficacia, así como por las eventuales actualizaciones o revisiones de que sea susceptible el instrumento de planeamiento que ahora enjuiciamos.</w:t>
      </w:r>
    </w:p>
    <w:p w:rsidRPr="00C21FFE" w:rsidR="00F31FAF" w:rsidRDefault="00356547">
      <w:pPr>
        <w:rPr/>
      </w:pPr>
      <w:r w:rsidRPr="&lt;w:rPr xmlns:w=&quot;http://schemas.openxmlformats.org/wordprocessingml/2006/main&quot;&gt;&lt;w:lang w:val=&quot;es-ES_tradnl&quot; /&gt;&lt;/w:rPr&gt;">
        <w:rPr/>
        <w:t xml:space="preserve">No empece a lo anterior el que tanto el art. 65.1 como el art. 66, in fine, especifiquen que la ordenación realizada por el Plan nacional se contrae al ejercicio de las competencias estatales, pues una tal cláusula, por sí misma, no es suficiente para amparar en títulos competenciales atribuidos al Estado por el orden constitucional de competencias regulaciones que por su contenido material se encuadran en competencias atribuidas con carácter exclusivo a las Comunidades Autónomas, como es el caso de la ordenación del territorio stricto sensu y urbanismo [art.  148.1.3 C.E. y los correspondientes Estatutos de Autonomía, STC 149/1991, fundamento jurídico 4º B) d)]. Hemos de recordar, a este propósito, que los vicios o defectos en que incurra el legislador, por incompatibilidad con el Texto constitucional, no resultan sanados por ulteriores declaraciones de respeto al orden de competencias (STC 118/1996).</w:t>
      </w:r>
    </w:p>
    <w:p w:rsidRPr="00C21FFE" w:rsidR="00F31FAF" w:rsidRDefault="00356547">
      <w:pPr>
        <w:rPr/>
      </w:pPr>
      <w:r w:rsidRPr="&lt;w:rPr xmlns:w=&quot;http://schemas.openxmlformats.org/wordprocessingml/2006/main&quot;&gt;&lt;w:lang w:val=&quot;es-ES_tradnl&quot; /&gt;&lt;/w:rPr&gt;">
        <w:rPr/>
        <w:t xml:space="preserve">No obstante, ha de afirmarse que el Estado tiene constitucionalmente atribuidas una pluralidad de competencias dotadas de una clara dimensión espacial, en tanto que proyectadas de forma inmediata sobre el espacio físico, y que, en consecuencia, su ejercicio incide en la ordenación del territorio (vgr. arts. 149.1, 4, 13, 19, 20, 21, 22, 23, 24, 25 y 28 C.E.).</w:t>
      </w:r>
    </w:p>
    <w:p w:rsidRPr="00C21FFE" w:rsidR="00F31FAF" w:rsidRDefault="00356547">
      <w:pPr>
        <w:rPr/>
      </w:pPr>
      <w:r w:rsidRPr="&lt;w:rPr xmlns:w=&quot;http://schemas.openxmlformats.org/wordprocessingml/2006/main&quot;&gt;&lt;w:lang w:val=&quot;es-ES_tradnl&quot; /&gt;&lt;/w:rPr&gt;">
        <w:rPr/>
        <w:t xml:space="preserve">No cabe, pues, negar la legitimidad de que el Estado planifique territorialmente el ejercicio de sus competencias sectoriales haciendo uso de los instrumentos que estime idóneos (como, ad exemplum, el denominado Plan Director de Infraestructuras); así como que igualmente pueda, al amparo del título competencial del art. 149.1.13ª C.E., establecer las adecuadas fórmulas de coordinación, con la ineludible consecuencia de que las decisiones de la Administración estatal con incidencia territorial, adoptadas en el ejercicio de tales competencias, condicionen la estrategia territorial que las Comunidades Autónomas pretendan llevar a cabo (STC 149/1991 y 36/1994).</w:t>
      </w:r>
    </w:p>
    <w:p w:rsidRPr="00C21FFE" w:rsidR="00F31FAF" w:rsidRDefault="00356547">
      <w:pPr>
        <w:rPr/>
      </w:pPr>
      <w:r w:rsidRPr="&lt;w:rPr xmlns:w=&quot;http://schemas.openxmlformats.org/wordprocessingml/2006/main&quot;&gt;&lt;w:lang w:val=&quot;es-ES_tradnl&quot; /&gt;&lt;/w:rPr&gt;">
        <w:rPr/>
        <w:t xml:space="preserve">Ha de declararse así la inconstitucionalidad por vulneración del orden constitucional de distribución de competencias, de los arts. 65, 66 y 67 T.R.L.S., y demás preceptos concordantes. En concreto, deben declararse igualmente inconstitucionales por su conexión los arts. 107 T.R.L.S. (por el que se regula la formulación del Plan); 112 T.R.L.S.  (relativo a su tramitación y remisión a las Cortes); 118.1 T.R.L.S. (que atribuye la competencia de aprobación a las Cortes Generales); y el art.  126.1 T.R.L.S.  (sobre su revisión y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(Título III, "Planeamiento Urbanístico del Territorio".  Arts. 72.1 y 3.A; 78.2).</w:t>
      </w:r>
    </w:p>
    <w:p w:rsidRPr="00C21FFE" w:rsidR="00F31FAF" w:rsidRDefault="00356547">
      <w:pPr>
        <w:rPr/>
      </w:pPr>
      <w:r w:rsidRPr="&lt;w:rPr xmlns:w=&quot;http://schemas.openxmlformats.org/wordprocessingml/2006/main&quot;&gt;&lt;w:lang w:val=&quot;es-ES_tradnl&quot; /&gt;&lt;/w:rPr&gt;">
        <w:rPr/>
        <w:t xml:space="preserve">a) (Art. 72.1 y 3.A, "Determinaciones del Plan General").</w:t>
      </w:r>
    </w:p>
    <w:p w:rsidRPr="00C21FFE" w:rsidR="00F31FAF" w:rsidRDefault="00356547">
      <w:pPr>
        <w:rPr/>
      </w:pPr>
      <w:r w:rsidRPr="&lt;w:rPr xmlns:w=&quot;http://schemas.openxmlformats.org/wordprocessingml/2006/main&quot;&gt;&lt;w:lang w:val=&quot;es-ES_tradnl&quot; /&gt;&lt;/w:rPr&gt;">
        <w:rPr/>
        <w:t xml:space="preserve">En idénticos términos, impugna la Generalidad de Cataluña el art. 72.1; en cambio, al art.  72.3.A.b) es objeto de impugnación, aunque no sea básico, porque se corresponde con el art.  33.5 de la Ley 8/1990 que sí lo es. La Diputación General de Aragón no impugna, sin embargo, este último precepto, a pesar de que en su recurso núm. 2.486/90 sí se dirigió contra el art. 33.5 de la Ley 8/1990.  En la argumentación del recurso de la Comunidad Autónoma de las Islas Baleares subyace la idea de que una cuestión es que la normativa básica a la que se refiere el precepto (valoraciones y régimen urbanístico de la propiedad) deba ser atendida y otra, muy distinta, es que deba serlo justamente a través del planeamiento, imponiéndole concretas determinaciones, puesto que se trata de una competencia urbanística autonómica. Para la representación estatal, el art.  72.1 no es más que un mero recordatorio de que las determinaciones del Texto Refundido de la Ley del Suelo deben hacerse efectivas en lo que hace al régimen urbanístico de la propiedad y al de las valoraciones, según su respectiva naturaleza (normas básicas, supletorias o de "aplicación plena"), siendo un precepto puramente remisivo y, por consiguiente, competencialmente inocuo. Alega, en fin, que si este Tribunal privara a alguno de aquellos preceptos de su carácter básico o de aplicación plena, ello repercutiría en la fuerza vinculante que hubiera de tener sobre el planeamiento general, pero en nada afectaría al art. 72.1 T.R.L.S..</w:t>
      </w:r>
    </w:p>
    <w:p w:rsidRPr="00C21FFE" w:rsidR="00F31FAF" w:rsidRDefault="00356547">
      <w:pPr>
        <w:rPr/>
      </w:pPr>
      <w:r w:rsidRPr="&lt;w:rPr xmlns:w=&quot;http://schemas.openxmlformats.org/wordprocessingml/2006/main&quot;&gt;&lt;w:lang w:val=&quot;es-ES_tradnl&quot; /&gt;&lt;/w:rPr&gt;">
        <w:rPr/>
        <w:t xml:space="preserve">Este último argumento no puede ser enteramente compartido, puesto que el citado art. 72.1 T.R.L.S. sí tiene un concreto contenido normativo adicional de carácter formal respecto de las normas que se refieren tanto al régimen urbanístico de la propiedad del suelo cuanto al sistema de valoraciones, que consiste precisamente en que sea el Plan General Municipal de Ordenación o instrumento de planeamiento análogo y no otro el que sirva de vehículo para recoger las determinaciones necesarias que hagan efectivas aquellas normas. Ha de darse la razón, por tanto, al recurso de la Comunidad Autónoma de las Islas Baleares, puesto que el art. 72.1 T.R.L.S. implica que el legislador estatal impondría cuál habría de ser el instrumento urbanístico a través del cual deban encontrar aplicación unas normas básicas o de "aplicación plena", y sin que tal concreción pueda quedar al abrigo de los títulos competenciales estatales, ni en el concepto de norma básica, siendo así que las Comunidades Autónomas han asumido la competencia en materia de urbanismo. Tampoco en el caso de que la expresión legal "instrumentos de planeamiento análogos que puedan prever las Comunidades Autónomas" se entendiera con tal amplitud que fuera susceptible de albergar cualquier instrumento urbanístico podría concluirse en la constitucionalidad del carácter básico del art. 72.1 T.R.L.S..  Y ello porque, al margen de que una inteligencia tan amplia del precepto se compadece mal con su literalidad, el Estado no puede decidir la forma en que haya de llevarse a cabo, cuando ello no es una consecuencia necesaria u obligada, que se desprenda de forma inequívoca del núcleo de la competencia estatal (art.  149.1.1º C.E.).</w:t>
      </w:r>
    </w:p>
    <w:p w:rsidRPr="00C21FFE" w:rsidR="00F31FAF" w:rsidRDefault="00356547">
      <w:pPr>
        <w:rPr/>
      </w:pPr>
      <w:r w:rsidRPr="&lt;w:rPr xmlns:w=&quot;http://schemas.openxmlformats.org/wordprocessingml/2006/main&quot;&gt;&lt;w:lang w:val=&quot;es-ES_tradnl&quot; /&gt;&lt;/w:rPr&gt;">
        <w:rPr/>
        <w:t xml:space="preserve">En suma, pues, las Comunidades Autónomas habrán de respetar la legislación materialmente básica a la que se refiere el precepto impugnado, pero la elección de los instrumentos cae bajo su competencia, criterio éste, por otra parte, escrupulosamente respetado en otros preceptos del mismo Texto Refundido, como en el caso del art. 24 en el que se establece el contenido elemental del derecho a urbanizar, indicando que se adquiere con la aprobación del planeamiento preciso en cada clase de suelo (apartado 1). Ha de declararse, por tanto, que el art. 72.1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Por lo demás, debe rechazarse la impugnación del art.  72.3.A.b) T.R.L.S.  puesto que, como el mismo recurrente admite, no se trata de una norma básica, único motivo de impugnación recogido en el suplico de la demanda.</w:t>
      </w:r>
    </w:p>
    <w:p w:rsidRPr="00C21FFE" w:rsidR="00F31FAF" w:rsidRDefault="00356547">
      <w:pPr>
        <w:rPr/>
      </w:pPr>
      <w:r w:rsidRPr="&lt;w:rPr xmlns:w=&quot;http://schemas.openxmlformats.org/wordprocessingml/2006/main&quot;&gt;&lt;w:lang w:val=&quot;es-ES_tradnl&quot; /&gt;&lt;/w:rPr&gt;">
        <w:rPr/>
        <w:t xml:space="preserve">b) (Art. 78.2, "Normas Subsidiarias Municipales.  Determinación").</w:t>
      </w:r>
    </w:p>
    <w:p w:rsidRPr="00C21FFE" w:rsidR="00F31FAF" w:rsidRDefault="00356547">
      <w:pPr>
        <w:rPr/>
      </w:pPr>
      <w:r w:rsidRPr="&lt;w:rPr xmlns:w=&quot;http://schemas.openxmlformats.org/wordprocessingml/2006/main&quot;&gt;&lt;w:lang w:val=&quot;es-ES_tradnl&quot; /&gt;&lt;/w:rPr&gt;">
        <w:rPr/>
        <w:t xml:space="preserve">La Generalidad de Cataluña impugna este artículo por los mismos motivos que los alegados contra el art. 65 T.R.L.S.. Con relación a este precepto la Diputación General de Aragón incurre en un defecto de apoderamiento [fundamento jurídico 3º B)]. La Comunidad Autónoma de las Islas Baleares reproduce los mismos argumentos recogidos en el apartado anterior, si bien haciendo constar que en este caso se refieren a las determinaciones que deben contener las Normas Subsidiarias Municipales en cuanto a la delimitación de áreas de reparto y fijación de aprovechamiento tipo. Para la representación estatal, este artículo tiene una justificación similar a la del art. 72.1 T.R.L.S. y no es más que un mero recordatorio de la procedente aplicación de la normativa que el Texto Refundido contiene.</w:t>
      </w:r>
    </w:p>
    <w:p w:rsidRPr="00C21FFE" w:rsidR="00F31FAF" w:rsidRDefault="00356547">
      <w:pPr>
        <w:rPr/>
      </w:pPr>
      <w:r w:rsidRPr="&lt;w:rPr xmlns:w=&quot;http://schemas.openxmlformats.org/wordprocessingml/2006/main&quot;&gt;&lt;w:lang w:val=&quot;es-ES_tradnl&quot; /&gt;&lt;/w:rPr&gt;">
        <w:rPr/>
        <w:t xml:space="preserve">Las impugnaciones de los recurrentes han de tenerse por plenamente fundadas a la luz de la doctrina expuesta ya que el Estado carece de todo título competencial para fijar cuál haya de ser el instrumento urbanístico que deba hacer efectivas las normas básicas del Texto Refundido, por lo que el apartado 2 del art. 78 es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(Título III, "Planeamiento Urbanístico del Territorio".  Capítulo Segundo, "Areas de reparto y aprovechamiento tipo".  Arts.: 94.1 y 2; 95; 96.1 y 3; 97.1; 98; 99.1 y 2; 100).</w:t>
      </w:r>
    </w:p>
    <w:p w:rsidRPr="00C21FFE" w:rsidR="00F31FAF" w:rsidRDefault="00356547">
      <w:pPr>
        <w:rPr/>
      </w:pPr>
      <w:r w:rsidRPr="&lt;w:rPr xmlns:w=&quot;http://schemas.openxmlformats.org/wordprocessingml/2006/main&quot;&gt;&lt;w:lang w:val=&quot;es-ES_tradnl&quot; /&gt;&lt;/w:rPr&gt;">
        <w:rPr/>
        <w:t xml:space="preserve">a) (Art. 94.1 y 2, "Delimitación de áreas de reparto").</w:t>
      </w:r>
    </w:p>
    <w:p w:rsidRPr="00C21FFE" w:rsidR="00F31FAF" w:rsidRDefault="00356547">
      <w:pPr>
        <w:rPr/>
      </w:pPr>
      <w:r w:rsidRPr="&lt;w:rPr xmlns:w=&quot;http://schemas.openxmlformats.org/wordprocessingml/2006/main&quot;&gt;&lt;w:lang w:val=&quot;es-ES_tradnl&quot; /&gt;&lt;/w:rPr&gt;">
        <w:rPr/>
        <w:t xml:space="preserve">La Generalidad de Cataluña reproduce en su recurso núm.  2.342/92 los motivos de alegación formulados contra los arts.  30.1 y 2 de la Ley 8/1990, si bien advirtiendo que en el nuevo art. 94 del Texto Refundido de la Ley del Suelo de 1992 se añade el suelo calificado por las Normas Subsidiarias como apto para urbanizar, extremo éste no previsto en la Ley 8/1990. Frente al citado art.  30.1 y 2 alega que, pese a la inocuidad de sus afirmaciones, el Estado carece de competencias sobre la materia.  Finalmente, considera incompatible con el concepto de base el grado de aplicación que ha previsto la Disposición adicional primera; pero es ésta una impugnación que habrá de enjuiciarse más adelante, al analizar aquella Disposición. La Diputación General de Aragón (recurso núm. 2.486/90) aduce la invasión de la competencia en materia de urbanismo, por entender que las Comunidades Autónomas, si bien con respeto del principio básico de distribución equitativa de cargas y beneficios, podrán optar por otros instrumentos para su cumplimiento, como expresión de su propia política urbanística. En su recurso 2.341/92 argumenta asimismo que tal regulación repele absolutamente el calificativo de normas básicas, dado su carácter instrumental y su grado de detalle, que, por entero, debe corresponder al legislador autonómico. En términos análogos, se pronuncia la Comunidad Autónoma de las Islas Baleares. Subraya, sin embargo, -y es éste un reproche que dirige al entero Capítulo Segundo- que la delimitación de áreas y el cálculo del aprovechamiento tipo constituyen las piezas fundamentales de la gestión urbanística que corresponde a las Comunidades Autónomas y no desvirtúan la argumentación las remisiones que se realizan a la legislación urbanística aplicable puesto que ésta terminaría por someterse a una pretendida normativa básica que regula con total concreción la materia, determinando incluso la técnica y el modo de cálculo del aprovechamiento tipo.  Las alegaciones del Abogado del Estado (Antecedente núm.  22.H) se sintetizan en dos consideraciones: de una parte, pone el acento en el escaso contenido imperativo del precepto impugnado, que -a su juicio- se circunscribe a prever la existencia de áreas de reparto en suelo urbano y urbanizable y a definir las unidades de ejecución; de otra, subraya la íntima y necesaria conexión que guardan las áreas de reparto para el aprovechamiento urbanístico, y las unidades de ejecución para el cumplimiento de los deberes que permiten la adquisición de aquél.  En cuanto que las áreas y las unidades son técnicas para hacer efectivos deberes y derechos básicos del propietario quedan amparados por el título competencial del art. 149.1.1º C.E. Y en su calidad de técnicas administrativas que garantizan un tratamiento común del administrado en la fijación del aprovechamiento tipo -que es la magnitud esencial de contenido económico de la propiedad- o en el cumplimiento de los deberes básicos, cabría también invocar el art. 149.1.18º C.E.</w:t>
      </w:r>
    </w:p>
    <w:p w:rsidRPr="00C21FFE" w:rsidR="00F31FAF" w:rsidRDefault="00356547">
      <w:pPr>
        <w:rPr/>
      </w:pPr>
      <w:r w:rsidRPr="&lt;w:rPr xmlns:w=&quot;http://schemas.openxmlformats.org/wordprocessingml/2006/main&quot;&gt;&lt;w:lang w:val=&quot;es-ES_tradnl&quot; /&gt;&lt;/w:rPr&gt;">
        <w:rPr/>
        <w:t xml:space="preserve">Para la resolución de estas impugnaciones preciso es distinguir los diversos aspectos que el art. 94.1 y 2, a nuestros efectos, plantea. En primer término, por lo que hace a la figura del planeamiento a que se refiere el art. 94, el Texto Refundido de la Ley del Suelo de 1992 contiene una redacción más respetuosa con la competencia autonómica -"instrumentos de planeamiento general"- que la del art. 30 de la Ley 8/1990 -"los Planes Generales delimitarán..."-. Pese a ello, y en aplicación de la doctrina ya expuesta (art. 72.1 T.R.L.S.), ha de concluirse que una previsión semejante, por más que pudiera calificarse de inocua, como el propio recurso del Consejo Ejecutivo de la Generalidad de Cataluña admite, no encuentra justificación en ningún título competencial del Estado. Por consiguiente, la expresión "los instrumentos de planeamiento general" resulta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No puede prosperar, sin embargo, el pretendido exceso de delegación en que, a juicio del representante de la Generalidad, habría incurrido el art. 94.1 y 2 T.R.L.S. respecto de los arts.  30.1 y 2 de la Ley 8/1990, puesto que, en contra de lo que afirma el recurrente, el citado art. 94.1 y 2 T.R.L.S. no contiene ninguna referencia explícita a las Normas Subsidiarias, si bien es cierto -pero ello es una cuestión distinta- que implícitamente y por virtud de una interpretación sistemática del Texto Refundido haya de tenerse en cuenta cuanto dispone el art. 78.2, precepto del que ya ha quedado desvinculado, puesto que lo hemos declarado inconstitucional.</w:t>
      </w:r>
    </w:p>
    <w:p w:rsidRPr="00C21FFE" w:rsidR="00F31FAF" w:rsidRDefault="00356547">
      <w:pPr>
        <w:rPr/>
      </w:pPr>
      <w:r w:rsidRPr="&lt;w:rPr xmlns:w=&quot;http://schemas.openxmlformats.org/wordprocessingml/2006/main&quot;&gt;&lt;w:lang w:val=&quot;es-ES_tradnl&quot; /&gt;&lt;/w:rPr&gt;">
        <w:rPr/>
        <w:t xml:space="preserve">El contenido imperativo del precepto enjuiciado se contrae a la obligación de delimitar áreas de reparto de cargas y beneficios en suelo urbano y en los terrenos clasificados en suelo urbanizable y los afectos a sistemas generales adscritos, estableciendo su indisponibilidad para la totalidad del suelo urbano y urbanizable. La finalidad última del art. 94 T.R.L.S.  estriba en hacer efectivo en el orden urbanístico el principio de igualdad que la Constitución reconoce en el art. 14 o, en otros términos, la distribución equitativa de cargas y beneficios. A este objetivo responden tanto la técnica de las áreas de reparto (art. 94) cuanto la del aprovechamiento tipo (art.  95).  Ciertamente, estas técnicas -estrictamente urbanísticas- guardan una evidente relación instrumental con materias sobre las que el Estado sí ostenta ciertas competencias, en los términos ya analizados, como el aprovechamiento urbanístico susceptible de apropiación o los deberes básicos que le son inherentes.</w:t>
      </w:r>
    </w:p>
    <w:p w:rsidRPr="00C21FFE" w:rsidR="00F31FAF" w:rsidRDefault="00356547">
      <w:pPr>
        <w:rPr/>
      </w:pPr>
      <w:r w:rsidRPr="&lt;w:rPr xmlns:w=&quot;http://schemas.openxmlformats.org/wordprocessingml/2006/main&quot;&gt;&lt;w:lang w:val=&quot;es-ES_tradnl&quot; /&gt;&lt;/w:rPr&gt;">
        <w:rPr/>
        <w:t xml:space="preserve">No obstante, y en coherencia con cuanto se ha venido afirmando, ha de subrayarse que el Estado no puede imponer los medios o instrumentos urbanísticos en que puedan articularse las condiciones básicas de ejercicio del derecho y del cumplimiento del deber a que se refiere el art. 149.1.1º C.E (áreas de reparto; sistemas generales adscritos; carácter indisponible de las áreas; etc). Medios o instrumentos que pertenecen a la libre opción del legislador autonómico en materia urbanística, por más que, en determinados supuestos, puedan considerarse como una consecuencia casi necesaria de la concepción del derecho de propiedad subyacente a aquellas condiciones básicas, como el establecimiento de zonas o áreas de reparto en las que hacer realidad la equidistribución y los deberes básicos. Pero la definición del régimen jurídico de tales técnicas e instrumentos que, desde luego admite configuraciones diversas, forma parte, pues, de la competencia autonómica en materia urbanística.</w:t>
      </w:r>
    </w:p>
    <w:p w:rsidRPr="00C21FFE" w:rsidR="00F31FAF" w:rsidRDefault="00356547">
      <w:pPr>
        <w:rPr/>
      </w:pPr>
      <w:r w:rsidRPr="&lt;w:rPr xmlns:w=&quot;http://schemas.openxmlformats.org/wordprocessingml/2006/main&quot;&gt;&lt;w:lang w:val=&quot;es-ES_tradnl&quot; /&gt;&lt;/w:rPr&gt;">
        <w:rPr/>
        <w:t xml:space="preserve">El Estado, como hemos venido admitiendo, y dadas las características peculiares del régimen jurídico de la propiedad del suelo, puede tomar ciertos puntos de referencia para fijar las condiciones básicas del aprovechamiento urbanístico, en cuanto derecho-deber, tales como los grandes supuestos o tipos de suelo bajo el perfil de la inexistencia, progresiva adquisición o consolidación del derecho de propiedad urbana. Lo que no puede hacer, sin embargo, como aquí sucede, es imponer una concreta técnica o definir el régimen jurídico de los instrumentos urbanísticos a su servicio, pues de aceptarse una interpretación tan expansiva del art. 149.1.1º C.E. en relación con las competencias autonómicas en materia de urbanismo, restaría a las Comunidades Autónomas una competencia meramente residual, de desarrollo menor, que no se compadece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Debe notarse, en efecto, que el art. 94 T.R.L.S., aun desconectado del anulado art. 27 T.R.L.S. con el que guarda una estrecha relación, persigue, como su mismo título reconoce, imponer una determinada técnica y, a la postre, la configuración del régimen de delimitación de las áreas de reparto. Areas de reparto que, por consiguiente, no aparecen ya como una simple referencia, esto es, el Estado no se ha limitado a señalar que el aprovechamiento urbanístico deba plasmarse en instrumentos, como las áreas o zonas, en las que, cualquiera que fuere su concreto régimen jurídico, se garantice la efectividad de los deberes básicos que al Estado le corresponde establecer. Por consiguiente, el art. 94.1 y 2 T.R.L.S. es inconstitucional.</w:t>
      </w:r>
    </w:p>
    <w:p w:rsidRPr="00C21FFE" w:rsidR="00F31FAF" w:rsidRDefault="00356547">
      <w:pPr>
        <w:rPr/>
      </w:pPr>
      <w:r w:rsidRPr="&lt;w:rPr xmlns:w=&quot;http://schemas.openxmlformats.org/wordprocessingml/2006/main&quot;&gt;&lt;w:lang w:val=&quot;es-ES_tradnl&quot; /&gt;&lt;/w:rPr&gt;">
        <w:rPr/>
        <w:t xml:space="preserve">b) (Art. 95, "Aprovechamiento tipo").</w:t>
      </w:r>
    </w:p>
    <w:p w:rsidRPr="00C21FFE" w:rsidR="00F31FAF" w:rsidRDefault="00356547">
      <w:pPr>
        <w:rPr/>
      </w:pPr>
      <w:r w:rsidRPr="&lt;w:rPr xmlns:w=&quot;http://schemas.openxmlformats.org/wordprocessingml/2006/main&quot;&gt;&lt;w:lang w:val=&quot;es-ES_tradnl&quot; /&gt;&lt;/w:rPr&gt;">
        <w:rPr/>
        <w:t xml:space="preserve">Por las mismas razones que acaban de explicitarse y en virtud de la doctrina sentada en relación con el art. 72.1 y 27 T.R.L.S., a la que hemos de remitirnos, debe concluirse que el precepto impugnado invade la competencia urbanística de las Comunidades Autónomas. Como se ha dicho, el Estado tampoco ostenta título competencial alguno que le permita determinar cuáles son los instrumentos urbanísticos a través de los que es obligado cumplir las normas de contenido básico.</w:t>
      </w:r>
    </w:p>
    <w:p w:rsidRPr="00C21FFE" w:rsidR="00F31FAF" w:rsidRDefault="00356547">
      <w:pPr>
        <w:rPr/>
      </w:pPr>
      <w:r w:rsidRPr="&lt;w:rPr xmlns:w=&quot;http://schemas.openxmlformats.org/wordprocessingml/2006/main&quot;&gt;&lt;w:lang w:val=&quot;es-ES_tradnl&quot; /&gt;&lt;/w:rPr&gt;">
        <w:rPr/>
        <w:t xml:space="preserve">c) (Art. 96, "Cálculo del aprovechamiento tipo en suelo urbano"; art. 97, "Cálculo del aprovechamiento tipo en suelo urbanizable").</w:t>
      </w:r>
    </w:p>
    <w:p w:rsidRPr="00C21FFE" w:rsidR="00F31FAF" w:rsidRDefault="00356547">
      <w:pPr>
        <w:rPr/>
      </w:pPr>
      <w:r w:rsidRPr="&lt;w:rPr xmlns:w=&quot;http://schemas.openxmlformats.org/wordprocessingml/2006/main&quot;&gt;&lt;w:lang w:val=&quot;es-ES_tradnl&quot; /&gt;&lt;/w:rPr&gt;">
        <w:rPr/>
        <w:t xml:space="preserve">La Generalidad de Cataluña (recurso núm. 2.481/90) razona que con estos preceptos se regula el régimen de uso, tipología y gestión del suelo urbano y urbanizable, materia urbanística por antonomasia, sin que la invasión competencial se neutralice por el hecho de que estos artículos se remitan a la legislación urbanística aplicable. Con mayor precisión, la Diputación General de Aragón (recurso núm. 2.486/90) motiva su impugnación en que el Estado carece de competencias para regular el aprovechamiento tipo, ya que en esta materia destaca su carácter instrumental y de detalle que ha de corresponder por entero a la legislación autonómica, motivación que reproduce en su recurso núm. 2.341/92.  El recurso de la Comunidad Autónoma de las Islas Baleares reitera los motivos de impugnación formulados ante el art. 94 T.R.L.S..  El Abogado del Estado cuestiona la consistencia argumental de las impugnaciones deducidas en el sentido de que, aunque el aprovechamiento tipo sea una técnica típicamente urbanística, no por ello cabe concluir sin más que estos preceptos no puedan resultar amparados en las normas constitucionales de competencia estatal. En síntesis, la alegación de la representación estatal (Antecedente núm. 22.H, arts. 32 y ss.)  se resuelve en afirmar que la regulación básica del aprovechamiento tipo (la superficie construible de uso característico por metro cuadrado de suelo de un área de reparto) contiene poco más que un armazón conceptual o enumeración de los elementos fundamentales de cálculo, que es lo único que se pretende imponer con carácter uniforme para asegurar la igualdad básica en el aprovechamiento urbanístico (art.  149.1.1º C.E.)  y el tratamiento común de los administrados (art.  149.1.18º C.E.), dado además su evidente nexo con el régimen de valoraciones.</w:t>
      </w:r>
    </w:p>
    <w:p w:rsidRPr="00C21FFE" w:rsidR="00F31FAF" w:rsidRDefault="00356547">
      <w:pPr>
        <w:rPr/>
      </w:pPr>
      <w:r w:rsidRPr="&lt;w:rPr xmlns:w=&quot;http://schemas.openxmlformats.org/wordprocessingml/2006/main&quot;&gt;&lt;w:lang w:val=&quot;es-ES_tradnl&quot; /&gt;&lt;/w:rPr&gt;">
        <w:rPr/>
        <w:t xml:space="preserve">No cabe compartir el argumento del Abogado del Estado, según el cual los artículos en cuestión tan sólo fijan el "armazón conceptual" para el cálculo del aprovechamiento tipo. Por el contrario, los arts. 96 y 97 T.R.L.S. exceden la competencia estatal, de acuerdo con la doctrina sentada en relación con el art. 27 T.R.L.S. y concordantes, y del que estos preceptos no son sino su coronación. Nótese, en efecto, que en sí mismos considerados los arts. 96 y 97 T.R.L.S. no admiten una interpretación conforme, aunque se entiendan desvinculados del anulado art. 27 T.R.L.S., toda vez que establecen una fórmula cerrada y concreta, no abstracta, que sólo puede hacerse efectiva a través de toda una cadena de técnicas estrictamente urbanísticas sobre las que el Estado carece de competencia en los términos ya indicados (aprovechamiento tipo; areas de reparto; la concreta configuración de la división del aprovechamiento lucrativo por su superficie total; etc) e imponiendo además de forma vinculante determinadas operaciones (inclusiones o exclusiones del dotacional; coeficientes de ponderación; etc), como salta a la vista de la mera lectura de los artículos impugnados. Esta conclusión no se desvirtúa por el hecho de que, por relación a ciertos extremos colaterales, los arts. 96 y 97 T.R.L.S. se remitan a la legislación urbanística aplicable (arts.  96.2 para el cálculo del aprovechamiento lucrativo; 97.4 respecto del instrumento que ha de fijar el aprovechamiento tipo y las ponderaciones de los usos pormenorizados, por ejemplo).</w:t>
      </w:r>
    </w:p>
    <w:p w:rsidRPr="00C21FFE" w:rsidR="00F31FAF" w:rsidRDefault="00356547">
      <w:pPr>
        <w:rPr/>
      </w:pPr>
      <w:r w:rsidRPr="&lt;w:rPr xmlns:w=&quot;http://schemas.openxmlformats.org/wordprocessingml/2006/main&quot;&gt;&lt;w:lang w:val=&quot;es-ES_tradnl&quot; /&gt;&lt;/w:rPr&gt;">
        <w:rPr/>
        <w:t xml:space="preserve">Tampoco pueden encontrar los artículos impugnados su cobertura en el art.  149.1.18º C.E.  (tratamiento común de los administrados), como argumenta la representación estatal, puesto que nos encontramos ante un supuesto de hecho bien diverso, cual es la regulación de un derecho, y no ante las relaciones del particular administrado con la Administración pública.</w:t>
      </w:r>
    </w:p>
    <w:p w:rsidRPr="00C21FFE" w:rsidR="00F31FAF" w:rsidRDefault="00356547">
      <w:pPr>
        <w:rPr/>
      </w:pPr>
      <w:r w:rsidRPr="&lt;w:rPr xmlns:w=&quot;http://schemas.openxmlformats.org/wordprocessingml/2006/main&quot;&gt;&lt;w:lang w:val=&quot;es-ES_tradnl&quot; /&gt;&lt;/w:rPr&gt;">
        <w:rPr/>
        <w:t xml:space="preserve">En consecuencia, la entera regulación del cálculo del aprovechamiento tipo que los arts. 96.1 y 3 y 97 T.R.L.S.  realizan resulta contraria a la Constitución (igual conclusión merece el apartado 2 del art. 96 por su pretendido carácter supletorio).  Finalmente, y a mayor abundamiento, es obligado recordar que las prescripciones que el art.  97 T.R.L.S. contiene respecto de los concretos instrumentos del planeamiento urbanístico, en virtud de la doctrina expresada en el art. 72.1 T.R.L.S., tampoco encuentran apoyo en la competencia estatal.  De ahí que, en suma, la calificación como básica del art. 97 T.R.L.S. sea en su integridad contraria al bloque de la constitucionalidad.</w:t>
      </w:r>
    </w:p>
    <w:p w:rsidRPr="00C21FFE" w:rsidR="00F31FAF" w:rsidRDefault="00356547">
      <w:pPr>
        <w:rPr/>
      </w:pPr>
      <w:r w:rsidRPr="&lt;w:rPr xmlns:w=&quot;http://schemas.openxmlformats.org/wordprocessingml/2006/main&quot;&gt;&lt;w:lang w:val=&quot;es-ES_tradnl&quot; /&gt;&lt;/w:rPr&gt;">
        <w:rPr/>
        <w:t xml:space="preserve">d) (Arts. 98, "Otras determinaciones"; 99.1 y 2, "Aplicación del aprovechamiento tipo y de las transferencias de aprovechamiento"; 100, "Inaplicación del aprovechamiento tipo").</w:t>
      </w:r>
    </w:p>
    <w:p w:rsidRPr="00C21FFE" w:rsidR="00F31FAF" w:rsidRDefault="00356547">
      <w:pPr>
        <w:rPr/>
      </w:pPr>
      <w:r w:rsidRPr="&lt;w:rPr xmlns:w=&quot;http://schemas.openxmlformats.org/wordprocessingml/2006/main&quot;&gt;&lt;w:lang w:val=&quot;es-ES_tradnl&quot; /&gt;&lt;/w:rPr&gt;">
        <w:rPr/>
        <w:t xml:space="preserve">En términos similares a los recogidos en el epígrafe anterior se expresan los recurrentes contra los artículos citados en el encabezamiento. El Abogado del Estado ha esgrimido, sin embargo, otros títulos competenciales para la defensa de los preceptos impugnados. Así, respecto del art. 98.3 T.R.L.S. (antes 35.3 Ley 8/1990) argumenta que podría ampararse, según la doctrina de la STC 152/1988, en el art. 149.1.13º C.E., ya que su objeto es favorecer las viviendas de protección pública al permitir un aprovechamiento patrimonializable superior que compense las limitaciones inherentes a aquel régimen, como los precios máximos de venta y renta. En relación con el art.  99.2 T.R.L.S.  (antes 36.1 Ley 8/1990), sostiene que se limita a definir qué se entiende por "sustitución de la edificación" y prescribe que se sujeten al régimen propio de ésta las rehabilitaciones no obligatorias que tengan características y alcance equivalentes a la citada sustitución. El apartado 2º del art. 99 T.R.L.S.  enlaza con el 1º -que condiciona la aplicación efectiva del aprovechamiento tipo en terrenos edificados a la sustitución de la edificación- y en cierta forma lo completa.</w:t>
      </w:r>
    </w:p>
    <w:p w:rsidRPr="00C21FFE" w:rsidR="00F31FAF" w:rsidRDefault="00356547">
      <w:pPr>
        <w:rPr/>
      </w:pPr>
      <w:r w:rsidRPr="&lt;w:rPr xmlns:w=&quot;http://schemas.openxmlformats.org/wordprocessingml/2006/main&quot;&gt;&lt;w:lang w:val=&quot;es-ES_tradnl&quot; /&gt;&lt;/w:rPr&gt;">
        <w:rPr/>
        <w:t xml:space="preserve">Por lo que hace, en primer término, a los apartados 1 y 2 del art. 98 T.R.L.S., que no hacen sino precisar -y desarrollar- el cálculo del aprovechamiento tipo establecido en los arts. 96 y 97 (98.1: determinación del uso característico; 98.2: terrenos destinados por el planeamiento a edificaciones o instalaciones de uso o servicio público), forzoso es concluir, con mayor razón si cabe, en la inconstitucionalidad de su calificación como básico por todo lo dicho respecto de tales preceptos, en relación con los citados arts. 96 y 97 T.R.L.S..</w:t>
      </w:r>
    </w:p>
    <w:p w:rsidRPr="00C21FFE" w:rsidR="00F31FAF" w:rsidRDefault="00356547">
      <w:pPr>
        <w:rPr/>
      </w:pPr>
      <w:r w:rsidRPr="&lt;w:rPr xmlns:w=&quot;http://schemas.openxmlformats.org/wordprocessingml/2006/main&quot;&gt;&lt;w:lang w:val=&quot;es-ES_tradnl&quot; /&gt;&lt;/w:rPr&gt;">
        <w:rPr/>
        <w:t xml:space="preserve">Ciertamente, el art. 98.3 T.R.L.S., por otro lado, incide sobre el sector de la vivienda y la actividad promocional y una y otra pueden enmarcarse dentro de las facultades de dirección general de la economía que al Estado atañen en virtud del art.  149.1.13º C.E. (STC 152/1988), como recuerda la representación del Estado. Sin embargo, y como también hemos declarado en la misma STC 152/1988 (fundamento jurídico 2º), el art.  47 C.E. no constituye por sí mismo un título competencial autónomo en favor del Estado, sino un mandato o directriz que ha de informar la actuación de todos los poderes públicos (art. 53.3 C.E.), de modo que su consecución ha de instrumentarse "a través de", no "a pesar de" los sistemas de distribución de competencias.</w:t>
      </w:r>
    </w:p>
    <w:p w:rsidRPr="00C21FFE" w:rsidR="00F31FAF" w:rsidRDefault="00356547">
      <w:pPr>
        <w:rPr/>
      </w:pPr>
      <w:r w:rsidRPr="&lt;w:rPr xmlns:w=&quot;http://schemas.openxmlformats.org/wordprocessingml/2006/main&quot;&gt;&lt;w:lang w:val=&quot;es-ES_tradnl&quot; /&gt;&lt;/w:rPr&gt;">
        <w:rPr/>
        <w:t xml:space="preserve">La cuestión se contrae, pues, a determinar si el art.  149.1.13º C.E. puede dar cobertura a la previsión del art. 98.3.  En este sentido, conviene tener en cuenta que la doctrina de la STC 152/1988 (fundamentos jurídicos 2º y 4º) se refiere a un supuesto distinto -la regulación directa de ciertos instrumentos de financiación de actuaciones protegibles en materia de vivienda- al aquí contemplado. En efecto, como se dijo en aquella ocasión, la conexión del sector vivienda y la actividad promocional con la política económica general puede quedar suficientemente acreditada "en razón de la incidencia que el impulso de la construcción tiene como factor económico y, en especial, como instrumento generador de empleo" (fundamento jurídico 2º), encontrándose, por tanto, justificada la regulación estatal de los correspondientes instrumentos de financiación cuando se trate con ello de "asegurar el mantenimiento de unas inversiones fundamentales desde el punto de vista de la política económica general que, en otro caso, se revelaría difícilmente viable" (fundamento jurídico 4º). Doctrina reiterada en la STC 59/1995.</w:t>
      </w:r>
    </w:p>
    <w:p w:rsidRPr="00C21FFE" w:rsidR="00F31FAF" w:rsidRDefault="00356547">
      <w:pPr>
        <w:rPr/>
      </w:pPr>
      <w:r w:rsidRPr="&lt;w:rPr xmlns:w=&quot;http://schemas.openxmlformats.org/wordprocessingml/2006/main&quot;&gt;&lt;w:lang w:val=&quot;es-ES_tradnl&quot; /&gt;&lt;/w:rPr&gt;">
        <w:rPr/>
        <w:t xml:space="preserve">En nuestro caso no se pretende, sin embargo, canalizar determinados fondos estatales para la promoción de viviendas de protección pública, ni tampoco regular de forma directa o inmediata tal promoción. Muy al contrario, el objeto directo del art. 98.3 T.R.L.S. es la regulación de uno de los elementos del aprovechamiento tipo, sin que su clara conexión con la promoción indirecta y mediata de viviendas de protección pública pueda tener la virtualidad de atraer hacia el art. 149.1.13º C.E. la regulación con carácter básico de la materia, máxime cuando las Comunidades Autónomas han asumido competencias sobre la ordenación del territorio, urbanismo y vivienda, título más directamente implicado que, en el presente caso, ha de prevalecer. Es evidente, además, que el art. 98.3 T.R.L.S.  establece determinadas prescripciones estrictamente urbanísticas (calificación de uso específico; asignación de un coeficiente de ponderación y sus reglas), con lo que invade la competencia urbanística que corresponde a las Comunidades Autónomas. De ahí que respecto del art. 98.3 T.R.L.S. haya que concluir en igual sentido a como hemos hecho con el resto del precepto y, en consecuencia, debamos declararlo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Tampoco pueden compartirse las alegaciones del Abogado del Estado en punto al art. 99 (apartados 1 y 2), pues no son susceptibles de desvirtuar la doctrina sentada en relación con el cálculo del aprovechamiento tipo (arts. 96 y 97), máxime cuando aquí no se hace sino un desarrollo aún más pormenorizado.</w:t>
      </w:r>
    </w:p>
    <w:p w:rsidRPr="00C21FFE" w:rsidR="00F31FAF" w:rsidRDefault="00356547">
      <w:pPr>
        <w:rPr/>
      </w:pPr>
      <w:r w:rsidRPr="&lt;w:rPr xmlns:w=&quot;http://schemas.openxmlformats.org/wordprocessingml/2006/main&quot;&gt;&lt;w:lang w:val=&quot;es-ES_tradnl&quot; /&gt;&lt;/w:rPr&gt;">
        <w:rPr/>
        <w:t xml:space="preserve">Por otra parte, el art. 100 T.R.L.S. carece de contenido material específico y, por consiguiente, no lesiona a estos efectos el orden constitucional de competencias. La Disposición adicional primera a la que se refiere habrá de ser enjuiciada más adelante en el fundamento jurídico 41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(Capítulo Tercero, "Elaboración y aprobación de los Planes": Arts. 104.1 y 3; 109.1; 113.2; 124).</w:t>
      </w:r>
    </w:p>
    <w:p w:rsidRPr="00C21FFE" w:rsidR="00F31FAF" w:rsidRDefault="00356547">
      <w:pPr>
        <w:rPr/>
      </w:pPr>
      <w:r w:rsidRPr="&lt;w:rPr xmlns:w=&quot;http://schemas.openxmlformats.org/wordprocessingml/2006/main&quot;&gt;&lt;w:lang w:val=&quot;es-ES_tradnl&quot; /&gt;&lt;/w:rPr&gt;">
        <w:rPr/>
        <w:t xml:space="preserve">a) (Art. 104.1 y 3, "Planes de iniciativa particular")</w:t>
      </w:r>
    </w:p>
    <w:p w:rsidRPr="00C21FFE" w:rsidR="00F31FAF" w:rsidRDefault="00356547">
      <w:pPr>
        <w:rPr/>
      </w:pPr>
      <w:r w:rsidRPr="&lt;w:rPr xmlns:w=&quot;http://schemas.openxmlformats.org/wordprocessingml/2006/main&quot;&gt;&lt;w:lang w:val=&quot;es-ES_tradnl&quot; /&gt;&lt;/w:rPr&gt;">
        <w:rPr/>
        <w:t xml:space="preserve">La Generalidad de Cataluña (recurso núm. 2.481/90 contra el entonces art. 13.1 Ley 8/1990) basa su impugnación contra el art.  104.1 en un doble orden de motivos: de un lado, en que el Estado carece de todo título competencial para su regulación y, de otro, porque al ser una materia urbanística no puede tener carácter básico. Frente al art.  104.3 T.R.L.S. (recurso núm. 2.342/92) reproduce la misma motivación que la esgrimida contra el art. 3.1 y ss.  T.R.L.S..  Las alegaciones del Abogado del Estado (Antecedentes núm. 22.H, art. 13.1 Ley 8/1990, y núm. 35.D, art.  104.1 y 3 T.R.L.S.)  se resuelven en afirmar la titularidad estatal por virtud del art. 149.1.18º C.E., tanto en la regla de las bases del régimen jurídico de las Administraciones públicas que garanticen un tratamiento común a los administrados, cuanto, en lo que hace al último inciso del art. 104.3 T.R.L.S., en la legislación de expropiación forzosa. En suma, para la representación estatal se trata de normas básicas del régimen jurídico-administrativo del urbanismo que encuentran su justificación constitucional, en cuanto normas de carácter básico, en el reconocimiento genérico de la iniciativa privada y pública, pero distinta de la Administración urbanística, y en la necesidad de establecer el régimen general de los instrumentos precisos para dotar de efectividad a ese reconocimiento.</w:t>
      </w:r>
    </w:p>
    <w:p w:rsidRPr="00C21FFE" w:rsidR="00F31FAF" w:rsidRDefault="00356547">
      <w:pPr>
        <w:rPr/>
      </w:pPr>
      <w:r w:rsidRPr="&lt;w:rPr xmlns:w=&quot;http://schemas.openxmlformats.org/wordprocessingml/2006/main&quot;&gt;&lt;w:lang w:val=&quot;es-ES_tradnl&quot; /&gt;&lt;/w:rPr&gt;">
        <w:rPr/>
        <w:t xml:space="preserve">El apartado 1 del precepto impugnado permite que en la función pública urbanística colabore la iniciativa privada, pudiendo de tal forma los particulares, sean o no propietarios de terrenos sujetos a ordenación, intervenir en el procedimiento de elaboración de Planes para que el derecho a urbanizar, cuya adquisición se condiciona a la aprobación del planeamiento preciso en cada clase de suelo (art. 24.1 del T.R.L.S.), no quede por entero a merced de la iniciativa de la Administración urbanística en el ejercicio de su potestad planificadora.</w:t>
      </w:r>
    </w:p>
    <w:p w:rsidRPr="00C21FFE" w:rsidR="00F31FAF" w:rsidRDefault="00356547">
      <w:pPr>
        <w:rPr/>
      </w:pPr>
      <w:r w:rsidRPr="&lt;w:rPr xmlns:w=&quot;http://schemas.openxmlformats.org/wordprocessingml/2006/main&quot;&gt;&lt;w:lang w:val=&quot;es-ES_tradnl&quot; /&gt;&lt;/w:rPr&gt;">
        <w:rPr/>
        <w:t xml:space="preserve">Se configura como facultad -a diferencia del apartado 2 que impone a los propietarios el deber de presentar los instrumentos de planeamiento cuando así lo disponga la legislación urbanística aplicable- de Entidades públicas y particulares la de redactar y someter a trámite de elaboración concretos y determinados instrumentos de planeamiento, tales como "los instrumentos de desarrollo del planeamiento general" que determine la legislación aplicable.  Se acota el ámbito de la iniciativa privada en su función de colaboración a la formación de los Planes urbanísticos, en cuanto aquella se constriñe a concretos instrumentos de planeamiento, excluyendo cualesquiera otros que la legislación autonómica pudiera incorporar, pues tan sólo los instrumentos de desarrollo del planeamiento general, es decir, los planes que en relación de subordinación desarrollan tanto Planes Generales Municipales como Normas Subsidiarias (art. 65.4 y 5 T.R.L.S.)  quedan abiertos a la iniciativa privada. Viene así el precepto enjuiciado a zanjar la polémica en torno a si los particulares pueden o no redactar instrumentos de planeamiento general, plasmando en la regulación legal la solución negativa e imponiéndola, por el carácter básico que a la norma se asigna, a la legislación autonómica.</w:t>
      </w:r>
    </w:p>
    <w:p w:rsidRPr="00C21FFE" w:rsidR="00F31FAF" w:rsidRDefault="00356547">
      <w:pPr>
        <w:rPr/>
      </w:pPr>
      <w:r w:rsidRPr="&lt;w:rPr xmlns:w=&quot;http://schemas.openxmlformats.org/wordprocessingml/2006/main&quot;&gt;&lt;w:lang w:val=&quot;es-ES_tradnl&quot; /&gt;&lt;/w:rPr&gt;">
        <w:rPr/>
        <w:t xml:space="preserve">Pues bien, si la regulación de los Planes de ordenación urbana se inserta con naturalidad en la competencia material sobre urbanismo y ésta es exclusiva de las Comunidades Autónomas, ha de concluirse que se vulnera el orden competencial cuando el legislador estatal dispone no una llamada genérica a la iniciativa privada para colaborar en la formación de los instrumentos de planeamiento, sino qué concretos tipos de Plan son los que pueden ser objeto de redacción por los particulares, excluyendo de tal modo eventuales regulaciones autonómicas que respondieran a una más amplia o más restringida participación de la iniciativa privada en la formulación del planeamiento. El art.  104.1 es, pues, contrario a la Constitución.</w:t>
      </w:r>
    </w:p>
    <w:p w:rsidRPr="00C21FFE" w:rsidR="00F31FAF" w:rsidRDefault="00356547">
      <w:pPr>
        <w:rPr/>
      </w:pPr>
      <w:r w:rsidRPr="&lt;w:rPr xmlns:w=&quot;http://schemas.openxmlformats.org/wordprocessingml/2006/main&quot;&gt;&lt;w:lang w:val=&quot;es-ES_tradnl&quot; /&gt;&lt;/w:rPr&gt;">
        <w:rPr/>
        <w:t xml:space="preserve">Juicio diferente merece, por el contrario, el apartado 3 del art. 104 T.R.L.S., que contiene ciertos criterios o principios procedimentales en sentido amplio, enderezados a hacer efectiva la participación de los particulares en la redacción de instrumentos de planeamiento, tales como la autorización administrativa previa y sus efectos - acceso a la información y las ocupaciones temporales que pudieran ser necesarias-, lo que constituye mero trasunto de la regulación contenida en el art.  108.1 de la L.E.F., a cuya normativa se remite el precepto enjuiciado. Ha de añadirse que estas garantías -aunque no pertenezcan a la regulación directa del derecho de propiedad ni de los deberes que le son inherentes- son conexas al derecho de urbanizar, materia sobre la que el Estado puede legítimamente invocar su título competencial ex art.  149.1.1º C.E. En virtud de la indicada doctrina debe declararse la conformidad con la Constitución del art. 104.3.</w:t>
      </w:r>
    </w:p>
    <w:p w:rsidRPr="00C21FFE" w:rsidR="00F31FAF" w:rsidRDefault="00356547">
      <w:pPr>
        <w:rPr/>
      </w:pPr>
      <w:r w:rsidRPr="&lt;w:rPr xmlns:w=&quot;http://schemas.openxmlformats.org/wordprocessingml/2006/main&quot;&gt;&lt;w:lang w:val=&quot;es-ES_tradnl&quot; /&gt;&lt;/w:rPr&gt;">
        <w:rPr/>
        <w:t xml:space="preserve">b) (Art. 109.1, "Formulación del planeamiento general").</w:t>
      </w:r>
    </w:p>
    <w:p w:rsidRPr="00C21FFE" w:rsidR="00F31FAF" w:rsidRDefault="00356547">
      <w:pPr>
        <w:rPr/>
      </w:pPr>
      <w:r w:rsidRPr="&lt;w:rPr xmlns:w=&quot;http://schemas.openxmlformats.org/wordprocessingml/2006/main&quot;&gt;&lt;w:lang w:val=&quot;es-ES_tradnl&quot; /&gt;&lt;/w:rPr&gt;">
        <w:rPr/>
        <w:t xml:space="preserve">La Generalidad de Cataluña entiende que este precepto invade su competencia en materia de urbanismo (cfr. arts. 3.1 y ss.T.R.L.S.)  porque obliga a los Ayuntamientos a formular los Planes Generales y las Normas Subsidiarias, incurriendo además en contradicción con el apartado 2 del art. 109 T.R.L.S., no básico, en el que se permite que los Ayuntamientos soliciten su formulación a la Comunidad Autónoma o a la Diputación.  Para la representación del Estado, por el contrario, el art. 109.1 T.R.L.S.  se ampara igualmente en las bases del régimen jurídico de la Administración pública y constituye además una garantía de la autonomía municipal en materia urbanística (art. 140 C.E.), enlazando con el art. 25.2d) de la Ley de Bases de Régimen Local.</w:t>
      </w:r>
    </w:p>
    <w:p w:rsidRPr="00C21FFE" w:rsidR="00F31FAF" w:rsidRDefault="00356547">
      <w:pPr>
        <w:rPr/>
      </w:pPr>
      <w:r w:rsidRPr="&lt;w:rPr xmlns:w=&quot;http://schemas.openxmlformats.org/wordprocessingml/2006/main&quot;&gt;&lt;w:lang w:val=&quot;es-ES_tradnl&quot; /&gt;&lt;/w:rPr&gt;">
        <w:rPr/>
        <w:t xml:space="preserve">La impugnación de los recurrentes del art. 109.1 T.R.L.S., en cuanto impone con carácter básico que sean los Ayuntamientos los que deban formular los Planes Generales y las Normas Subsidiarias -o los instrumentos que sustituyan a aquéllos según la legislación autonómica aplicable-, ha de tenerse por plenamente fundada. Es cierto, como alega la representación estatal, que el art. 25.2d) de la Ley de Bases de Régimen Local establece que el Municipio ejercerá competencias en las materias de ordenación, gestión y disciplina urbanística. Y también lo es que, como tenemos declarado en nuestra interpretación del art.  2.2. de la misma Ley (STC 214/1989, fundamento jurídico 3º), "las leyes básicas deberán decir qué competencias corresponden en una materia compartida a las Entidades locales por ser ello necesario para garantizarles su autonomía (arts. 137 y 140 C.E.)". Pero no lo es menos, como afirmábamos seguidamente en aquella Sentencia, que ello no asegura por sí mismo que la ley básica estatal y sectorial -como en el presente caso- que tal cosa disponga, sea, sin más, constitucional, porque si excede de lo necesario para garantizar la autonomía local habrá invadido competencias autonómicas y será, por ello, inconstitucional (ibidem).  Y, más en concreto, por lo que ahora interesa, hemos reiterado que es plenamente conforme con la Constitución el criterio básico adoptado por el art. 2 de aquella Ley de remitir tal determinación al legislador sectorialmente competente por razón de la materia (STC 214/1989, fundamento jurídico 4º). Como ya se ha visto, la competencia en materia de urbanismo pertenece sustancialmente a las Comunidades Autónomas (art.  148.1.3º C.E.), sin que en este supuesto pueda el Estado invocar título competencial alguno que le permita determinar qué instrumentos de planeamiento han de formular los Ayuntamientos. Por tanto, el carácter básico del art.  109.1 T.R.L.S. debe considerarse inconstitucional.</w:t>
      </w:r>
    </w:p>
    <w:p w:rsidRPr="00C21FFE" w:rsidR="00F31FAF" w:rsidRDefault="00356547">
      <w:pPr>
        <w:rPr/>
      </w:pPr>
      <w:r w:rsidRPr="&lt;w:rPr xmlns:w=&quot;http://schemas.openxmlformats.org/wordprocessingml/2006/main&quot;&gt;&lt;w:lang w:val=&quot;es-ES_tradnl&quot; /&gt;&lt;/w:rPr&gt;">
        <w:rPr/>
        <w:t xml:space="preserve">c) (Art. 113.2, "Tramitación de los Planes Directores Territoriales de Coordinación").</w:t>
      </w:r>
    </w:p>
    <w:p w:rsidRPr="00C21FFE" w:rsidR="00F31FAF" w:rsidRDefault="00356547">
      <w:pPr>
        <w:rPr/>
      </w:pPr>
      <w:r w:rsidRPr="&lt;w:rPr xmlns:w=&quot;http://schemas.openxmlformats.org/wordprocessingml/2006/main&quot;&gt;&lt;w:lang w:val=&quot;es-ES_tradnl&quot; /&gt;&lt;/w:rPr&gt;">
        <w:rPr/>
        <w:t xml:space="preserve">El art. 113.2 T.R.L.S. que establece el trámite de información pública y de audiencia a la Administración del Estado en aquellos asuntos que sean de su competencia, y a las Entidades locales afectadas, ha sido impugnado por la Generalidad de Cataluña por entender que impone trámites que, aunque lógicos, deben ser decididos desde la competencia urbanística. El Abogado del Estado defiende la constitucionalidad de este artículo en virtud del art. 149.1.18º C.E., pues a su juicio impone la indeclinable observancia de ciertas garantías procedimentales en la tramitación de los Planes Directores.  Alega además que la información pública se asienta en el art. 105a) C.E., dada la inequívoca naturaleza normativa de los citados planes.</w:t>
      </w:r>
    </w:p>
    <w:p w:rsidRPr="00C21FFE" w:rsidR="00F31FAF" w:rsidRDefault="00356547">
      <w:pPr>
        <w:rPr/>
      </w:pPr>
      <w:r w:rsidRPr="&lt;w:rPr xmlns:w=&quot;http://schemas.openxmlformats.org/wordprocessingml/2006/main&quot;&gt;&lt;w:lang w:val=&quot;es-ES_tradnl&quot; /&gt;&lt;/w:rPr&gt;">
        <w:rPr/>
        <w:t xml:space="preserve">El art. 113.2 T.R.L.S. contiene una doble determinación: la información pública (se entiende que a los ciudadanos) y la audiencia a la Administración del Estado y a las Entidades locales afectadas. En punto a la información pública de los ciudadanos el art. 113.2 T.R.L.S. constituye una reproducción expresa de lo que ya dispone el art. 105a) C.E., aunque éste no determina en modo alguno cómo ha de satisfacerse tal garantía ni cuál sea la Administración que haya de asegurarla. En todo caso, y ello es lo relevante, el Estado ostenta competencias exclusivas para dictar normas de procedimiento administrativo común (art.  149.1.18º C.E.), entre las que se incluyen aquellas garantías o derechos procedimentales que hayan de respetarse para la formulación de las disposiciones administrativas que afecten a los ciudadanos.  Aunque el legislador estatal podría haber dispuesto con carácter general y respecto de toda forma de planeamiento urbanístico la obligatoriedad de la garantía de la información pública al amparo del art. 149.1.18º C.E., y no en relación con un concreto instrumento (el Plan Director) -cuya misma existencia depende de cada Comunidad Autónoma-, parece claro que la regulación que lleva a cabo el art. 113.2 T.R.L.S.  se enmarca en la competencia estatal ex art.  149.1.18º C.E. y es respetuosa con la materia urbanística, cuando no hace sino asegurar la existencia del trámite de información pública.</w:t>
      </w:r>
    </w:p>
    <w:p w:rsidRPr="00C21FFE" w:rsidR="00F31FAF" w:rsidRDefault="00356547">
      <w:pPr>
        <w:rPr/>
      </w:pPr>
      <w:r w:rsidRPr="&lt;w:rPr xmlns:w=&quot;http://schemas.openxmlformats.org/wordprocessingml/2006/main&quot;&gt;&lt;w:lang w:val=&quot;es-ES_tradnl&quot; /&gt;&lt;/w:rPr&gt;">
        <w:rPr/>
        <w:t xml:space="preserve">Igual conclusión cabe alcanzar, por otra parte, respecto de la garantía de la audiencia a la Administración del Estado en aquellos aspectos que sean de su competencia, pues resulta evidente que, por sí mismo, ello no supone extralimitación alguna desde el punto de vista del orden constitucional de competencias.  Antes al contrario, del establecimiento de tal garantía no se deriva más que una participación de la Administración del Estado en la tramitación de un Plan Director que, nótese bien, puede incidir sobre competencias sectoriales del Estado con dimensión espacial o territorial, sobre funciones y servicios estatales. De este modo, no podrá aprobarse ningún Plan Director Territorial de Coordinación sin que el Estado pueda invocar las posibles invasiones de su esfera competencial o el menoscabo del principio de coordinación (art.  103.1 C.E.). Lo mismo es posible concluir, finalmente, respecto de las Entidades locales afectadas a las que se refiere el art. 113.2 T.R.L.S. en su último inciso.  No se puede olvidar que el art. 2.1 de la Ley de Bases de Régimen local reconoce el derecho del municipio a la intervención en cuantos asuntos afecten directamente al círculo de sus intereses, como manifestación de la autonomía garantizada por el art.  137 C.E., como, por lo demás, ya ha tenido ocasión de expresar nuestra jurisprudencia en otros supuestos análogos (STC 149/1991, fundamento jurídico 7º D).</w:t>
      </w:r>
    </w:p>
    <w:p w:rsidRPr="00C21FFE" w:rsidR="00F31FAF" w:rsidRDefault="00356547">
      <w:pPr>
        <w:rPr/>
      </w:pPr>
      <w:r w:rsidRPr="&lt;w:rPr xmlns:w=&quot;http://schemas.openxmlformats.org/wordprocessingml/2006/main&quot;&gt;&lt;w:lang w:val=&quot;es-ES_tradnl&quot; /&gt;&lt;/w:rPr&gt;">
        <w:rPr/>
        <w:t xml:space="preserve">d) (Art. 124, "Publicación")</w:t>
      </w:r>
    </w:p>
    <w:p w:rsidRPr="00C21FFE" w:rsidR="00F31FAF" w:rsidRDefault="00356547">
      <w:pPr>
        <w:rPr/>
      </w:pPr>
      <w:r w:rsidRPr="&lt;w:rPr xmlns:w=&quot;http://schemas.openxmlformats.org/wordprocessingml/2006/main&quot;&gt;&lt;w:lang w:val=&quot;es-ES_tradnl&quot; /&gt;&lt;/w:rPr&gt;">
        <w:rPr/>
        <w:t xml:space="preserve">La Generalidad de Cataluña reprocha al art. 124 T.R.L.S. una clara invasión de la competencia urbanística autonómica (cfr.  supra arts. 3.1 y ss. T.R.L.S.), señalando además que el apartado 2 otorga a los órganos con competencias urbanísticas facultades no previstas en la legislación anterior. El Abogado del Estado considera que el art. 124 T.R.L.S. enlaza con el art. 70.2 de la Ley de Bases de Régimen Local y queda claramente amparado en el art. 149.1.18º C.E. -como base del régimen jurídico administrativo que garantiza un tratamiento común a todos los administrados- en relación con el art. 9.3 C.E.  (principio de publicidad de las normas), dada la naturaleza normativa de los planes de urbanismo.</w:t>
      </w:r>
    </w:p>
    <w:p w:rsidRPr="00C21FFE" w:rsidR="00F31FAF" w:rsidRDefault="00356547">
      <w:pPr>
        <w:rPr/>
      </w:pPr>
      <w:r w:rsidRPr="&lt;w:rPr xmlns:w=&quot;http://schemas.openxmlformats.org/wordprocessingml/2006/main&quot;&gt;&lt;w:lang w:val=&quot;es-ES_tradnl&quot; /&gt;&lt;/w:rPr&gt;">
        <w:rPr/>
        <w:t xml:space="preserve">Ha de advertirse que en la argumentación del recurso de la Generalidad de Cataluña, por su carácter genérico, no es posible discernir cómo juegan las someras consideraciones impugnatorias que encabezan el listado de preceptos entre los que el aquí impugnado se encuentra y que se resuelven en un pretendido uso incorrecto del concepto de bases- en cada caso concreto (cfr.  supra arts. 3.1 y ss. T.R.L.S.).</w:t>
      </w:r>
    </w:p>
    <w:p w:rsidRPr="00C21FFE" w:rsidR="00F31FAF" w:rsidRDefault="00356547">
      <w:pPr>
        <w:rPr/>
      </w:pPr>
      <w:r w:rsidRPr="&lt;w:rPr xmlns:w=&quot;http://schemas.openxmlformats.org/wordprocessingml/2006/main&quot;&gt;&lt;w:lang w:val=&quot;es-ES_tradnl&quot; /&gt;&lt;/w:rPr&gt;">
        <w:rPr/>
        <w:t xml:space="preserve">En el apartado 1º del precepto impugnado se consideran los instrumentos de planeamiento desde la perspectiva formal del acto final que culmina el procedimiento de elaboración de aquéllos, en tanto que disposiciones administrativas, estableciendo la publicación de tales actos, es decir, de los acuerdos de aprobación definitiva de los planes urbanísticos, requisito -el de la publicación- de eficacia, en los términos establecidos por el art. 131 del propio T.R.L.S.. Esta exigencia de publicación tiene como respaldo el título competencial atribuido al Estado por el art. 149.1.18º C.E., en relación con el principio constitucional de publicidad de las normas del art. 9.3 C.E., de tal manera que nada se opone a la correcta atribución de carácter básico que al art. 124.1 efectúa la Disposición final única, 1, del Real Decreto Legislativo 1/1992.</w:t>
      </w:r>
    </w:p>
    <w:p w:rsidRPr="00C21FFE" w:rsidR="00F31FAF" w:rsidRDefault="00356547">
      <w:pPr>
        <w:rPr/>
      </w:pPr>
      <w:r w:rsidRPr="&lt;w:rPr xmlns:w=&quot;http://schemas.openxmlformats.org/wordprocessingml/2006/main&quot;&gt;&lt;w:lang w:val=&quot;es-ES_tradnl&quot; /&gt;&lt;/w:rPr&gt;">
        <w:rPr/>
        <w:t xml:space="preserve">Por su parte, el apartado 3 del precepto, se sitúa en la más sustancial perspectiva de su contenido normativo propiamente tal, es decir, en lo que atañe a las normas urbanísticas y ordenanzas que han de incorporar tales instrumentos urbanísticos, remitiendo en cuanto a la publicación de las mismas al régimen de la legislación aplicable, que al menos en parte se halla en la actualidad constituido por la regulación efectuada por el art.  70.2 de la LBRL, en la redacción dada al precepto por Ley 39/1994, de 30 de diciembre, inspirada en un propósito de incrementar las garantías de los ciudadanos en orden al más completo y efectivo conocimiento de los instrumentos de planeamiento. Conecta esta regulación también con el título competencial del art.  149.1.18º C.E. y, por consiguiente, su carácter básico respeta el bloque de la constitucionalidad.</w:t>
      </w:r>
    </w:p>
    <w:p w:rsidRPr="00C21FFE" w:rsidR="00F31FAF" w:rsidRDefault="00356547">
      <w:pPr>
        <w:rPr/>
      </w:pPr>
      <w:r w:rsidRPr="&lt;w:rPr xmlns:w=&quot;http://schemas.openxmlformats.org/wordprocessingml/2006/main&quot;&gt;&lt;w:lang w:val=&quot;es-ES_tradnl&quot; /&gt;&lt;/w:rPr&gt;">
        <w:rPr/>
        <w:t xml:space="preserve">No puede, en cambio, atribuirse carácter básico al apartado 2 del precepto enjuiciado. En primer término, ha de observarse que si los preceptos por los que se regula, en el T.R.L.S., el silencio administrativo positivo, en cuanto modalidad de aprobación definitiva de los planes urbanísticos -arts. 114.3 y concordantes- no ostentan, en la terminología de la Ley, carácter básico, ni tampoco "de aplicación plena", no resulta coherente que se asigne carácter básico al aspecto instrumental de qué Entes públicos ostentan la facultad de publicar el plan aprobado mediante la técnica jurídico- administrativa del acto presunto. Es ésta una decisión que se incardina en la regulación del régimen de elaboración y aprobación de Planes, materia propia de la competencia que, como exclusiva, atribuyen en materia de ordenación del territorio y urbanismo, el art. 148.1.3º y los correspondientes Estatutos de Autonomía a las Comunidades Autónomas.</w:t>
      </w:r>
    </w:p>
    <w:p w:rsidRPr="00C21FFE" w:rsidR="00F31FAF" w:rsidRDefault="00356547">
      <w:pPr>
        <w:rPr/>
      </w:pPr>
      <w:r w:rsidRPr="&lt;w:rPr xmlns:w=&quot;http://schemas.openxmlformats.org/wordprocessingml/2006/main&quot;&gt;&lt;w:lang w:val=&quot;es-ES_tradnl&quot; /&gt;&lt;/w:rPr&gt;">
        <w:rPr/>
        <w:t xml:space="preserve">Para rechazar la calificación como norma básica de este apartado 2 procede añadir, siguiera sea a mayor abundamiento,que el legislador estatal incorpora aquí una determinada concepción sobre la naturaleza jurídica de los planes de ordenación a cuya aprobación concurren diversas Administraciones públicas, interviniendo en fases decisorias diferenciadas a través de unos actos de aprobación inicial y provisional, de un lado, y una resolución de aprobación definitiva, por otro, entendiendo implícitamente que ésta realiza un control de fiscalización o tutela sobre aquellas aprobaciones, normalmente atribuidas a Entes locales, concepción ésta sobre la que no cabe construir la determinación de los Entes públicos a los que incumbe la publicación, cuando ésta se produce mediante silencio administrativo positivo. Procede, en consecuencia, concluir que el art. 124.2 del T.R.L.S. vulnera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(Título III, "Planeamiento Urbanístico del Territorio".  Capítulo Cuarto, "Efectos de la aprobación de los Planes". Arts.  132, 133, 134, 135 y 137.5).</w:t>
      </w:r>
    </w:p>
    <w:p w:rsidRPr="00C21FFE" w:rsidR="00F31FAF" w:rsidRDefault="00356547">
      <w:pPr>
        <w:rPr/>
      </w:pPr>
      <w:r w:rsidRPr="&lt;w:rPr xmlns:w=&quot;http://schemas.openxmlformats.org/wordprocessingml/2006/main&quot;&gt;&lt;w:lang w:val=&quot;es-ES_tradnl&quot; /&gt;&lt;/w:rPr&gt;">
        <w:rPr/>
        <w:t xml:space="preserve">Con carácter previo, ha de advertirse que no es posible entrar en el enjuiciamiento de los arts.  132, 133, 134, sólo recurridos por la Diputación General de Aragón cuya impugnación incurre en el defecto de apoderamiento ya señalado. Nuestro análisis se circunscribe, pues, a los arts. 135 y 137.5 impugnados por la Generalidad de Cataluña.</w:t>
      </w:r>
    </w:p>
    <w:p w:rsidRPr="00C21FFE" w:rsidR="00F31FAF" w:rsidRDefault="00356547">
      <w:pPr>
        <w:rPr/>
      </w:pPr>
      <w:r w:rsidRPr="&lt;w:rPr xmlns:w=&quot;http://schemas.openxmlformats.org/wordprocessingml/2006/main&quot;&gt;&lt;w:lang w:val=&quot;es-ES_tradnl&quot; /&gt;&lt;/w:rPr&gt;">
        <w:rPr/>
        <w:t xml:space="preserve">a) (Art. 135, "Deber de información").</w:t>
      </w:r>
    </w:p>
    <w:p w:rsidRPr="00C21FFE" w:rsidR="00F31FAF" w:rsidRDefault="00356547">
      <w:pPr>
        <w:rPr/>
      </w:pPr>
      <w:r w:rsidRPr="&lt;w:rPr xmlns:w=&quot;http://schemas.openxmlformats.org/wordprocessingml/2006/main&quot;&gt;&lt;w:lang w:val=&quot;es-ES_tradnl&quot; /&gt;&lt;/w:rPr&gt;">
        <w:rPr/>
        <w:t xml:space="preserve">Para el recurrente, el deber de informar por parte de los Ayuntamientos a la Administración central invade la competencia urbanística y hace un uso incorrecto del concepto de bases, en los términos ya expuestos (cfr. supra arts. 3.1 y ss. T.R.L.S.).  Su constitucionalidad es defendida por el Abogado del Estado aduciendo que el artículo impugnado se asienta en el principio general de cooperación y coordinación que ha de presidir la acción administrativa, inherente a la estructura misma del Estado compuesto (SSTC 18/1982, fundamento jurídico 14; 91/1992, fundamento jurídico 2º; entre tantas) y, competencialmente, encuentra su acomodo en el art. 149.1.18º C.E.</w:t>
      </w:r>
    </w:p>
    <w:p w:rsidRPr="00C21FFE" w:rsidR="00F31FAF" w:rsidRDefault="00356547">
      <w:pPr>
        <w:rPr/>
      </w:pPr>
      <w:r w:rsidRPr="&lt;w:rPr xmlns:w=&quot;http://schemas.openxmlformats.org/wordprocessingml/2006/main&quot;&gt;&lt;w:lang w:val=&quot;es-ES_tradnl&quot; /&gt;&lt;/w:rPr&gt;">
        <w:rPr/>
        <w:t xml:space="preserve">Bajo la genérica rúbrica de "deber de información", el impugnado art. 135 T.R.L.S. alberga dos proposiciones normativas de diverso significado. En efecto, el apartado 1 se inscribe en el ámbito de las relaciones interadministrativas, al imponer a los Ayuntamientos el deber de suministrar información al Estado sobre los Planes Generales de Ordenación Urbana definitivamente aprobados y una vez efectuada la publicación de las resoluciones aprobatorias, deber que se articula mediante la remisión al Ministerio de Obras Públicas y Transportes, de un ejemplar de cada Plan General aprobado.  El designio inspirador de la norma no es otro sino el de asegurar los principios de coordinación y eficacia en la actuación de las Administraciones públicas, conforme al art. 103.1 C.E., y que implica, "la fijación de medios y de sistemas de relación que hagan posible la información recíproca" (STC 27/1987 y STC 227/1988). No existe, pues, respecto al precepto enjuiciado lesión del orden de competencias establecido por el texto constitucional y los Estatutos de Autonomía, pues el título competencial sobre las bases del régimen jurídico de las Administraciones públicas, del art.  149.1.18º C.E., proporciona respaldo suficiente al legislador estatal para la imposición, con carácter materialmente básico, de un deber de información en los términos con que es configurado por la norma, plenamente justificado por la incidencia que las concretas previsiones urbanísticas contenidas en los Planes Generales de Ordenación urbana pueden tener sobre las competencias estatales de carácter sectorial en el mismo territorio objeto de ordenación a través de dicho instrumento urbanístico. Con todo, debe advertirse que la referencia al Plan General de Ordenación Urbana es meramente instrumental, esto es, ha de ser interpretada no como de obligada existencia ni como un intento de definición de su régimen jurídico, sino como un mero mandato de remisión de una copia del planeamiento general de municipio a la Administración del Estado. Ha de mantenerse, en consecuencia, el carácter de norma básica que al art.  135.1 asigna la Disposición final única, 1, del T.R.L.S..</w:t>
      </w:r>
    </w:p>
    <w:p w:rsidRPr="00C21FFE" w:rsidR="00F31FAF" w:rsidRDefault="00356547">
      <w:pPr>
        <w:rPr/>
      </w:pPr>
      <w:r w:rsidRPr="&lt;w:rPr xmlns:w=&quot;http://schemas.openxmlformats.org/wordprocessingml/2006/main&quot;&gt;&lt;w:lang w:val=&quot;es-ES_tradnl&quot; /&gt;&lt;/w:rPr&gt;">
        <w:rPr/>
        <w:t xml:space="preserve">Por lo que hace al apartado segundo del citado art. 135 T.R.L.S., debe admitirse por los mismos argumentos que la obligación de notificar es, en sí misma, plenamente respetuosa con el orden constitucional de competencias, en cuanto expresión de los principios que presiden las relaciones entre las Administraciones públicas y, en particular, del deber de facilitar a las demás Administraciones públicas la información que precisen sobre la actividad que desarrollen en el ejercicio de sus propias competencias así como del deber de prestar la cooperación y asistencia activa que las otras Administraciones pudieran recabar para el eficaz ejercicio de sus competencias (art. 4.1, letras c y d, de la Ley 30/1992, de Régimen Jurídico de las Administraciones Públicas y del Procedimiento Administrativo Común). La materia que subyace al art.  135.2 T.R.L.S. se asienta, pues, en la competencia exclusiva del Estado sobre las bases del régimen jurídico de las Administraciones Públicas (art.  149.1.18º C.E.), competencia que no tiene por qué agotarse necesariamente en la fijación de unas bases expresadas de una vez por todas en una sola ley, sino que admite, sin desbordar por ello el concepto de lo básico, la determinación de bases relativas a un sector específico como es el urbanismo, sin que, por tanto, sea óbice al ejercicio de la competencia estatal el hecho de que los arts.  56.1 y 64 de la Ley de Bases de Régimen Local hayan establecido ya un deber genérico de comunicación de todos sus actos y acuerdos a la Administración estatal.</w:t>
      </w:r>
    </w:p>
    <w:p w:rsidRPr="00C21FFE" w:rsidR="00F31FAF" w:rsidRDefault="00356547">
      <w:pPr>
        <w:rPr/>
      </w:pPr>
      <w:r w:rsidRPr="&lt;w:rPr xmlns:w=&quot;http://schemas.openxmlformats.org/wordprocessingml/2006/main&quot;&gt;&lt;w:lang w:val=&quot;es-ES_tradnl&quot; /&gt;&lt;/w:rPr&gt;">
        <w:rPr/>
        <w:t xml:space="preserve">La redacción dada al art. 135.2 T.R.L.S. merece el reproche de inconstitucionalidad, si se tiene en cuenta que no se ha limitado a establecer el deber de notificar la revisión o reforma del planeamiento al objeto de permitir, en su caso, el ejercicio de las competencias estatales que puedan verse afectadas, sino que, a través de ello, ha fijado reglas de procedimiento para las que carece de título competencial específico. En efecto, el art.  135.2 T.R.L.S. impone a la Administración competente que le notifique a la del Estado la "iniciación del procedimiento", "en el plazo de un mes desde la adopción del correspondiente acuerdo por el Ayuntamiento", extremos éstos que, además de no ser necesarios en todo caso para garantizar la efectividad del deber de notificar y la eventual comparecencia de la Administración del Estado, no quedan a cubierto de título competencial alguno. Ha de concluirse, pues, por las razones antedichas, la inconstitucionalidad del art. 135.2 T.R.L.S..</w:t>
      </w:r>
    </w:p>
    <w:p w:rsidRPr="00C21FFE" w:rsidR="00F31FAF" w:rsidRDefault="00356547">
      <w:pPr>
        <w:rPr/>
      </w:pPr>
      <w:r w:rsidRPr="&lt;w:rPr xmlns:w=&quot;http://schemas.openxmlformats.org/wordprocessingml/2006/main&quot;&gt;&lt;w:lang w:val=&quot;es-ES_tradnl&quot; /&gt;&lt;/w:rPr&gt;">
        <w:rPr/>
        <w:t xml:space="preserve">b) (Art. 137.5, "Edificios fuera de ordenación").</w:t>
      </w:r>
    </w:p>
    <w:p w:rsidRPr="00C21FFE" w:rsidR="00F31FAF" w:rsidRDefault="00356547">
      <w:pPr>
        <w:rPr/>
      </w:pPr>
      <w:r w:rsidRPr="&lt;w:rPr xmlns:w=&quot;http://schemas.openxmlformats.org/wordprocessingml/2006/main&quot;&gt;&lt;w:lang w:val=&quot;es-ES_tradnl&quot; /&gt;&lt;/w:rPr&gt;">
        <w:rPr/>
        <w:t xml:space="preserve">Idéntico reproche dirige el representante de la Generalidad al art. 137.5 T.R.L.S. en el que se establece el derecho de retorno de los arrendatarios cuando el propietario decida demoler el edificio y reconstruirlo por no ser disconforme con el planeamiento la nueva edificación en el mismo solar (art.  137.4 T.R.L.S.).</w:t>
      </w:r>
    </w:p>
    <w:p w:rsidRPr="00C21FFE" w:rsidR="00F31FAF" w:rsidRDefault="00356547">
      <w:pPr>
        <w:rPr/>
      </w:pPr>
      <w:r w:rsidRPr="&lt;w:rPr xmlns:w=&quot;http://schemas.openxmlformats.org/wordprocessingml/2006/main&quot;&gt;&lt;w:lang w:val=&quot;es-ES_tradnl&quot; /&gt;&lt;/w:rPr&gt;">
        <w:rPr/>
        <w:t xml:space="preserve">No pueden prosperar los motivos de impugnación por cuanto el art. 137.5 T.R.L.S., como la Disposición adicional cuarta 3 T.R.L.S. a la que se remite, contiene una norma que se inserta en el régimen de la relación arrendaticia urbana (un derecho del arrendatario frente al propietario) y encuentra, por consiguiente, su cobertura en el art.  149.1.8º C.E. ("legislación civil"; "bases de las obligaciones contractuales"), como sostiene acertadamente la representación estatal.</w:t>
      </w:r>
    </w:p>
    <w:p w:rsidRPr="00C21FFE" w:rsidR="00F31FAF" w:rsidRDefault="00356547">
      <w:pPr>
        <w:rPr/>
      </w:pPr>
      <w:r w:rsidRPr="&lt;w:rPr xmlns:w=&quot;http://schemas.openxmlformats.org/wordprocessingml/2006/main&quot;&gt;&lt;w:lang w:val=&quot;es-ES_tradnl&quot; /&gt;&lt;/w:rPr&gt;">
        <w:rPr/>
        <w:t xml:space="preserve">Por otra parte, y aunque el art. 136, desde un criterio meramente numérico, debiera enjuiciarse aquí, no parece tener sentido hacerlo así, pues conecta con un grupo de preceptos relativos al derecho de superficie, que tienen su regulación sustantiva más adelante. Por ello, como además el art. 136 sólo aborda incidentalmente la cuestión, parece lógico incluir su examen en el bloque de preceptos en los que se establece su régimen general (arts.  287-289).</w:t>
      </w:r>
    </w:p>
    <w:p w:rsidRPr="00C21FFE" w:rsidR="00F31FAF" w:rsidRDefault="00356547">
      <w:pPr>
        <w:rPr/>
      </w:pPr>
      <w:r w:rsidRPr="&lt;w:rPr xmlns:w=&quot;http://schemas.openxmlformats.org/wordprocessingml/2006/main&quot;&gt;&lt;w:lang w:val=&quot;es-ES_tradnl&quot; /&gt;&lt;/w:rPr&gt;">
        <w:rPr/>
        <w:t xml:space="preserve">H) TÍTULO IV DEL T.R.L.S.: "Ejecución del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(Título IV, "Ejecución del planeamiento". Capítulo Primero, "Disposiciones generales".  Arts. 141, 143 y 144).</w:t>
      </w:r>
    </w:p>
    <w:p w:rsidRPr="00C21FFE" w:rsidR="00F31FAF" w:rsidRDefault="00356547">
      <w:pPr>
        <w:rPr/>
      </w:pPr>
      <w:r w:rsidRPr="&lt;w:rPr xmlns:w=&quot;http://schemas.openxmlformats.org/wordprocessingml/2006/main&quot;&gt;&lt;w:lang w:val=&quot;es-ES_tradnl&quot; /&gt;&lt;/w:rPr&gt;">
        <w:rPr/>
        <w:t xml:space="preserve">a) (Art. 141, "Competencias").</w:t>
      </w:r>
    </w:p>
    <w:p w:rsidRPr="00C21FFE" w:rsidR="00F31FAF" w:rsidRDefault="00356547">
      <w:pPr>
        <w:rPr/>
      </w:pPr>
      <w:r w:rsidRPr="&lt;w:rPr xmlns:w=&quot;http://schemas.openxmlformats.org/wordprocessingml/2006/main&quot;&gt;&lt;w:lang w:val=&quot;es-ES_tradnl&quot; /&gt;&lt;/w:rPr&gt;">
        <w:rPr/>
        <w:t xml:space="preserve">Contra este artículo, reitera la Generalidad de Cataluña el reproche de que el legislador estatal ha hecho una utilización errónea del concepto de bases.  Además de autoasignarse el Estado competencias en materia de urbanismo, afirma, el precepto impugnado no contiene nada que pueda considerarse básico para las Comunidades Autónomas, ni se justifica por ninguno de los títulos competenciales que el Texto Refundido invoca en su Disposición final. Las alegaciones del Abogado del Estado (Antecedente núm.  35.D) se condensan en la afirmación de que su carácter materialmente básico descansa en el art.  149.1.18º C.E., por cuanto, al margen de su perfección técnica, el art. 141 T.R.L.S.  establece que ninguna Administración tiene el monopolio de la ejecución urbanística y asegura la participación de los particulares, dejando a salvo la competencia de los órganos específicos.</w:t>
      </w:r>
    </w:p>
    <w:p w:rsidRPr="00C21FFE" w:rsidR="00F31FAF" w:rsidRDefault="00356547">
      <w:pPr>
        <w:rPr/>
      </w:pPr>
      <w:r w:rsidRPr="&lt;w:rPr xmlns:w=&quot;http://schemas.openxmlformats.org/wordprocessingml/2006/main&quot;&gt;&lt;w:lang w:val=&quot;es-ES_tradnl&quot; /&gt;&lt;/w:rPr&gt;">
        <w:rPr/>
        <w:t xml:space="preserve">El referido artículo dispone, en efecto, que la ejecución de los planes de ordenación corresponde al Estado, a las Comunidades Autónomas y a las Entidades locales "en sus respectivas esferas de actuación", "sin perjuicio de la atribución de competencias a órganos específicos" y con independencia también de la participación de los particulares en dicha ejecución "en los términos establecidos por la legislación aplicable". Puede decirse, por tanto, que el art. 141 T.R.L.S. no realiza reordenación competencial alguna entre las diversas Administraciones implicadas, ni tampoco establece prescripciones materiales acerca de la forma en que deba hacerse efectiva la participación de los particulares, puesto que se remite a la legislación que sea en cada caso de aplicación. Desde esa perspectiva, se compadece con el concepto de bases, por lo que no cabe hacerle reproche alguno.</w:t>
      </w:r>
    </w:p>
    <w:p w:rsidRPr="00C21FFE" w:rsidR="00F31FAF" w:rsidRDefault="00356547">
      <w:pPr>
        <w:rPr/>
      </w:pPr>
      <w:r w:rsidRPr="&lt;w:rPr xmlns:w=&quot;http://schemas.openxmlformats.org/wordprocessingml/2006/main&quot;&gt;&lt;w:lang w:val=&quot;es-ES_tradnl&quot; /&gt;&lt;/w:rPr&gt;">
        <w:rPr/>
        <w:t xml:space="preserve">Desde una interpretación sistemática, ha de partirse del dato de que el precepto alude a la ejecución de planes de ordenación urbanística. Así las cosas debe negarse la competencia del Estado para dictar una norma tal, ya que se trata de una determinación que compete establecer al legislador autonómico, habida cuenta de que, en rigor, estamos ante la ejecución urbanística del planeamiento que se inserta sin dificultad en el ámbito material del urbanismo. Debe concluirse, por tanto, que es inconstitucional el art. 141 T.R.L.S..</w:t>
      </w:r>
    </w:p>
    <w:p w:rsidRPr="00C21FFE" w:rsidR="00F31FAF" w:rsidRDefault="00356547">
      <w:pPr>
        <w:rPr/>
      </w:pPr>
      <w:r w:rsidRPr="&lt;w:rPr xmlns:w=&quot;http://schemas.openxmlformats.org/wordprocessingml/2006/main&quot;&gt;&lt;w:lang w:val=&quot;es-ES_tradnl&quot; /&gt;&lt;/w:rPr&gt;">
        <w:rPr/>
        <w:t xml:space="preserve">Ello no empece, sin embargo, a que el Estado, en el ámbito de sus competencias, pueda esgrimir un título sectorial específico y distinto que le atribuya competencias de ejecución sobre otras materias que puedan resultar afectadas por el plan de ordenación, hipótesis por otra parte plausible habida cuenta del amplio alcance que los instrumentos de ordenación urbanística pueden albergar, al menos potencialmente, en relación con el uso del suelo, que excede, no sin frecuencia, de la ordenación de la ciudad en sentido estricto, para incidir sobre otras políticas sectoriales territoriales de la competencia exclusiva del Estado en virtud del art. 149.1 C.E. (grandes obras públicas; ciertas infraestructuras; defensa y seguridad; etc).</w:t>
      </w:r>
    </w:p>
    <w:p w:rsidRPr="00C21FFE" w:rsidR="00F31FAF" w:rsidRDefault="00356547">
      <w:pPr>
        <w:rPr/>
      </w:pPr>
      <w:r w:rsidRPr="&lt;w:rPr xmlns:w=&quot;http://schemas.openxmlformats.org/wordprocessingml/2006/main&quot;&gt;&lt;w:lang w:val=&quot;es-ES_tradnl&quot; /&gt;&lt;/w:rPr&gt;">
        <w:rPr/>
        <w:t xml:space="preserve">b) (Art. 143, "Excepciones a la actuación mediante unidades de ejecución").</w:t>
      </w:r>
    </w:p>
    <w:p w:rsidRPr="00C21FFE" w:rsidR="00F31FAF" w:rsidRDefault="00356547">
      <w:pPr>
        <w:rPr/>
      </w:pPr>
      <w:r w:rsidRPr="&lt;w:rPr xmlns:w=&quot;http://schemas.openxmlformats.org/wordprocessingml/2006/main&quot;&gt;&lt;w:lang w:val=&quot;es-ES_tradnl&quot; /&gt;&lt;/w:rPr&gt;">
        <w:rPr/>
        <w:t xml:space="preserve">Con los mismos argumentos impugna la Generalidad de Cataluña el art. 143 T.R.L.S. por entender que es a las Comunidades Autónomas a las que corresponde fijar cuándo procede o no la actuación mediante unidades de ejecución del planeamiento. La representación estatal alega, por el contrario, que este precepto no es sino una anticipación o resumen de la sistemática del Título IV del T.R.L.S. y tiene su cobertura en el art. 149.1.18º C.E., siendo, por lo demás, competencialmente inocuo.</w:t>
      </w:r>
    </w:p>
    <w:p w:rsidRPr="00C21FFE" w:rsidR="00F31FAF" w:rsidRDefault="00356547">
      <w:pPr>
        <w:rPr/>
      </w:pPr>
      <w:r w:rsidRPr="&lt;w:rPr xmlns:w=&quot;http://schemas.openxmlformats.org/wordprocessingml/2006/main&quot;&gt;&lt;w:lang w:val=&quot;es-ES_tradnl&quot; /&gt;&lt;/w:rPr&gt;">
        <w:rPr/>
        <w:t xml:space="preserve">Ha de admitirse la impugnación, por cuanto el Estado carece aquí de todo título competencial para prescribir que la ejecución se realice mediante unidades de ejecución y, menos aún, cuándo procede la actuación a través de esta técnica urbanística. El legislador estatal puede, como hace el art. 140 T.R.L.S. no impugnado, establecer que la ejecución del planeamiento garantice la distribución equitativa de los beneficios y cargas entre los afectados, así como el cumplimiento de los deberes de cesión correspondientes y costeamiento de la obra urbanizadora, en la medida en que ello entronca con el estatuto básico de la propiedad urbana amparado en el art. 149.1.1º C.E. en los términos ya expuestos. Pero no le incumbe determinar el instrumento, el procedimiento o la forma en que ha de llevarse a cabo la ejecución del planeamiento, cuestiones estas que corresponden a la competencia urbanística autonómica, sin perjuicio de que, como hemos dicho (art. 94 T.R.L.S.), pueda tomar como punto de referencia, sin sentar su régimen jurídico, las áreas de reparto o las unidades de ejecución para regular las condiciones básicas de las facultades y deberes urbanísticos que garanticen la igualdad. Desde esta perspectiva, en efecto, el art. 140 T.R.L.S.  conecta con lo que ya ha dispuesto el art. 19 T.R.L.S., entre otros, que encabeza la regulación de los derechos y deberes básicos de los propietarios, esto es, que la aprobación del planeamiento preciso según la clase de suelo determina el deber de los propietarios afectados de incorporarse al proceso urbanizador y edificatorio, en las condiciones y plazos previstos en el planeamiento o legislación urbanística aplicable. Desde ese momento los afectados quedan vinculados a los deberes urbanísticos básicos, cuyo cumplimiento les permitirá la sucesiva adquisición de las facultades urbanísticas (arts. 20 y 23 T.R.L.S., entre otros). Pero el art. 143 T.R.L.S. impugnado excede de la regulación de las condiciones básicas que garanticen la igualdad en el ejercicio de la propiedad urbana y en el cumplimiento de los deberes, también básicos, ex art.  149.1.1º C.E., cuando determina los supuestos en los que cabe establecer excepciones, sin que, para tal previsión normativa con pretensiones de norma básica, sean de aplicación los restantes títulos competenciales que invoca el Estado en la misma Disposición Final Unica del T.R.L.S..</w:t>
      </w:r>
    </w:p>
    <w:p w:rsidRPr="00C21FFE" w:rsidR="00F31FAF" w:rsidRDefault="00356547">
      <w:pPr>
        <w:rPr/>
      </w:pPr>
      <w:r w:rsidRPr="&lt;w:rPr xmlns:w=&quot;http://schemas.openxmlformats.org/wordprocessingml/2006/main&quot;&gt;&lt;w:lang w:val=&quot;es-ES_tradnl&quot; /&gt;&lt;/w:rPr&gt;">
        <w:rPr/>
        <w:t xml:space="preserve">En otros términos, la ejecución del planeamiento pertenece a la competencia en materia de urbanismo siempre que sobre aquélla no incida un título competencial del Estado. En ese sentido, resulta lícito, en aras de una mínima coherencia interna en lo que hace a la arquitectura básica de la propiedad urbana y como consecuencia de la peculiar naturaleza convencional de ésta, que el Estado tome como punto de referencia, como ha quedado dicho, las unidades de ejecución como fórmula para hacer efectivas las facultades y deberes urbanísticos y los principios básicos que la impregnan, pero no su concreta regulación, como hace el art. 143 T.R.L.S. que, en consecuencia, resulta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c) (Art. 144.1, "Unidades de ejecución").</w:t>
      </w:r>
    </w:p>
    <w:p w:rsidRPr="00C21FFE" w:rsidR="00F31FAF" w:rsidRDefault="00356547">
      <w:pPr>
        <w:rPr/>
      </w:pPr>
      <w:r w:rsidRPr="&lt;w:rPr xmlns:w=&quot;http://schemas.openxmlformats.org/wordprocessingml/2006/main&quot;&gt;&lt;w:lang w:val=&quot;es-ES_tradnl&quot; /&gt;&lt;/w:rPr&gt;">
        <w:rPr/>
        <w:t xml:space="preserve">El recurso de la Generalidad de Cataluña (núm. 2.481/90, art. 31.1 Ley 8/1990) impugna el art. 144 T.R.L.S. por los mismos motivos que el art. 94.1 y 2 T.R.L.S. ya examinado, al igual que el recurso de la Diputación General de Aragón (núms. 2.486/90 y 2.341/92).</w:t>
      </w:r>
    </w:p>
    <w:p w:rsidRPr="00C21FFE" w:rsidR="00F31FAF" w:rsidRDefault="00356547">
      <w:pPr>
        <w:rPr/>
      </w:pPr>
      <w:r w:rsidRPr="&lt;w:rPr xmlns:w=&quot;http://schemas.openxmlformats.org/wordprocessingml/2006/main&quot;&gt;&lt;w:lang w:val=&quot;es-ES_tradnl&quot; /&gt;&lt;/w:rPr&gt;">
        <w:rPr/>
        <w:t xml:space="preserve">En principio, debe admitirse que el art. 144.1 T.R.L.S.  adolece del mismo exceso en su regulación que el art. 94 T.R.L.S.. La previsión del art. 144.1 T.R.L.S. no determina la forma en que haya de llevarse a cabo la ejecución del planeamiento, ni define las unidades de ejecución, lo cual puede ser regulado por las Comunidades Autónomas, sino que su contenido fundamental se resuelve en establecer que su concreta delimitación debe permitir el cumplimiento conjunto de los deberes urbanísticos básicos de cesión, equidistribución y urbanización de la totalidad de su superficie. Para la delimitación de las unidades de ejecución, en el esquema legal que inspira el T.R.L.S., parece importante que tengan la entidad suficiente para justificar la autonomía de su actuación, esto es, que en virtud de las cesiones obligatorias sea realmente posible la distribución equitativa de las cargas y beneficios que la urbanización trae consigo. Desde esta perspectiva, la materia tiene la cobertura competencial que al Estado otorga el art.  149.1.1 C.E.</w:t>
      </w:r>
    </w:p>
    <w:p w:rsidRPr="00C21FFE" w:rsidR="00F31FAF" w:rsidRDefault="00356547">
      <w:pPr>
        <w:rPr/>
      </w:pPr>
      <w:r w:rsidRPr="&lt;w:rPr xmlns:w=&quot;http://schemas.openxmlformats.org/wordprocessingml/2006/main&quot;&gt;&lt;w:lang w:val=&quot;es-ES_tradnl&quot; /&gt;&lt;/w:rPr&gt;">
        <w:rPr/>
        <w:t xml:space="preserve">No obstante, para alcanzar tal conclusión habría de interpretarse la referencia hecha a las unidades de ejecución en un sentido puramente instrumental y accesorio, y, por consiguiente, perfectamente sustituible por las Comunidades Autónomas no sólo en cuanto a su denominación concreta o a la forma de delimitación de tales unidades, sino también a su existencia misma.  El hecho de que al Estado le competa regular las condiciones básicas que garanticen la igualdad en el ejercicio del derecho de propiedad urbana (art.  149.1.1º C.E.)  no le legitima para prefigurar el modelo o sistema de ejecución urbanística. De ahí que hayan de entenderse las referencias hechas a las áreas de reparto (art.  94 T.R.L.S.)  y a las unidades de ejecución (art.  144.1 T.R.L.S.)  en el sentido más amplio posible, con carácter instrumental o, si se quiere, principial, en conexión con el art. 140 T.R.L.S., que es el que condensa o expresa el principio de la garantía de la distribución equitativa de cargas y beneficios.  Las Comunidades Autónomas pueden establecer su propio sistema de ejecución del planeamiento urbanístico, respetando los principios y normas básicas que dimanan de los títulos competenciales del Estado (señaladamente, del art. 149.1.1º C.E.), como postula el art. 140 T.R.L.S.. El problema radica en que la literalidad del art. 144.1 T.R.L.S.  aquí impugnado mal se compadece con un entendimiento tan amplio, y, en consecuencia, no es susceptible de una interpretación conforme mediante un fallo interpretativo, por lo que ha de ser declarado contrario al bloque de la constitucionalidad el carácter básico que le asigna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("Ejecución del planeamiento", Capítulo Segundo "Actuaciones mediante unidades de ejecución". Arts.: 149.3; 150; 151.1 y 3; 154.2; 166.1.a), c) y e); 167; 176; 184.2).</w:t>
      </w:r>
    </w:p>
    <w:p w:rsidRPr="00C21FFE" w:rsidR="00F31FAF" w:rsidRDefault="00356547">
      <w:pPr>
        <w:rPr/>
      </w:pPr>
      <w:r w:rsidRPr="&lt;w:rPr xmlns:w=&quot;http://schemas.openxmlformats.org/wordprocessingml/2006/main&quot;&gt;&lt;w:lang w:val=&quot;es-ES_tradnl&quot; /&gt;&lt;/w:rPr&gt;">
        <w:rPr/>
        <w:t xml:space="preserve">a) (Art. 149.3 "Elección del sistema de actuación").</w:t>
      </w:r>
    </w:p>
    <w:p w:rsidRPr="00C21FFE" w:rsidR="00F31FAF" w:rsidRDefault="00356547">
      <w:pPr>
        <w:rPr/>
      </w:pPr>
      <w:r w:rsidRPr="&lt;w:rPr xmlns:w=&quot;http://schemas.openxmlformats.org/wordprocessingml/2006/main&quot;&gt;&lt;w:lang w:val=&quot;es-ES_tradnl&quot; /&gt;&lt;/w:rPr&gt;">
        <w:rPr/>
        <w:t xml:space="preserve">Para los recurrentes (recursos núms. 2.481/90 y 2.486/90) este precepto no regula las condiciones básicas que garanticen la igualdad en el ejercicio del derecho de propiedad, sino que la garantía que establece se refiere a las relaciones entre los propietarios integrados en una unidad de ejecución, en la que el incumplimiento de unos no debe perjudicar a los otros, extremo que corresponde regular a la legislación urbanística autonómica.</w:t>
      </w:r>
    </w:p>
    <w:p w:rsidRPr="00C21FFE" w:rsidR="00F31FAF" w:rsidRDefault="00356547">
      <w:pPr>
        <w:rPr/>
      </w:pPr>
      <w:r w:rsidRPr="&lt;w:rPr xmlns:w=&quot;http://schemas.openxmlformats.org/wordprocessingml/2006/main&quot;&gt;&lt;w:lang w:val=&quot;es-ES_tradnl&quot; /&gt;&lt;/w:rPr&gt;">
        <w:rPr/>
        <w:t xml:space="preserve">Con todo, conviene notar que el art. 149.3 T.R.L.S. es, en primer término, un precepto que establece unos contenidos mínimos que, como afirma expresamente, habrá de desarrollar y garantizar la legislación urbanística correspondiente.  En segundo lugar, su contenido imperativo se resuelve en determinar, de un lado, que los plazos deben computarse desde la delimitación de la correspondiente unidad de ejecución y, de otro, que habrán de garantizarse a los propietarios no responsables del incumplimiento los derechos vinculados a la ejecución del planeamiento o a la valoración urbanística establecida en esta Ley para los supuestos de expropiación como sistema de actuación.  Por consiguiente, debe analizarse si el contenido básico del art.  149.3 T.R.L.S.  se ampara en las reglas 1 y 18 del art. 149.1 C.E.</w:t>
      </w:r>
    </w:p>
    <w:p w:rsidRPr="00C21FFE" w:rsidR="00F31FAF" w:rsidRDefault="00356547">
      <w:pPr>
        <w:rPr/>
      </w:pPr>
      <w:r w:rsidRPr="&lt;w:rPr xmlns:w=&quot;http://schemas.openxmlformats.org/wordprocessingml/2006/main&quot;&gt;&lt;w:lang w:val=&quot;es-ES_tradnl&quot; /&gt;&lt;/w:rPr&gt;">
        <w:rPr/>
        <w:t xml:space="preserve">Por lo que hace a la primera cuestión, si bien es cierto, como razona la representación del Estado, que la norma del cómputo es relevante para determinar la extinción o adquisición de importantes facultades -norma que conecta con el art. 28.2 T.R.L.S.  amparada en el art. 149.1.1º C.E.-, no lo es menos que carece el Estado de toda competencia para disciplinar las técnicas de ejecución urbanística y, por consecuencia, no tiene cobertura para fijar un plazo a contar desde el establecimiento de una técnica concreta de la que puede prescindir la legislación autonómica, sin que, en este punto, sea posible realizar una interpretación conforme. Por consiguiente, la regulación del plazo y la referencia a la unidad de ejecución no puede tener carácter básico.</w:t>
      </w:r>
    </w:p>
    <w:p w:rsidRPr="00C21FFE" w:rsidR="00F31FAF" w:rsidRDefault="00356547">
      <w:pPr>
        <w:rPr/>
      </w:pPr>
      <w:r w:rsidRPr="&lt;w:rPr xmlns:w=&quot;http://schemas.openxmlformats.org/wordprocessingml/2006/main&quot;&gt;&lt;w:lang w:val=&quot;es-ES_tradnl&quot; /&gt;&lt;/w:rPr&gt;">
        <w:rPr/>
        <w:t xml:space="preserve">En segundo término, la regla de la indemnidad de los propietarios que cumplan los deberes urbanísticos, pretende preservar el contenido económico apropiable del derecho al aprovechamiento urbanístico. Abstractamente considerada y desconectada del precepto en el que se encuentra inserta podría encontrar cobertura, en caso de expropiación como sistema de actuación, en el art.  149.1.18º C.E. al establecer para el cálculo de la indemnización el sistema de valoración de la misma Ley. No debe olvidarse, sin embargo, que en el contexto del art.  149.3 T.R.L.S. y preceptos concordantes no es posible admitir una interpretación conforme sin forzar su tenor literal, puesto que define, como es obvio, el concreto instrumento en que esa regla ha de hacerse efectiva, esto es, las consecuencia o efectos de la expropiación como sistema de actuación urbanística, institución sobre la que, por lo demás, el Estado carece de competencias. Ha de declararse, pues, la inconstitucionalidad del art. 149.3 T.R.L.S..</w:t>
      </w:r>
    </w:p>
    <w:p w:rsidRPr="00C21FFE" w:rsidR="00F31FAF" w:rsidRDefault="00356547">
      <w:pPr>
        <w:rPr/>
      </w:pPr>
      <w:r w:rsidRPr="&lt;w:rPr xmlns:w=&quot;http://schemas.openxmlformats.org/wordprocessingml/2006/main&quot;&gt;&lt;w:lang w:val=&quot;es-ES_tradnl&quot; /&gt;&lt;/w:rPr&gt;">
        <w:rPr/>
        <w:t xml:space="preserve">b) (Art. 150, "Falta de ejecución imputable a la Administración").</w:t>
      </w:r>
    </w:p>
    <w:p w:rsidRPr="00C21FFE" w:rsidR="00F31FAF" w:rsidRDefault="00356547">
      <w:pPr>
        <w:rPr/>
      </w:pPr>
      <w:r w:rsidRPr="&lt;w:rPr xmlns:w=&quot;http://schemas.openxmlformats.org/wordprocessingml/2006/main&quot;&gt;&lt;w:lang w:val=&quot;es-ES_tradnl&quot; /&gt;&lt;/w:rPr&gt;">
        <w:rPr/>
        <w:t xml:space="preserve">Para el recurrente (recurso núm. 2.486/90) se trata de una materia de detalle típicamente urbanística, sin que el Estado ostente competencia alguna para su regulación.</w:t>
      </w:r>
    </w:p>
    <w:p w:rsidRPr="00C21FFE" w:rsidR="00F31FAF" w:rsidRDefault="00356547">
      <w:pPr>
        <w:rPr/>
      </w:pPr>
      <w:r w:rsidRPr="&lt;w:rPr xmlns:w=&quot;http://schemas.openxmlformats.org/wordprocessingml/2006/main&quot;&gt;&lt;w:lang w:val=&quot;es-ES_tradnl&quot; /&gt;&lt;/w:rPr&gt;">
        <w:rPr/>
        <w:t xml:space="preserve">Ha de rechazarse, sin embargo, tal impugnación, puesto que del mismo modo que el Estado, en virtud de la competencia exclusiva para regular las condiciones básicas de ejercicio del derecho de propiedad y del cumplimiento de los deberes dominicales, ha establecido la pérdida o no adquisición de determinadas facultades por incumplimiento de los deberes básicos, también puede lícitamente indicar que los propietarios conservarán sus derechos a iniciar o proseguir el proceso urbanizador y edificador -en cuyo curso se produce la progresiva adquisición de facultades- cuando el incumplimiento sea imputable a la Administración. En este sentido, evidentemente, se completa el estatuto básico del régimen jurídico de la propiedad urbana y el precepto impugnado encuentra su cobertura en el art. 149.1.1º C.E.</w:t>
      </w:r>
    </w:p>
    <w:p w:rsidRPr="00C21FFE" w:rsidR="00F31FAF" w:rsidRDefault="00356547">
      <w:pPr>
        <w:rPr/>
      </w:pPr>
      <w:r w:rsidRPr="&lt;w:rPr xmlns:w=&quot;http://schemas.openxmlformats.org/wordprocessingml/2006/main&quot;&gt;&lt;w:lang w:val=&quot;es-ES_tradnl&quot; /&gt;&lt;/w:rPr&gt;">
        <w:rPr/>
        <w:t xml:space="preserve">c) (Art. 151.1 y 3, "Unidades de ejecución con exceso de aprovechamiento real").</w:t>
      </w:r>
    </w:p>
    <w:p w:rsidRPr="00C21FFE" w:rsidR="00F31FAF" w:rsidRDefault="00356547">
      <w:pPr>
        <w:rPr/>
      </w:pPr>
      <w:r w:rsidRPr="&lt;w:rPr xmlns:w=&quot;http://schemas.openxmlformats.org/wordprocessingml/2006/main&quot;&gt;&lt;w:lang w:val=&quot;es-ES_tradnl&quot; /&gt;&lt;/w:rPr&gt;">
        <w:rPr/>
        <w:t xml:space="preserve">Ha de aceptarse la impugnación de los recurrentes cuando sostienen que, sin perjuicio de que la materia regulada en el art. 151.1 y 3 T.R.L.S. caiga dentro de la esfera de la competencia autonómica, difícilmente puede encajar en el concepto de bases puesto que el propio art. 152 T.R.L.S. -que regula el supuesto contrario, esto es, que el aprovechamiento real sea inferior al susceptible de apropiación- tiene atribuido un pretendido carácter supletorio (recurso de la Generalidad de Cataluña núm.  2.481/90), o cuando afirman que, más allá del legítimo establecimiento del principio general de distribución equitativa de beneficios y cargas derivados del desarrollo urbanístico (arts.  140, 144.1, 154.1, etc) que al Estado corresponde en virtud de sus títulos competenciales, el precepto impugnado dispone medidas concretas de carácter urbanístico que exceden de tal principio general, por lo que invaden la competencia autonómica (recurso de la Comunidad Autónoma de las Islas Baleares núm. 2.337/92).</w:t>
      </w:r>
    </w:p>
    <w:p w:rsidRPr="00C21FFE" w:rsidR="00F31FAF" w:rsidRDefault="00356547">
      <w:pPr>
        <w:rPr/>
      </w:pPr>
      <w:r w:rsidRPr="&lt;w:rPr xmlns:w=&quot;http://schemas.openxmlformats.org/wordprocessingml/2006/main&quot;&gt;&lt;w:lang w:val=&quot;es-ES_tradnl&quot; /&gt;&lt;/w:rPr&gt;">
        <w:rPr/>
        <w:t xml:space="preserve">Baste, en efecto, remitirnos a cuanto ya se ha dicho en relación con los arts.  143 y 144 T.R.L.S. para concluir que el art. 151.1 y 3 T.R.L.S. es contrario al bloque de la constitucionalidad.</w:t>
      </w:r>
    </w:p>
    <w:p w:rsidRPr="00C21FFE" w:rsidR="00F31FAF" w:rsidRDefault="00356547">
      <w:pPr>
        <w:rPr/>
      </w:pPr>
      <w:r w:rsidRPr="&lt;w:rPr xmlns:w=&quot;http://schemas.openxmlformats.org/wordprocessingml/2006/main&quot;&gt;&lt;w:lang w:val=&quot;es-ES_tradnl&quot; /&gt;&lt;/w:rPr&gt;">
        <w:rPr/>
        <w:t xml:space="preserve">A mayor abundamiento, ha de rechazarse la alegación del Abogado del Estado en defensa del artículo impugnado en el sentido de que resulte amparado por el art. 149.1.18º C.E. (bases de régimen jurídico de las Administraciones públicas), a la luz de cuanto hemos declarado respecto del referido título competencial al enjuiciar el art. 104 T.R.L.S..</w:t>
      </w:r>
    </w:p>
    <w:p w:rsidRPr="00C21FFE" w:rsidR="00F31FAF" w:rsidRDefault="00356547">
      <w:pPr>
        <w:rPr/>
      </w:pPr>
      <w:r w:rsidRPr="&lt;w:rPr xmlns:w=&quot;http://schemas.openxmlformats.org/wordprocessingml/2006/main&quot;&gt;&lt;w:lang w:val=&quot;es-ES_tradnl&quot; /&gt;&lt;/w:rPr&gt;">
        <w:rPr/>
        <w:t xml:space="preserve">d) (Art. 154.2, "Distribución justa de beneficios y cargas").</w:t>
      </w:r>
    </w:p>
    <w:p w:rsidRPr="00C21FFE" w:rsidR="00F31FAF" w:rsidRDefault="00356547">
      <w:pPr>
        <w:rPr/>
      </w:pPr>
      <w:r w:rsidRPr="&lt;w:rPr xmlns:w=&quot;http://schemas.openxmlformats.org/wordprocessingml/2006/main&quot;&gt;&lt;w:lang w:val=&quot;es-ES_tradnl&quot; /&gt;&lt;/w:rPr&gt;">
        <w:rPr/>
        <w:t xml:space="preserve">Por las mismas razones, ha de prosperar la impugnación del art. 154.2 que formula el recurso de la Comunidad Autónoma de las Islas Baleares, habida cuenta de que contiene una concreción del principio de distribución equitativa que no encuentra amparo en ningún título competencial del Estado.</w:t>
      </w:r>
    </w:p>
    <w:p w:rsidRPr="00C21FFE" w:rsidR="00F31FAF" w:rsidRDefault="00356547">
      <w:pPr>
        <w:rPr/>
      </w:pPr>
      <w:r w:rsidRPr="&lt;w:rPr xmlns:w=&quot;http://schemas.openxmlformats.org/wordprocessingml/2006/main&quot;&gt;&lt;w:lang w:val=&quot;es-ES_tradnl&quot; /&gt;&lt;/w:rPr&gt;">
        <w:rPr/>
        <w:t xml:space="preserve">No obstante, este precepto hace una referencia a los bienes de dominio y uso público que, para la representación estatal, constituye una regulación del régimen general del dominio público y, en consecuencia, se trataría de una base del régimen jurídico administrativo (art. 149.1.18º C.E.). Conviene recordar, sin embargo, que según una doctrina que reiteradamente hemos sostenido (SSTC 77/1984, fundamento jurídico 3º; 227/1988, fundamento jurídico 14; 103/1989, fundamento jurídico 6º; 149/1991, fundamento jurídico 1º) la titularidad del dominio público no es, en sí misma, un criterio de delimitación competencial y que, en consecuencia, la naturaleza demanial no aisla a la porción del territorio así caracterizado de su entorno, ni la sustrae de las competencias que sobre ese aspecto corresponden a otros entes públicos que no ostentan esa titularidad, sin perjuicio de que de ésta se deriven ciertas facultades, como también advertíamos en la STC 149/1991 (fundamento jurídico 1º). En el presente caso, además, no se pretende regular unas potestades sobre los bienes demaniales de titularidad estatal que haya que preservar, sino que se trata de la gestión urbanística de bienes de dominio y uso público ya obtenidos, sea por cesión gratuita o no, es decir, no es la materia relativa al dominio público la que aquí ha de considerarse prevalente, sino la más específica del urbanismo y, en consecuencia, el título competencial que descansa en el art.  148.1.3º C.E. El art. 154.2 T.R.L.S.  resulta, pues,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e) [Art. 166.1 a), c) y e), "Reglas para la reparcelación"].</w:t>
      </w:r>
    </w:p>
    <w:p w:rsidRPr="00C21FFE" w:rsidR="00F31FAF" w:rsidRDefault="00356547">
      <w:pPr>
        <w:rPr/>
      </w:pPr>
      <w:r w:rsidRPr="&lt;w:rPr xmlns:w=&quot;http://schemas.openxmlformats.org/wordprocessingml/2006/main&quot;&gt;&lt;w:lang w:val=&quot;es-ES_tradnl&quot; /&gt;&lt;/w:rPr&gt;">
        <w:rPr/>
        <w:t xml:space="preserve">Los recurrentes impugnan el carácter básico de este artículo por entender que no se compadece con el concepto de norma básica, máxime cuando la letra a) establece como básico un criterio que los mismos propietarios pueden modificar mediante acuerdo unánime (recurso núm. 2.342/92). Para el Abogado del Estado, sin embargo, las letras a) y c) del art. 166.1 T.R.L.S. encuentran amparo en el art. 149.1.1º C.E. en relación con los arts.  33.1 y 2 y 47 C.E. en cuanto mínima garantía de igualdad básica de los propietarios sujetos a reparcelación -técnica de justo reparto de beneficios y cargas-, en tanto que la letra e) del citado precepto más bien se asiste competencialmente en el art.  149.1.18 C.E.</w:t>
      </w:r>
    </w:p>
    <w:p w:rsidRPr="00C21FFE" w:rsidR="00F31FAF" w:rsidRDefault="00356547">
      <w:pPr>
        <w:rPr/>
      </w:pPr>
      <w:r w:rsidRPr="&lt;w:rPr xmlns:w=&quot;http://schemas.openxmlformats.org/wordprocessingml/2006/main&quot;&gt;&lt;w:lang w:val=&quot;es-ES_tradnl&quot; /&gt;&lt;/w:rPr&gt;">
        <w:rPr/>
        <w:t xml:space="preserve">En primer término, no puede compartirse el argumento de la representación estatal en relación con la letra a) del art. 166.1 T.R.L.S., en virtud de cuanto ya hemos declarado respecto del título competencial que se residencia en el art. 149.1.1.º C.E.  No resulta en modo alguno admisible, pues, una interpretación tan amplia del referido título estatal que cierre a las Comunidades Autónomas la posibilidad de fijar el régimen jurídico del derecho de propiedad urbana, pieza central de la materia urbanística, con respeto, claro está, de las condiciones básicas que al Estado incumbe establecer. Desde un plano más concreto, también hemos puesto de manifiesto que el art. 149.1.1º C.E. no puede amparar la configuración de técnicas concretas, por más que puedan incidir sobre la propiedad urbana, cuando exceden de la regulación de las condiciones básicas de las facultades y deberes fundamentales, como sucede, en los términos ya señalados, en relación con el aprovechamiento tipo (arts. 95, 96, 97, 98 y 99), las unidades de ejecución (arts. 143, 151.1 y 3) y, ahora, con la técnica de la reparcelación a la que se refieren las letras a) y c) del art. 166.1 T.R.L.S.. No es suficiente, por tanto, que el art.  166 T.R.L.S. pretenda hacer realidad el principio de distribución equitativa de cargas y beneficios en relación con las facultades dominicales para que tenga cobertura, sin más, en el art. 149.1.1º C.E. Por el contrario, tal como hemos reiterado, la opción por un concreto instrumento o técnica urbanística -que no se desprenden necesariamente de las condiciones básicas- pertenece a la competencia sobre la materia urbanística.</w:t>
      </w:r>
    </w:p>
    <w:p w:rsidRPr="00C21FFE" w:rsidR="00F31FAF" w:rsidRDefault="00356547">
      <w:pPr>
        <w:rPr/>
      </w:pPr>
      <w:r w:rsidRPr="&lt;w:rPr xmlns:w=&quot;http://schemas.openxmlformats.org/wordprocessingml/2006/main&quot;&gt;&lt;w:lang w:val=&quot;es-ES_tradnl&quot; /&gt;&lt;/w:rPr&gt;">
        <w:rPr/>
        <w:t xml:space="preserve">La inconstitucionalidad de la calificación como norma básica no obedece a que los propietarios, por unanimidad, puedan establecer un criterio distinto al de la proporcionalidad -puesto que, al fin y al cabo, la distribución equitativa tiene a aquéllos por destinatarios y no es incongruente que prevalezca otro criterio cuando es unánime-, sino más bien a que el Estado carece de título competencial suficiente para su regulación al amparo del art. 149.1.1º C.E.</w:t>
      </w:r>
    </w:p>
    <w:p w:rsidRPr="00C21FFE" w:rsidR="00F31FAF" w:rsidRDefault="00356547">
      <w:pPr>
        <w:rPr/>
      </w:pPr>
      <w:r w:rsidRPr="&lt;w:rPr xmlns:w=&quot;http://schemas.openxmlformats.org/wordprocessingml/2006/main&quot;&gt;&lt;w:lang w:val=&quot;es-ES_tradnl&quot; /&gt;&lt;/w:rPr&gt;">
        <w:rPr/>
        <w:t xml:space="preserve">Las letras c) y e) del art. 166.1 T.R.L.S. inciden, sin duda, más directamente sobre los criterios de valoración que ha de contener el proyecto de reparcelación. El art. 166.1c) T.R.L.S. establece que las plantaciones, edificaciones, obras, instalaciones y mejoras habrán de valorarse con independencia del suelo, y su importe se satisfará al propietario interesado con cargo al proyecto en concepto de gastos de urbanización. El art.  166.1e) T.R.L.S., por su parte, otorga un derecho a la indemnización para los supuestos que contempla y en los términos del art. 241 T.R.L.S..</w:t>
      </w:r>
    </w:p>
    <w:p w:rsidRPr="00C21FFE" w:rsidR="00F31FAF" w:rsidRDefault="00356547">
      <w:pPr>
        <w:rPr/>
      </w:pPr>
      <w:r w:rsidRPr="&lt;w:rPr xmlns:w=&quot;http://schemas.openxmlformats.org/wordprocessingml/2006/main&quot;&gt;&lt;w:lang w:val=&quot;es-ES_tradnl&quot; /&gt;&lt;/w:rPr&gt;">
        <w:rPr/>
        <w:t xml:space="preserve">Para enjuiciar estos dos preceptos, es preciso recordar que al Estado no le incumbe establecer y regular la reparcelación urbanística como técnica concreta de distribución equitativa de cargas y beneficios, por cuanto no encuentra cobertura en el título que le otorga el art. 149.1.1º C.E. De otra parte, es cierto también que hemos reiterado que al Estado le compete regular la valoración a efectos expropiatorios (art. 149.1.18º C.E.).  Pero, en rigor, y a los efectos competenciales que al art.  149.1.18º C.E. interesan, no es la reparcelación una institución expropiatoria sobre la que haya de proyectarse el referido título estatal. En el diseño general del T.R.L.S., se trata de una actuación, inserta en la fase de ejecución urbanística y, desde luego, en principio previa al nacimiento del derecho mismo, en la que no está presente el interés general de la misma forma que en la expropiación forzosa stricto sensu (art. 33.3 C.E.), puesto que, por lo que aquí interesa, persigue materializar el aprovechamiento susceptible de apropiación de los particulares.  De ahí se infiere que las letras c) y e) del art.  166.1 T.R.L.S.  tampoco pueden quedar amparadas por la competencia estatal sobre expropiación forzosa y, en consecuencia, constituyen disposiciones contrarias al bloque de la constitucionalidad.</w:t>
      </w:r>
    </w:p>
    <w:p w:rsidRPr="00C21FFE" w:rsidR="00F31FAF" w:rsidRDefault="00356547">
      <w:pPr>
        <w:rPr/>
      </w:pPr>
      <w:r w:rsidRPr="&lt;w:rPr xmlns:w=&quot;http://schemas.openxmlformats.org/wordprocessingml/2006/main&quot;&gt;&lt;w:lang w:val=&quot;es-ES_tradnl&quot; /&gt;&lt;/w:rPr&gt;">
        <w:rPr/>
        <w:t xml:space="preserve">f) (Art. 167, "Efectos del acuerdo aprobatorio de la reparcelación").</w:t>
      </w:r>
    </w:p>
    <w:p w:rsidRPr="00C21FFE" w:rsidR="00F31FAF" w:rsidRDefault="00356547">
      <w:pPr>
        <w:rPr/>
      </w:pPr>
      <w:r w:rsidRPr="&lt;w:rPr xmlns:w=&quot;http://schemas.openxmlformats.org/wordprocessingml/2006/main&quot;&gt;&lt;w:lang w:val=&quot;es-ES_tradnl&quot; /&gt;&lt;/w:rPr&gt;">
        <w:rPr/>
        <w:t xml:space="preserve">El Estado puede, desde luego, en virtud de su título competencial 149.1.8 C.E., regular los efectos civiles (transmisión, subrogación y afectación real) que se anudan a los proyectos de reparcelación. Lo que no puede, sin embargo, es vincular dichos efectos civiles a un determinado momento procedimental concreto y a una técnica urbanística concreta de la ejecución del planeamiento, como hace el art. 167 al asociar aquellos efectos al "acuerdo aprobatorio del proyecto de reparcelación"; ni tampoco establecer la afectación de determinados terrenos a concretas finalidades (patrimonio del suelo y usos previstos en el planeamiento) que se encuadran en la materia típicamente urbanística. Por esta razón, ha de estimarse el precepto inconstitucional por contrario al orden de competencias.</w:t>
      </w:r>
    </w:p>
    <w:p w:rsidRPr="00C21FFE" w:rsidR="00F31FAF" w:rsidRDefault="00356547">
      <w:pPr>
        <w:rPr/>
      </w:pPr>
      <w:r w:rsidRPr="&lt;w:rPr xmlns:w=&quot;http://schemas.openxmlformats.org/wordprocessingml/2006/main&quot;&gt;&lt;w:lang w:val=&quot;es-ES_tradnl&quot; /&gt;&lt;/w:rPr&gt;">
        <w:rPr/>
        <w:t xml:space="preserve">g) (Art. 174.2, "Liberación de expropiaciones").</w:t>
      </w:r>
    </w:p>
    <w:p w:rsidRPr="00C21FFE" w:rsidR="00F31FAF" w:rsidRDefault="00356547">
      <w:pPr>
        <w:rPr/>
      </w:pPr>
      <w:r w:rsidRPr="&lt;w:rPr xmlns:w=&quot;http://schemas.openxmlformats.org/wordprocessingml/2006/main&quot;&gt;&lt;w:lang w:val=&quot;es-ES_tradnl&quot; /&gt;&lt;/w:rPr&gt;">
        <w:rPr/>
        <w:t xml:space="preserve">Se impugna el carácter de "aplicación plena" de este precepto que le atribuye la Disposición final única, segunda, T.R.L.S., en virtud del art. 149.1.8º y 18º C.E. La Generalidad de Cataluña impugna el art. 174.2 T.R.L.S. por entender que regula materia propiamente urbanística deslegitimando cualquier normativa urbanística.</w:t>
      </w:r>
    </w:p>
    <w:p w:rsidRPr="00C21FFE" w:rsidR="00F31FAF" w:rsidRDefault="00356547">
      <w:pPr>
        <w:rPr/>
      </w:pPr>
      <w:r w:rsidRPr="&lt;w:rPr xmlns:w=&quot;http://schemas.openxmlformats.org/wordprocessingml/2006/main&quot;&gt;&lt;w:lang w:val=&quot;es-ES_tradnl&quot; /&gt;&lt;/w:rPr&gt;">
        <w:rPr/>
        <w:t xml:space="preserve">Si se entiende que la liberación ex art. 174.2 T.R.L.S. sólo está conectada al incumplimiento de los deberes básicos a que se refiere el art. 149.1.1º C.E., preciso será concluir que el precepto impugnado resulta contrario al orden constitucional de competencias. En efecto, como hemos reiterado, desde el art.  149.1.1º C.E. no se pueden imponer conductas a la Administración competente, bien sean para expropiar o, como aquí, para impedir o prohibir el recurso a la técnica expropiatoria. En este ámbito, el art. 149.1.1º C.E. sólo autoriza al legislador estatal a que establezca, en su caso, la causa de expropiar, y no, como pretende el art. 174.2 T.R.L.S., a determinar cuándo es preceptiva o cuándo está prohibida. Si le está vedado imponerla, porque no puede sino limitarse a la definición, tampoco podrá prohibirla.</w:t>
      </w:r>
    </w:p>
    <w:p w:rsidRPr="00C21FFE" w:rsidR="00F31FAF" w:rsidRDefault="00356547">
      <w:pPr>
        <w:rPr/>
      </w:pPr>
      <w:r w:rsidRPr="&lt;w:rPr xmlns:w=&quot;http://schemas.openxmlformats.org/wordprocessingml/2006/main&quot;&gt;&lt;w:lang w:val=&quot;es-ES_tradnl&quot; /&gt;&lt;/w:rPr&gt;">
        <w:rPr/>
        <w:t xml:space="preserve">Si, por el contrario, y desde una interpretación sistemática, se concluye que la liberación constituye una técnica ligada a la expropiación como sistema de ejecución urbanística, ajena, por tanto, al cumplimiento de los deberes básicos, con mayor razón habrá de concluirse en su inconstitucionalidad, puesto que, en tal hipótesis, el Estado no podría siquiera establecer la causa de expropiar -que sigue a la competencia material, según sabemos- y, menos aún, disciplinar su utilización. En consecuencia, ha de declararse la inconstitucionalidad del art. 174.2 T.R.L.S..</w:t>
      </w:r>
    </w:p>
    <w:p w:rsidRPr="00C21FFE" w:rsidR="00F31FAF" w:rsidRDefault="00356547">
      <w:pPr>
        <w:rPr/>
      </w:pPr>
      <w:r w:rsidRPr="&lt;w:rPr xmlns:w=&quot;http://schemas.openxmlformats.org/wordprocessingml/2006/main&quot;&gt;&lt;w:lang w:val=&quot;es-ES_tradnl&quot; /&gt;&lt;/w:rPr&gt;">
        <w:rPr/>
        <w:t xml:space="preserve">h) (Art. 176, "Incumplimiento del propietario de bienes liberados").</w:t>
      </w:r>
    </w:p>
    <w:p w:rsidRPr="00C21FFE" w:rsidR="00F31FAF" w:rsidRDefault="00356547">
      <w:pPr>
        <w:rPr/>
      </w:pPr>
      <w:r w:rsidRPr="&lt;w:rPr xmlns:w=&quot;http://schemas.openxmlformats.org/wordprocessingml/2006/main&quot;&gt;&lt;w:lang w:val=&quot;es-ES_tradnl&quot; /&gt;&lt;/w:rPr&gt;">
        <w:rPr/>
        <w:t xml:space="preserve">Ha de tenerse por plenamente fundada la impugnación del recurrente (recurso núm.  2.342/92) cuando afirma que este precepto sólo podría considerarse norma básica si se remitiera a los deberes básicos establecidos en la Ley, pero no en cuanto que en la resolución liberatoria pueden señalarse otros deberes al margen de los anteriores. En efecto, del tenor literal del art.  176 T.R.L.S.  se infiere que incluye tanto los deberes que la Ley misma establece, cuanto las condiciones que la resolución pueda fijar. En la medida en que el Estado no tiene competencias sobre la expropiación como sistema de actuación, ni puede invocar la convergencia de otro título competencial -como hace el art.  173 T.R.L.S.-, ha de concluirse necesariamente en la invasión competencial del art. 176 T.R.L.S. cuando establece la expropiación o la vía de apremio ante el incumplimiento de los deberes establecidos en la resolución liberatoria y, con ello, la del entero precepto puesto que nada puede añadir ya a la expropiación por incumplimiento de la función social de la propiedad y, en concreto, de los deberes legales básicos que el propio T.R.L.S. reconoce. Además, y en coherencia con cuanto se ha señalado en la presente Sentencia, tampoco desde el art.  149.1.1º C.E.  podrían imponerse conductas a otras Administraciones, como la obligación de expropiar -tal como pretende el precepto aquí impugnado-, sino, en su caso, tan sólo la determinación de una causa de expropiar, que puede ser utilizada o no. En conclusión, pues, el art. 176 T.R.L.S. es contrario a la Constitución.</w:t>
      </w:r>
    </w:p>
    <w:p w:rsidRPr="00C21FFE" w:rsidR="00F31FAF" w:rsidRDefault="00356547">
      <w:pPr>
        <w:rPr/>
      </w:pPr>
      <w:r w:rsidRPr="&lt;w:rPr xmlns:w=&quot;http://schemas.openxmlformats.org/wordprocessingml/2006/main&quot;&gt;&lt;w:lang w:val=&quot;es-ES_tradnl&quot; /&gt;&lt;/w:rPr&gt;">
        <w:rPr/>
        <w:t xml:space="preserve">i) (Art. 184.2, "Incumplimiento de las obligaciones por el adjudicatario").</w:t>
      </w:r>
    </w:p>
    <w:p w:rsidRPr="00C21FFE" w:rsidR="00F31FAF" w:rsidRDefault="00356547">
      <w:pPr>
        <w:rPr/>
      </w:pPr>
      <w:r w:rsidRPr="&lt;w:rPr xmlns:w=&quot;http://schemas.openxmlformats.org/wordprocessingml/2006/main&quot;&gt;&lt;w:lang w:val=&quot;es-ES_tradnl&quot; /&gt;&lt;/w:rPr&gt;">
        <w:rPr/>
        <w:t xml:space="preserve">El apartado 2º del art. 184 T.R.L.S. dispone que el adjudicatario del programa de actuación urbanística "queda sujeto a las medidas de expropiación o venta forzosa por incumplimiento de los deberes previstos en esta Ley". Cierto es que el Estado carece de competencias para regular tales programas así como para su adjudicación misma y, en consecuencia, no podría anudar ciertos efectos o consecuencias jurídicos a una institución cuya regulación no le compete. Ahora bien, en el precepto considerado no se hace sino asegurar la igualdad en el cumplimiento de los deberes básicos del estatuto de la propiedad urbana que gravan con carácter objetivo el suelo, cualquiera que sea su titular (art.  149.1.1º C.E.), y garantizar que uno de los instrumentos a su servicio -la expropiación o venta forzosa por incumplimiento de la función social (art. 149.1.18º C.E.)- no se vea desplazado por el mero recurso a una técnica urbanística que corresponde establecer a las Comunidades Autónomas, como aquí ocurre con la adjudicación de programas de actuación urbanística.</w:t>
      </w:r>
    </w:p>
    <w:p w:rsidRPr="00C21FFE" w:rsidR="00F31FAF" w:rsidRDefault="00356547">
      <w:pPr>
        <w:rPr/>
      </w:pPr>
      <w:r w:rsidRPr="&lt;w:rPr xmlns:w=&quot;http://schemas.openxmlformats.org/wordprocessingml/2006/main&quot;&gt;&lt;w:lang w:val=&quot;es-ES_tradnl&quot; /&gt;&lt;/w:rPr&gt;">
        <w:rPr/>
        <w:t xml:space="preserve">Sin forzar la inteligencia literal y sistemática del precepto, es posible entender, como el propio representante del Gobierno de las Islas Baleares reconoce, que el adjudicatario queda sujeto a las medidas de expropiación o venta forzosa por incumplimiento de los deberes básicos inherentes al estatuto de la propiedad amparados en el art. 149.1.1º C.E., pero no de cualesquiera otras obligaciones que aquél haya contraido mediante convenio. Desde ese punto de vista, hay que reconocer que el art.  184.2 T.R.L.S. queda amparado por la competencia estatal ex art.  149.1.1º C.E., como ha quedado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(Título IV, "Ejecución del planeamiento". Capítulo Cuarto, "Obtención de terrenos dotacionales". Arts. 203 y 205).</w:t>
      </w:r>
    </w:p>
    <w:p w:rsidRPr="00C21FFE" w:rsidR="00F31FAF" w:rsidRDefault="00356547">
      <w:pPr>
        <w:rPr/>
      </w:pPr>
      <w:r w:rsidRPr="&lt;w:rPr xmlns:w=&quot;http://schemas.openxmlformats.org/wordprocessingml/2006/main&quot;&gt;&lt;w:lang w:val=&quot;es-ES_tradnl&quot; /&gt;&lt;/w:rPr&gt;">
        <w:rPr/>
        <w:t xml:space="preserve">a) (Art. 203, "Ocupación directa").</w:t>
      </w:r>
    </w:p>
    <w:p w:rsidRPr="00C21FFE" w:rsidR="00F31FAF" w:rsidRDefault="00356547">
      <w:pPr>
        <w:rPr/>
      </w:pPr>
      <w:r w:rsidRPr="&lt;w:rPr xmlns:w=&quot;http://schemas.openxmlformats.org/wordprocessingml/2006/main&quot;&gt;&lt;w:lang w:val=&quot;es-ES_tradnl&quot; /&gt;&lt;/w:rPr&gt;">
        <w:rPr/>
        <w:t xml:space="preserve">Salvo en su apartado 1, el art. 203 T.R.L.S. es una mera reproducción del art.  59 de la Ley 8/1990, impugnado tanto por la Generalidad de Cataluña como por la Diputación General de Aragón (antecedentes núms. 7.H y 10.C, respectivamente, y reproducidos en los recursos núms. 2.341 y 2.342/92 contra el art. 203 T.R.L.S.). En síntesis, el motivo de la impugnación se resuelve en afirmar que su contenido es puramente de gestión urbanística y corresponde determinarlo a las Comunidades Autónomas. Aduce asimismo la Generalidad de Cataluña que tiene establecida de forma diversa la obtención de terrenos dotacionales, regulación que luego ha pasado al Texto Refundido aprobado por el Decreto Legislativo 1/1990, de 12 de julio, sobre legislación vigente en materia urbanística en Cataluña, y que ha demostrado su eficacia desde entonces.</w:t>
      </w:r>
    </w:p>
    <w:p w:rsidRPr="00C21FFE" w:rsidR="00F31FAF" w:rsidRDefault="00356547">
      <w:pPr>
        <w:rPr/>
      </w:pPr>
      <w:r w:rsidRPr="&lt;w:rPr xmlns:w=&quot;http://schemas.openxmlformats.org/wordprocessingml/2006/main&quot;&gt;&lt;w:lang w:val=&quot;es-ES_tradnl&quot; /&gt;&lt;/w:rPr&gt;">
        <w:rPr/>
        <w:t xml:space="preserve">Para dilucidar, a los efectos de la disputa competencial aquí planteada, si estamos ante una técnica de gestión urbanística cuya regulación corresponde al legislador autonómico, en virtud de su competencia exclusiva sobre urbanismo, o nos encontramos ante una modalidad de la expropiación forzosa aplicada en el ámbito urbanístico, es decir, ante una variante o modalidad de la expropiación común o general, hemos de examinar no sólo el art. 203 en su integridad sino también el art. 204 T.R.L.S., que viene a completar la regulación dirigida a la obtención de terrenos dotacionales, sin abono de justiprecio en metálico.</w:t>
      </w:r>
    </w:p>
    <w:p w:rsidRPr="00C21FFE" w:rsidR="00F31FAF" w:rsidRDefault="00356547">
      <w:pPr>
        <w:rPr/>
      </w:pPr>
      <w:r w:rsidRPr="&lt;w:rPr xmlns:w=&quot;http://schemas.openxmlformats.org/wordprocessingml/2006/main&quot;&gt;&lt;w:lang w:val=&quot;es-ES_tradnl&quot; /&gt;&lt;/w:rPr&gt;">
        <w:rPr/>
        <w:t xml:space="preserve">Si bien no cabe desconocer que se entrelazan en la regulación de los mencionados preceptos notas características de las técnicas de urbanismo o de la gestión urbanística y elementos propios de la expropiación forzosa, ha de entenderse, a nuestro limitado propósito, que predomina la configuración de una singular modalidad expropiatoria. En efecto, por la denominada ocupación directa se produce, respecto a terrenos afectados por el planeamiento a dotaciones públicas (que no hayan de ser objeto de cesiones obligatorias y gratuitas), es decir, terrenos sin aprovechamiento lucrativo para su propietario también denominados "de aprovechamiento cero", la transmisión coactiva de la titularidad dominical de tales terrenos a las Administraciones urbanísticas actuantes para adscribirlos a los usos y servicios públicos que motivaron su afectación en el Plan de ordenación. La vinculación de destino que éste dispuso se hace así efectiva, trasladando la titularidad dominical de manos privadas a la de Entes públicos, traslación que se realiza de forma coactiva, y que se produce con una doble singularidad: a) de una parte, la ocupación se realiza sin previo pago del justiprecio, al igual que ocurre en la expropiación de urgencia (art. 52 y concordantes de la L.E.F.), y b) de otra, que el justiprecio no consiste aquí en el abono de una indemnización dineraria como equivalente económico del terreno ocupado, sino en la adjudicación al propietario del aprovechamiento urbanístico patrimonializado para que lo haga efectivo en una unidad de ejecución con exceso de aprovechamiento real. Esta última característica aproxima esta modalidad expropiatoria a la prevista en el art. 217 T.R.L.S., por la que unilateralmente la Administración expropiante puede satisfacer el justiprecio mediante la adjudicación de terrenos equivalentes, situados en la misma área de reparto que el expropiado.</w:t>
      </w:r>
    </w:p>
    <w:p w:rsidRPr="00C21FFE" w:rsidR="00F31FAF" w:rsidRDefault="00356547">
      <w:pPr>
        <w:rPr/>
      </w:pPr>
      <w:r w:rsidRPr="&lt;w:rPr xmlns:w=&quot;http://schemas.openxmlformats.org/wordprocessingml/2006/main&quot;&gt;&lt;w:lang w:val=&quot;es-ES_tradnl&quot; /&gt;&lt;/w:rPr&gt;">
        <w:rPr/>
        <w:t xml:space="preserve">Se sigue de lo anterior que es apreciable en la ocupación directa la existencia de alguna de las notas inherentes a la estructura esencial de la potestad administrativa expropiatoria: una privación singular y coactiva de derechos patrimoniales mediante la sustitución por su equivalente económico o indemnización (el aprovechamiento urbanístico correspondiente), y a través de un procedimiento formal, al que después aludiremos.</w:t>
      </w:r>
    </w:p>
    <w:p w:rsidRPr="00C21FFE" w:rsidR="00F31FAF" w:rsidRDefault="00356547">
      <w:pPr>
        <w:rPr/>
      </w:pPr>
      <w:r w:rsidRPr="&lt;w:rPr xmlns:w=&quot;http://schemas.openxmlformats.org/wordprocessingml/2006/main&quot;&gt;&lt;w:lang w:val=&quot;es-ES_tradnl&quot; /&gt;&lt;/w:rPr&gt;">
        <w:rPr/>
        <w:t xml:space="preserve">Ha de añadirse asimismo que en virtud de lo dispuesto en el art. 204.2 del T.R.L.S., la ocupación directa es susceptible de transformarse o reconducirse a una propia o común expropiación forzosa, a instancia del propietario expropiado, si transcurren los plazos previstos en dicho precepto sin que se produzca la aprobación definitiva del instrumento redistributivo de la unidad de ejecución excedentaria, que permita al propietario ocupado hacer efectivo en ésta su aprovechamiento urbanístico. Esta posibilidad de reconducción a la expropiación pone de relieve que, en lo que aquí interesa, no nos hallamos en presencia de una simple técnica de gestión urbanística arbitrada por el legislador estatal, sino ante una determinación legal para habilitar una modalidad expropiatoria, como alternativa a la expropiación, cuya aplicación y regulación procedimental queda en manos del legislador autonómico, tal como señala el art. 203.3 T.R.L.S..</w:t>
      </w:r>
    </w:p>
    <w:p w:rsidRPr="00C21FFE" w:rsidR="00F31FAF" w:rsidRDefault="00356547">
      <w:pPr>
        <w:rPr/>
      </w:pPr>
      <w:r w:rsidRPr="&lt;w:rPr xmlns:w=&quot;http://schemas.openxmlformats.org/wordprocessingml/2006/main&quot;&gt;&lt;w:lang w:val=&quot;es-ES_tradnl&quot; /&gt;&lt;/w:rPr&gt;">
        <w:rPr/>
        <w:t xml:space="preserve">Al asimilarse la ocupación directa a la categoría de la expropiación forzosa, el Estado se halla legitimado, ex art.  149.1.18º, para establecer ciertas garantías expropiatorias con carácter de mínimo, sin perjuicio de que las Comunidades Autónomas puedan instrumentar las normas específicas del procedimiento que sean proporcionadas a la singularidad de la clase de expropiación de que se trate. Dichas reglas garantizadoras mínimas previstas en el art. 203.3 T.R.L.S. vienen a coincidir, sustancialmente, con las contenidas en el procedimiento general o común de la expropiación forzosa contenido en la L.E.F. y en su Reglamento ejecutivo, por lo que dicho apartado también encuentra cobertura en el título competencial del art. 149.1.18º C.E.</w:t>
      </w:r>
    </w:p>
    <w:p w:rsidRPr="00C21FFE" w:rsidR="00F31FAF" w:rsidRDefault="00356547">
      <w:pPr>
        <w:rPr/>
      </w:pPr>
      <w:r w:rsidRPr="&lt;w:rPr xmlns:w=&quot;http://schemas.openxmlformats.org/wordprocessingml/2006/main&quot;&gt;&lt;w:lang w:val=&quot;es-ES_tradnl&quot; /&gt;&lt;/w:rPr&gt;">
        <w:rPr/>
        <w:t xml:space="preserve">Así, por lo que se refiere a la regla 1ª, la publicación de la relación de terrenos y propietarios afectados no es sino fiel trasunto de la publicación del acuerdo de necesidad de ocupación, que ha de incorporar tal relación de inmuebles y de afectados, conforme determinan los arts. 20 y 21.2 de la L.E.F.; asimismo la necesidad de notificación que dicha regla 1º, in fine, dispone, viene también exigida por el procedimiento general expropiatorio en los mencionados preceptos de la L.E.F., datos éstos a los que se añade en el caso de la ocupación directa, y precisamente en función de su singularidad, el del aprovechamiento urbanístico correspondiente a cada propietario y la unidad o unidades de ejecución donde podrán materializar aquel derecho. La regla 3ª, que dispone el seguimiento de las actuaciones con el Ministerio Fiscal es idéntica básicamente a la contenida en el art. 5.1 de la L.E.F., y finalmente, la regla 2ª, se corresponde con la formalización documental de las actas (previas a la ocupación y de pago y ocupación) que legitiman a la Administración expropiante para la ocupación de los inmuebles expropiados.</w:t>
      </w:r>
    </w:p>
    <w:p w:rsidRPr="00C21FFE" w:rsidR="00F31FAF" w:rsidRDefault="00356547">
      <w:pPr>
        <w:rPr/>
      </w:pPr>
      <w:r w:rsidRPr="&lt;w:rPr xmlns:w=&quot;http://schemas.openxmlformats.org/wordprocessingml/2006/main&quot;&gt;&lt;w:lang w:val=&quot;es-ES_tradnl&quot; /&gt;&lt;/w:rPr&gt;">
        <w:rPr/>
        <w:t xml:space="preserve">Debe notarse, por último, que el apartado 1 del art. 203 T.R.L.S. se limita a describir una técnica para anudarle, caso de ser utilizada, determinadas garantías. No pretende, en otras palabras, definir legalmente los supuestos en que cabe hacer uso de esta especie expropiatoria mediante la definición de la causa expropriandi que, como hemos reiterado, es una competencia que sigue a la competencia material, aquí reconducible a la de urbanismo, sino tan sólo hacer una referencia instrumental a los fines aludidos.</w:t>
      </w:r>
    </w:p>
    <w:p w:rsidRPr="00C21FFE" w:rsidR="00F31FAF" w:rsidRDefault="00356547">
      <w:pPr>
        <w:rPr/>
      </w:pPr>
      <w:r w:rsidRPr="&lt;w:rPr xmlns:w=&quot;http://schemas.openxmlformats.org/wordprocessingml/2006/main&quot;&gt;&lt;w:lang w:val=&quot;es-ES_tradnl&quot; /&gt;&lt;/w:rPr&gt;">
        <w:rPr/>
        <w:t xml:space="preserve">Los apartados 4, 5 y 6 del art. 203 T.R.L.S. establecen unas reglas registrales inmobiliarias que, a juicio del representante estatal, encontrarían su amparo en el art. 149.1.8º C.E., en cuanto es competencia exclusiva del Estado la materia de ordenación de los registros.</w:t>
      </w:r>
    </w:p>
    <w:p w:rsidRPr="00C21FFE" w:rsidR="00F31FAF" w:rsidRDefault="00356547">
      <w:pPr>
        <w:rPr/>
      </w:pPr>
      <w:r w:rsidRPr="&lt;w:rPr xmlns:w=&quot;http://schemas.openxmlformats.org/wordprocessingml/2006/main&quot;&gt;&lt;w:lang w:val=&quot;es-ES_tradnl&quot; /&gt;&lt;/w:rPr&gt;">
        <w:rPr/>
        <w:t xml:space="preserve">Ciertamente, corresponde al Estado en exclusiva, por virtud del precepto constitucional últimamente mencionado, determinar los actos inscribibles en el Registro de la Propiedad, los efectos y las operaciones registrales. La citada competencia permite al legislador estatal fijar con carácter general, para los supuestos en que se realicen operaciones jurídicas como las aquí contempladas, ciertas consecuencias o efectos, como la garantía de certificación. Por ello, debe concluirse que el art.  203 T.R.L.S.  en su totalidad se acomoda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b) (Art. 205, "Cesión obligatoria y gratuita de dotaciones en unidad de ejecución").</w:t>
      </w:r>
    </w:p>
    <w:p w:rsidRPr="00C21FFE" w:rsidR="00F31FAF" w:rsidRDefault="00356547">
      <w:pPr>
        <w:rPr/>
      </w:pPr>
      <w:r w:rsidRPr="&lt;w:rPr xmlns:w=&quot;http://schemas.openxmlformats.org/wordprocessingml/2006/main&quot;&gt;&lt;w:lang w:val=&quot;es-ES_tradnl&quot; /&gt;&lt;/w:rPr&gt;">
        <w:rPr/>
        <w:t xml:space="preserve">El motivo de impugnación aducido por la Generalidad de Cataluña frente al art.  203 se reproduce igualmente ante el art.  205 (recurso núm. 2.481/90 contra el art. 61 Ley 8/1990).  El Abogado del Estado, sin embargo, esgrime argumentos específicos en defensa del precepto impugnado en virtud del art. 149.1.18º C.E. (Antecedente núm. 22.H, art. 61).</w:t>
      </w:r>
    </w:p>
    <w:p w:rsidRPr="00C21FFE" w:rsidR="00F31FAF" w:rsidRDefault="00356547">
      <w:pPr>
        <w:rPr/>
      </w:pPr>
      <w:r w:rsidRPr="&lt;w:rPr xmlns:w=&quot;http://schemas.openxmlformats.org/wordprocessingml/2006/main&quot;&gt;&lt;w:lang w:val=&quot;es-ES_tradnl&quot; /&gt;&lt;/w:rPr&gt;">
        <w:rPr/>
        <w:t xml:space="preserve">Para precisar el debate procesal, ha de notarse, en primer término, que el recurso de la Diputación General de Aragón (núm.  2.341/92) incurre en el ya reiterado defecto de apoderamiento (fundamento jurídico 3.B), que el recurso de la Generalidad de Cataluña núm. 2.342/92 se remite a las alegaciones contenidas en su escrito (recurso núm.  2.481/90) contra el art. 61 de la Ley de 8/1990, al igual que el Abogado del Estado cuyas alegaciones respecto del ahora art. 205 T.R.L.S. igualmente se remiten a las ya realizadas en defensa del art. 61 Ley 8/1990, con olvido, ambas partes, de que el art.  205 T.R.L.S.  no es una mera reproducción del art. 61, aunque con una sistemática distinta (61.2 ha pasado al 205.1 T.R.L.S., 61.3 al 205.2 T.R.L.S., y 61.1 al 205.3 T.R.L.S.), como, por lo demás, ocurre con otros muchos artículos del Texto Refundido que ya hemos enjuiciado. De este modo queda así delimitada la cuestión planteada. Por otra parte, para la representación estatal, el apartado 1 y 2 -que declaran la cesión obligatoria y gratuita de los terrenos afectos a dotaciones locales y precisan el momento en el que se produce la transmisión-, quedarían amparados en el art. 149.1.1º C.E.  porque inciden directamente en determinados derechos de propiedad, y no sólo en el art.  149.1.18º C.E. El art. 205.3 encontraría su cobertura en el art. 149.1.18º C.E.  en la medida en que, al garantizar la afectación de los terrenos dotacionales no obtenidos por expropiación, constituye una base del régimen jurídico-administrativo.</w:t>
      </w:r>
    </w:p>
    <w:p w:rsidRPr="00C21FFE" w:rsidR="00F31FAF" w:rsidRDefault="00356547">
      <w:pPr>
        <w:rPr/>
      </w:pPr>
      <w:r w:rsidRPr="&lt;w:rPr xmlns:w=&quot;http://schemas.openxmlformats.org/wordprocessingml/2006/main&quot;&gt;&lt;w:lang w:val=&quot;es-ES_tradnl&quot; /&gt;&lt;/w:rPr&gt;">
        <w:rPr/>
        <w:t xml:space="preserve">Ha de rechazarse la impugnación relativa al primer apartado del art. 205 T.R.L.S., en la medida en que se trata de un precepto que conecta inmediatamente con el deber básico de cesión de terrenos destinados a dotaciones públicas [art. 20.1a) T.R.L.S.], amparado por el art. 149.1.1º C.E., en los términos allí indicados (cfr. fundamento jurídico 17.b).</w:t>
      </w:r>
    </w:p>
    <w:p w:rsidRPr="00C21FFE" w:rsidR="00F31FAF" w:rsidRDefault="00356547">
      <w:pPr>
        <w:rPr/>
      </w:pPr>
      <w:r w:rsidRPr="&lt;w:rPr xmlns:w=&quot;http://schemas.openxmlformats.org/wordprocessingml/2006/main&quot;&gt;&lt;w:lang w:val=&quot;es-ES_tradnl&quot; /&gt;&lt;/w:rPr&gt;">
        <w:rPr/>
        <w:t xml:space="preserve">Los apartados 2 y 3 del art. 205 T.R.L.S., por el contrario, establecen cuándo y cómo se producen las cesiones obligatorias y gratuitas, lo que pertenece a la competencia de las Comunidades Autónomas en materia de urbanismo, a la luz de cuanto se ha dicho. Sin embargo, el Estado puede fijar ciertas garantías respecto de la forma de articularse la cesión a los fines previstos en el art.  149.1.1º C.E., operación ésta ajena a lo que disponen los apartados 2 y 3 del art. 205 T.R.L.S.. En suma, pues, debe declararse que el art. 205.1 T.R.L.S.  es conforme con la Constitución y que los apartados 2 y 3 del mismo precepto son contrarios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(Título IV y Título V. Arts. 199.1.b y 2.b; 202.1-4; 204; 206; 207, "Sobre la obtención de terrenos dotacionales y disposiciones generales en materia de supuestos de expropiación forzosa").</w:t>
      </w:r>
    </w:p>
    <w:p w:rsidRPr="00C21FFE" w:rsidR="00F31FAF" w:rsidRDefault="00356547">
      <w:pPr>
        <w:rPr/>
      </w:pPr>
      <w:r w:rsidRPr="&lt;w:rPr xmlns:w=&quot;http://schemas.openxmlformats.org/wordprocessingml/2006/main&quot;&gt;&lt;w:lang w:val=&quot;es-ES_tradnl&quot; /&gt;&lt;/w:rPr&gt;">
        <w:rPr/>
        <w:t xml:space="preserve">Frente a estos artículos se discute la aplicación plena que les atribuye la Disposición final única, segunda, del T.R.L.S., por virtud de los arts.  149.1.8º y 18º C.E. El recurso de la Comunidad Autónoma de las Islas Baleares sostiene que los arts.  199.1b) y 2b), 206 y 207 T.R.L.S. no constituyen contenido propio de la competencia en materia de expropiación fozosa, sino utilización instrumental de la expropiación y ocupación directa como sistema de ejecución urbanística, o como expropiación- sanción, por lo que corresponde a las Comunidades Autónomas la decisión acerca de los supuestos en que debe utilizarse. En parecidos términos, la Generalidad de Cataluña (recursos núm.2.481/90 y 2.342/92) sostiene que los arts. 206 y 207 son de la competencia autonómica porque en virtud de la doctrina de la STC 37/1987 son las Comunidades Autónomas y no el Estado las que ostentan la potestad de definir legalmente los supuestos en que cabe hacer uso del instrumento expropiatorio mediante la definición de la causa expropriandi. Contra el art.  202.4 T.R.L.S. (recurso núm. 2.481/90) alega, por relación con otros preceptos de los que pretendió su declaración como no básicos (arts. 32 y 203.2-6 T.R.L.S., antes 38 y 59 Ley 8/1990), que invade la competencia urbanística. La Diputación General de Aragón impugna los arts. 199.1b) y 2b), 202.1-4 y 204 T.R.L.S.  por considerar que implican no una regulación institucional de la expropiación forzosa o de la ocupación directa, sino su utilización instrumental y la configuración de la causa de expropiar.</w:t>
      </w:r>
    </w:p>
    <w:p w:rsidRPr="00C21FFE" w:rsidR="00F31FAF" w:rsidRDefault="00356547">
      <w:pPr>
        <w:rPr/>
      </w:pPr>
      <w:r w:rsidRPr="&lt;w:rPr xmlns:w=&quot;http://schemas.openxmlformats.org/wordprocessingml/2006/main&quot;&gt;&lt;w:lang w:val=&quot;es-ES_tradnl&quot; /&gt;&lt;/w:rPr&gt;">
        <w:rPr/>
        <w:t xml:space="preserve">En suma, se debate la opción del legislador estatal al calificar de "aplicación plena" la técnica expropiatoria y la ocupación directa y, en concreto, la definición de la causa expropriandi que por inscribirse en el ámbito de una competencia sectorial autonómica no corresponde al Estado establecer. No obstante este alegato, lo cierto es que tales preceptos contienen una compleja regulación que incide sobre variados aspectos que conviene deslindar oportunamente.</w:t>
      </w:r>
    </w:p>
    <w:p w:rsidRPr="00C21FFE" w:rsidR="00F31FAF" w:rsidRDefault="00356547">
      <w:pPr>
        <w:rPr/>
      </w:pPr>
      <w:r w:rsidRPr="&lt;w:rPr xmlns:w=&quot;http://schemas.openxmlformats.org/wordprocessingml/2006/main&quot;&gt;&lt;w:lang w:val=&quot;es-ES_tradnl&quot; /&gt;&lt;/w:rPr&gt;">
        <w:rPr/>
        <w:t xml:space="preserve">Con carácter preliminar, obligado es dar por reproducido ahora cuanto se ha señalado al enjuiciar los arts. 203 y 205 T.R.L.S., éstos de carácter básico, y en particular la doctrina relativa al art. 149.1.1º C.E.</w:t>
      </w:r>
    </w:p>
    <w:p w:rsidRPr="00C21FFE" w:rsidR="00F31FAF" w:rsidRDefault="00356547">
      <w:pPr>
        <w:rPr/>
      </w:pPr>
      <w:r w:rsidRPr="&lt;w:rPr xmlns:w=&quot;http://schemas.openxmlformats.org/wordprocessingml/2006/main&quot;&gt;&lt;w:lang w:val=&quot;es-ES_tradnl&quot; /&gt;&lt;/w:rPr&gt;">
        <w:rPr/>
        <w:t xml:space="preserve">En primer término, ha de darse la razón a los recurrentes cuando impugnan el art. 199.1b) y 2b) T.R.L.S., porque, en este supuesto, en efecto, se configura la expropiación como un instrumento necesario -dado el carácter "pleno" y excluyente del precepto-, lo cual es radicalmente incompatible con el sistema de reparto competencial, de conformidad con lo que hemos declarado.  El Estado carece de competencias para establecer cuál o cuáles sean las vías necesarias e indisponibles para obtener terrenos dotacionales -que es la materia sobre la que se pretenden imponer unos concretos medios- al tiempo que su competencia ex art.  149.1.18º C.E. no alcanza más allá de la fijación de las garantías expropiatorias -también en su variante urbanística-. La regulación de la causa de expropiar para la obtención de terrenos dotacionales y la definición de la ocupación directa corresponde a las Comunidades Autónomas.</w:t>
      </w:r>
    </w:p>
    <w:p w:rsidRPr="00C21FFE" w:rsidR="00F31FAF" w:rsidRDefault="00356547">
      <w:pPr>
        <w:rPr/>
      </w:pPr>
      <w:r w:rsidRPr="&lt;w:rPr xmlns:w=&quot;http://schemas.openxmlformats.org/wordprocessingml/2006/main&quot;&gt;&lt;w:lang w:val=&quot;es-ES_tradnl&quot; /&gt;&lt;/w:rPr&gt;">
        <w:rPr/>
        <w:t xml:space="preserve">El Abogado del Estado en su defensa alega que lo que pretende el art. 199.1b) y 2b) T.R.L.S.  no es sino asegurar la disponibilidad del instrumento expropiatorio -en alternativa con la ocupación directa- para obtener terrenos destinados a sistemas generales en suelo urbano y a dotaciones públicas de carácter local, reconociendo que enuncian genéricas causas de expropiar. Y es justamente esa regulación la que resulta inconstitucional por extralimitación competencial, sin que enerve tal conclusión el hecho de que el artículo impugnado, como señala la representación estatal, no impida a las Comunidades Autónomas la definición de otras causas de expropiar dentro de sus competencias, puesto que el problema no radica en que no se deje espacio para la normación autonómica, sino, más precisamente, en que el Estado carece de competencias para dictar con carácter básico o "pleno" una causa de expropiar cuando no tiene competencias sobre la materia o sector, como en el presente caso, para regular la obtención de terrenos dotacionales ni, como hemos declarado, para definir la ocupación directa.</w:t>
      </w:r>
    </w:p>
    <w:p w:rsidRPr="00C21FFE" w:rsidR="00F31FAF" w:rsidRDefault="00356547">
      <w:pPr>
        <w:rPr/>
      </w:pPr>
      <w:r w:rsidRPr="&lt;w:rPr xmlns:w=&quot;http://schemas.openxmlformats.org/wordprocessingml/2006/main&quot;&gt;&lt;w:lang w:val=&quot;es-ES_tradnl&quot; /&gt;&lt;/w:rPr&gt;">
        <w:rPr/>
        <w:t xml:space="preserve">En lo que al art. 202, apartados 1 a 4, T.R.L.S. concierne, debe declararse la inconstitucionalidad del precepto en virtud de los siguientes argumentos:</w:t>
      </w:r>
    </w:p>
    <w:p w:rsidRPr="00C21FFE" w:rsidR="00F31FAF" w:rsidRDefault="00356547">
      <w:pPr>
        <w:rPr/>
      </w:pPr>
      <w:r w:rsidRPr="&lt;w:rPr xmlns:w=&quot;http://schemas.openxmlformats.org/wordprocessingml/2006/main&quot;&gt;&lt;w:lang w:val=&quot;es-ES_tradnl&quot; /&gt;&lt;/w:rPr&gt;">
        <w:rPr/>
        <w:t xml:space="preserve">1) En primer término, se trata no de regular la expropiación sino de determinar la obtención de terrenos dotacionales que no deben ser cedidos gratuitamente; estamos, pues, en el ámbito urbanístico, con referencia a técnicas urbanísticas tales como dotaciones excluídas de unidades de ejecución.</w:t>
      </w:r>
    </w:p>
    <w:p w:rsidRPr="00C21FFE" w:rsidR="00F31FAF" w:rsidRDefault="00356547">
      <w:pPr>
        <w:rPr/>
      </w:pPr>
      <w:r w:rsidRPr="&lt;w:rPr xmlns:w=&quot;http://schemas.openxmlformats.org/wordprocessingml/2006/main&quot;&gt;&lt;w:lang w:val=&quot;es-ES_tradnl&quot; /&gt;&lt;/w:rPr&gt;">
        <w:rPr/>
        <w:t xml:space="preserve">2) En realidad, no se pretende aquí regular una garantía expropiatoria o alguna singularidad de la expropiación urbanística, sino la dimensión temporal de la ejecución del planeamiento en cuanto al momento en que los sistemas generales y las dotaciones locales de suelo urbano deban pasar a manos públicas. Para ello se parte, implícitamente, de que los mecanismos coactivos de obtención -expropiación u ocupación directa- deben estar previstos en el programa de actuación de los Planes Generales, imponiendo así un concreto modelo urbanístico a las Comunidades Autónomas (202.1, inciso final).</w:t>
      </w:r>
    </w:p>
    <w:p w:rsidRPr="00C21FFE" w:rsidR="00F31FAF" w:rsidRDefault="00356547">
      <w:pPr>
        <w:rPr/>
      </w:pPr>
      <w:r w:rsidRPr="&lt;w:rPr xmlns:w=&quot;http://schemas.openxmlformats.org/wordprocessingml/2006/main&quot;&gt;&lt;w:lang w:val=&quot;es-ES_tradnl&quot; /&gt;&lt;/w:rPr&gt;">
        <w:rPr/>
        <w:t xml:space="preserve">3) Por tanto, no puede servir de título habilitante el del art. 149.1.18 C.E.  de legislación sobre expropiación, pues no es tal la materia objeto de normación, sino que se establecen las consecuencias de la inactividad administrativa respecto a la no ejecución en plazo del Plan General en suelo urbano, con determinación de plazos concretos y de procedimiento administrativo para lograr la expropiación a instancia del propietario, aspectos éstos -procedimiento y sus plazos- que pertenecen a la competencia urbanística sustantiva. Todo ello sin perjuicio, además, de la clara conexión del art. 202.4 T.R.L.S.  con el art. 32 T.R.L.S., que le hace acreedor de la misma censura. En suma, pues, el art. 202, apartados 1 a 4, del T.R.L.S. es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Ello no empece, sin embargo, a que el Estado por virtud de sus competencias del art.  149.1.1 C.E. pueda establecer garantías en favor de los particulares frente a la inactividad expropiatoria de las Administraciones competentes en materia de urbanismo.</w:t>
      </w:r>
    </w:p>
    <w:p w:rsidRPr="00C21FFE" w:rsidR="00F31FAF" w:rsidRDefault="00356547">
      <w:pPr>
        <w:rPr/>
      </w:pPr>
      <w:r w:rsidRPr="&lt;w:rPr xmlns:w=&quot;http://schemas.openxmlformats.org/wordprocessingml/2006/main&quot;&gt;&lt;w:lang w:val=&quot;es-ES_tradnl&quot; /&gt;&lt;/w:rPr&gt;">
        <w:rPr/>
        <w:t xml:space="preserve">Finalmente, y por virtud de cuanto se ha dicho, la impugnación del art. 206.1 T.R.L.S. ha de tenerse por plenamente fundada -a excepción de la relativa a la letra f) del apartado 1- en la medida en que establece -además con un pretendido carácter excluyente o pleno- diversas causas de expropiar en materia urbanística, sin que en los referidos supuestos (con la salvedad de la expropiación por incumplimiento de la función social de los deberes básicos que conforman la propiedad urbana: art.  149.1.1º C.E.)  quepa apreciar ningún otro título estatal convergente. El hecho de que la letra g) del art. 206.1 ("los demás supuestos legalmente previstos") permita añadir nuevas causas de expropiar a las Comunidades Autónomas no empece a su inconstitucionalidad por vicio de incompetencia, como parece pretender la representación del Estado.  Cierto es, como éste alega, que las Comunidades Autónomas no tienen tampoco el monopolio para definir legalmente las causas de expropiar -hemos reiterado que el art.  149.1.1º C.E. legitima al Estado para definirlas-, pero no lo es menos que, con carácter general, será a las Comunidades Autónomas a las que corresponda establecerlas en virtud de sus propias competencias y, en el precepto impugnado, no es posible identificar título estatal capaz de oponerse a la competencia urbanística autonómica. Ha de admitirse que los supuestos expropiatorios y sus respectivos procedimientos y garantías se encuentran estrechamente entrelazados, hasta el punto de que ciertas especies expropiatorias no sólo requieren ya procedimientos específicos, sino también garantías también ajustadas a su naturaleza.</w:t>
      </w:r>
    </w:p>
    <w:p w:rsidRPr="00C21FFE" w:rsidR="00F31FAF" w:rsidRDefault="00356547">
      <w:pPr>
        <w:rPr/>
      </w:pPr>
      <w:r w:rsidRPr="&lt;w:rPr xmlns:w=&quot;http://schemas.openxmlformats.org/wordprocessingml/2006/main&quot;&gt;&lt;w:lang w:val=&quot;es-ES_tradnl&quot; /&gt;&lt;/w:rPr&gt;">
        <w:rPr/>
        <w:t xml:space="preserve">De ahí se infiere que, a pesar del deslinde competencial (las garantías expropiatorias en manos del Estado, de un lado, y la definición de la causa de expropiar reservada al que ostente la competencia material, de otro) al Estado le es lícito establecer por coherencia con sus competencias exclusivas sobre las garantías expropiatorias las causas de expropiar cuando no ostente la competencia material o sustantiva, como hace, en efecto, la Ley de Expropiación Forzosa 1954. Pero, en tales hipótesis, la definición estatal de una causa expropriandi sobre una materia sobre la que no tenga competencias (obras públicas; valor artístico, histórico o arqueológico; etc) no será sino un simple punto de referencia para identificar o establecer, en su caso, las garantías expropiatorias específicas que una determinada clase de expropiación pueda merecer (urbanística; obras públicas; ocupación temporal; etc.), pero la causa de expropiar en sí misma nunca podrá tener carácter indisponible para las Comunidades Autónomas.</w:t>
      </w:r>
    </w:p>
    <w:p w:rsidRPr="00C21FFE" w:rsidR="00F31FAF" w:rsidRDefault="00356547">
      <w:pPr>
        <w:rPr/>
      </w:pPr>
      <w:r w:rsidRPr="&lt;w:rPr xmlns:w=&quot;http://schemas.openxmlformats.org/wordprocessingml/2006/main&quot;&gt;&lt;w:lang w:val=&quot;es-ES_tradnl&quot; /&gt;&lt;/w:rPr&gt;">
        <w:rPr/>
        <w:t xml:space="preserve">Por su parte, el art. 206.2 T.R.L.S. dispone que la expropiación para los fines previstos en las letras d) y e) del apartado 1 del mismo artículo será posible antes del planeamiento parcial en suelo urbanizable programado, y en los supuestos de la letra e), sólo si el destino fuera la construcción de viviendas, requerirá su inclusión en el correspondiente programa de actuación pública. Las dos reglas tienen en común regular la influencia del planeamiento en el ejercicio de la potestad expropiatoria.  De ahí que no encuentran cobertura en el art.  149.1.18º C.E. y constituyan una determinación de procedimiento perfectamente disponible y su carácter de aplicación "plena" sea inconstitucional.</w:t>
      </w:r>
    </w:p>
    <w:p w:rsidRPr="00C21FFE" w:rsidR="00F31FAF" w:rsidRDefault="00356547">
      <w:pPr>
        <w:rPr/>
      </w:pPr>
      <w:r w:rsidRPr="&lt;w:rPr xmlns:w=&quot;http://schemas.openxmlformats.org/wordprocessingml/2006/main&quot;&gt;&lt;w:lang w:val=&quot;es-ES_tradnl&quot; /&gt;&lt;/w:rPr&gt;">
        <w:rPr/>
        <w:t xml:space="preserve">Por lo que hace a la expropiación por incumplimiento de la función social de la propiedad [art. 206.1f) y 207], esta definición de causa expropriandi, sólo se justifica en virtud de la competencia material para establecer deberes básicos amparados por el art. 149.1.1º C.E., no cualquier incumplimiento de los deberes que el T.R.L.S. establece.  Habrá de interpretarse, pues, en cada caso, si estamos ante el incumplimiento de un deber básico en el sentido de aquellos que al Estado incumbe fijar ex art.  149.1.1º C.E.</w:t>
      </w:r>
    </w:p>
    <w:p w:rsidRPr="00C21FFE" w:rsidR="00F31FAF" w:rsidRDefault="00356547">
      <w:pPr>
        <w:rPr/>
      </w:pPr>
      <w:r w:rsidRPr="&lt;w:rPr xmlns:w=&quot;http://schemas.openxmlformats.org/wordprocessingml/2006/main&quot;&gt;&lt;w:lang w:val=&quot;es-ES_tradnl&quot; /&gt;&lt;/w:rPr&gt;">
        <w:rPr/>
        <w:t xml:space="preserve">Con todo, el art. 207 T.R.L.S., a diferencia del art.  206.1f) T.R.L.S. que se reduce a la fijación de la causa expropiandi, establece la expropiación por incumplimiento de la función social con carácter imperativo ("se aplicará", dice el precepto), por lo que, a la luz de cuanto se ha dicho y en coherencia con otros preceptos del T.R.L.S. de cuya inteligencia se desprende el mencionado carácter obligatorio, no puede admitirse su conformidad constitucional. Baste recordar, en efecto, que el Estado puede establecer como causa de expropiar el incumplimiento de los deberes básicos amparados en el art.  149.1.1º C.E., sean éstos en su dimensión temporal (cumplimiento intempestivo), o espacial (violación de la terminante prohibición de nacimiento de propiedad urbana). Lo que no puede, sin embargo, es imponer conductas a la Administración competente, con apoyo en el art. 149.1.1º C.E.  En consecuencia, pues, el art. 206.1f) T.R.L.S. es conforme con el orden constitucional de competencias y el art. 207 T.R.L.S., por el contrario, es inconstitucional.</w:t>
      </w:r>
    </w:p>
    <w:p w:rsidRPr="00C21FFE" w:rsidR="00F31FAF" w:rsidRDefault="00356547">
      <w:pPr>
        <w:rPr/>
      </w:pPr>
      <w:r w:rsidRPr="&lt;w:rPr xmlns:w=&quot;http://schemas.openxmlformats.org/wordprocessingml/2006/main&quot;&gt;&lt;w:lang w:val=&quot;es-ES_tradnl&quot; /&gt;&lt;/w:rPr&gt;">
        <w:rPr/>
        <w:t xml:space="preserve">Los arts. 199.1b) y 2b); 206.1 (a excepción de la letra f), y 206.2, son contrarios al orden constitucional de competencias.  El art. 202, párrafos 1 a 4, T.R.L.S. es también inconstitucional.</w:t>
      </w:r>
    </w:p>
    <w:p w:rsidRPr="00C21FFE" w:rsidR="00F31FAF" w:rsidRDefault="00356547">
      <w:pPr>
        <w:rPr/>
      </w:pPr>
      <w:r w:rsidRPr="&lt;w:rPr xmlns:w=&quot;http://schemas.openxmlformats.org/wordprocessingml/2006/main&quot;&gt;&lt;w:lang w:val=&quot;es-ES_tradnl&quot; /&gt;&lt;/w:rPr&gt;">
        <w:rPr/>
        <w:t xml:space="preserve">I) TÍTULO V DEL T.R.L.S.: "Expropiaciones y régimen de venta forzosa".</w:t>
      </w:r>
    </w:p>
    <w:p w:rsidRPr="00C21FFE" w:rsidR="00F31FAF" w:rsidRDefault="00356547">
      <w:pPr>
        <w:rPr/>
      </w:pPr>
      <w:r w:rsidRPr="&lt;w:rPr xmlns:w=&quot;http://schemas.openxmlformats.org/wordprocessingml/2006/main&quot;&gt;&lt;w:lang w:val=&quot;es-ES_tradnl&quot; /&gt;&lt;/w:rPr&gt;">
        <w:rPr/>
        <w:t xml:space="preserve">Sin perjuicio de que en el fundamento jurídico anterior, por razones de sistemática interna, haya sido oportuno introducirnos en el enjuiciamiento de los preceptos de cabecera del Título V (arts. 206 y 207 T.R.L.S.), procedemos seguidamente al examen de los restantes artículos impugnados que se localizan en el referido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(Arts. 220.1, 221, "Sobre procedimiento de tasación conjunta y de expropiación individual").</w:t>
      </w:r>
    </w:p>
    <w:p w:rsidRPr="00C21FFE" w:rsidR="00F31FAF" w:rsidRDefault="00356547">
      <w:pPr>
        <w:rPr/>
      </w:pPr>
      <w:r w:rsidRPr="&lt;w:rPr xmlns:w=&quot;http://schemas.openxmlformats.org/wordprocessingml/2006/main&quot;&gt;&lt;w:lang w:val=&quot;es-ES_tradnl&quot; /&gt;&lt;/w:rPr&gt;">
        <w:rPr/>
        <w:t xml:space="preserve">Los arts. 220.1 y 221 T.R.L.S. han sido objeto de impugnación por la Generalidad de Cataluña por entender que estos preceptos no pueden ser considerados de aplicación plena ya que materialmente no responden a un título competencial exclusivo del Estado.  Su contenido supone una indebida vinculación de las actuaciones de los órganos autonómicos a la decisión normativa estatal, vulnerando el orden competencial fijado en los arts.  149.1.18º C.E. y 10.1.1 E.A.C.</w:t>
      </w:r>
    </w:p>
    <w:p w:rsidRPr="00C21FFE" w:rsidR="00F31FAF" w:rsidRDefault="00356547">
      <w:pPr>
        <w:rPr/>
      </w:pPr>
      <w:r w:rsidRPr="&lt;w:rPr xmlns:w=&quot;http://schemas.openxmlformats.org/wordprocessingml/2006/main&quot;&gt;&lt;w:lang w:val=&quot;es-ES_tradnl&quot; /&gt;&lt;/w:rPr&gt;">
        <w:rPr/>
        <w:t xml:space="preserve">No puede desconocerse que el Capítulo Tercero del Título V, en el que se insertan los preceptos impugnados, pretende regular diversos procedimientos expropiatorios (de tasación conjunta e individual). En concreto, art. 220.1 T.R.L.S. atribuye el efecto implícito de declarar la urgente ocupación a la resolución autonómica que apruebe el expediente de tasación conjunta, con lo que ello significa de merma de garantías para el expropiado y de facilidad para la acción administrativa; el art. 221 T.R.L.S.  contiene ciertas garantías para los expropiados en procedimiento individual en relación con la legislación general de expropiación forzosa, así como su justificada excepción.</w:t>
      </w:r>
    </w:p>
    <w:p w:rsidRPr="00C21FFE" w:rsidR="00F31FAF" w:rsidRDefault="00356547">
      <w:pPr>
        <w:rPr/>
      </w:pPr>
      <w:r w:rsidRPr="&lt;w:rPr xmlns:w=&quot;http://schemas.openxmlformats.org/wordprocessingml/2006/main&quot;&gt;&lt;w:lang w:val=&quot;es-ES_tradnl&quot; /&gt;&lt;/w:rPr&gt;">
        <w:rPr/>
        <w:t xml:space="preserve">No se trata aquí de la fijación de una causa expropriandi, que incumbe a quien ostente la competencia material, sino de un procedimiento expropiatorio. Como se ha insistido, el Estado ostenta una competencia general sobre la expropiación forzosa, que no se limita a lo básico (art. 149.1.18º C.E.)  y que comprende la determinación de las garantías expropiatorias. Ahora bien, ello no significa que pueda establecer y predeterminar en detalle todas las garantías que rodean a la institución, sean en más o en menos (aquí claramente en menos), de cualquier especie expropiatoria y en todos los sectores del ordenamiento. Más allá de su competencia para regular la expropiación con carácter general, el legislador estatal ha de considerar los títulos competenciales sectoriales en juego, con los que deberá articularse. Por ello, cuando el sector de que se trate sea de la exclusiva competencia autonómica, las peculiaridades que merezcan las expropiaciones especiales sólo podrán ser establecidas, en su caso, con un marcado carácter principial o mínimo y en cuanto sean expresión de las garantías procedimentales generales. En otros términos, a la regulación del procedimiento expropiatorio especial le es aplicable en buena medida la doctrina sobre el reparto competencial del procedimiento administrativo, esto es, que se trata de una competencia adjetiva que sigue a la competencia material o sustantiva, con respeto, claro está, de las normas generales atinentes al procedimiento expropiatorio general que al Estado le corresponde establecer y sin perjuicio también de que no se le pueda negar de raíz la posibilidad de fijar alguna norma especial en cuanto expresión o modulación de las normas procedimentales generales.</w:t>
      </w:r>
    </w:p>
    <w:p w:rsidRPr="00C21FFE" w:rsidR="00F31FAF" w:rsidRDefault="00356547">
      <w:pPr>
        <w:rPr/>
      </w:pPr>
      <w:r w:rsidRPr="&lt;w:rPr xmlns:w=&quot;http://schemas.openxmlformats.org/wordprocessingml/2006/main&quot;&gt;&lt;w:lang w:val=&quot;es-ES_tradnl&quot; /&gt;&lt;/w:rPr&gt;">
        <w:rPr/>
        <w:t xml:space="preserve">Así las cosas, la regulación de los preceptos impugnados excede notablemente de tal carácter mínimo o principial y, en consecuencia, los arts. 220.1 y 221 T.R.L.S. deben ser declarados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(Título V, "Expropiaciones y régimen de venta forzosa".  Arts. 227.1; 228.  3 y 4).</w:t>
      </w:r>
    </w:p>
    <w:p w:rsidRPr="00C21FFE" w:rsidR="00F31FAF" w:rsidRDefault="00356547">
      <w:pPr>
        <w:rPr/>
      </w:pPr>
      <w:r w:rsidRPr="&lt;w:rPr xmlns:w=&quot;http://schemas.openxmlformats.org/wordprocessingml/2006/main&quot;&gt;&lt;w:lang w:val=&quot;es-ES_tradnl&quot; /&gt;&lt;/w:rPr&gt;">
        <w:rPr/>
        <w:t xml:space="preserve">a) (Art. 227.1, "Venta forzosa por incumplimiento de deberes urbanísticos").</w:t>
      </w:r>
    </w:p>
    <w:p w:rsidRPr="00C21FFE" w:rsidR="00F31FAF" w:rsidRDefault="00356547">
      <w:pPr>
        <w:rPr/>
      </w:pPr>
      <w:r w:rsidRPr="&lt;w:rPr xmlns:w=&quot;http://schemas.openxmlformats.org/wordprocessingml/2006/main&quot;&gt;&lt;w:lang w:val=&quot;es-ES_tradnl&quot; /&gt;&lt;/w:rPr&gt;">
        <w:rPr/>
        <w:t xml:space="preserve">El Estado puede establecer la expropiación o la venta forzosa, según hemos reiterado, frente al incumplimiento de aquellos deberes básicos para cuya regulación sí tiene competencias al amparo del art. 149.1.1º C.E. Pero el artículo aquí impugnado hace, en realidad, algo más. De un lado, impone a la Administración competente la utilización de estos instrumentos, siendo así que, como ya nos consta, desde el art.  149.1.1º C.E. no puede el Estado exigir a otras Administraciones determinadas conductas. De otro, y al margen de la completa remisión a la legislación autonómica aplicable, el segundo párrafo del art. 227.1 T.R.L.S. dispone que la indemnización al propietario por la venta forzosa habrá de hacerse "por el valor correspondiente al grado de adquisición de facultades urbanísticas", extremo éste que encuentra clara cobertura en la competencia estatal para determinar el justiprecio (art.  149.1.18º C.E.)  de unas facultades, además, cuyas condiciones básicas compete regular.</w:t>
      </w:r>
    </w:p>
    <w:p w:rsidRPr="00C21FFE" w:rsidR="00F31FAF" w:rsidRDefault="00356547">
      <w:pPr>
        <w:rPr/>
      </w:pPr>
      <w:r w:rsidRPr="&lt;w:rPr xmlns:w=&quot;http://schemas.openxmlformats.org/wordprocessingml/2006/main&quot;&gt;&lt;w:lang w:val=&quot;es-ES_tradnl&quot; /&gt;&lt;/w:rPr&gt;">
        <w:rPr/>
        <w:t xml:space="preserve">En consecuencia, pues, el primer inciso del art. 227.1 T.R.L.S. es contrario al sistema constitucional de distribución de competencias. El segundo párrafo, por el contrario, resulta conforme con la Constitución ("La venta forzosa, en los supuestos en los que proceda de conformidad con lo dispuesto en esta Ley, se realizará a través del procedimiento que se determine en la legislación aplicable, indemnizándose al propietario por el valor correspondiente al grado de adquisición de facultades urbanísticas.").</w:t>
      </w:r>
    </w:p>
    <w:p w:rsidRPr="00C21FFE" w:rsidR="00F31FAF" w:rsidRDefault="00356547">
      <w:pPr>
        <w:rPr/>
      </w:pPr>
      <w:r w:rsidRPr="&lt;w:rPr xmlns:w=&quot;http://schemas.openxmlformats.org/wordprocessingml/2006/main&quot;&gt;&lt;w:lang w:val=&quot;es-ES_tradnl&quot; /&gt;&lt;/w:rPr&gt;">
        <w:rPr/>
        <w:t xml:space="preserve">b) (Art. 228.3 y 4, "Edificaciones ruinosas e inadecuadas").</w:t>
      </w:r>
    </w:p>
    <w:p w:rsidRPr="00C21FFE" w:rsidR="00F31FAF" w:rsidRDefault="00356547">
      <w:pPr>
        <w:rPr/>
      </w:pPr>
      <w:r w:rsidRPr="&lt;w:rPr xmlns:w=&quot;http://schemas.openxmlformats.org/wordprocessingml/2006/main&quot;&gt;&lt;w:lang w:val=&quot;es-ES_tradnl&quot; /&gt;&lt;/w:rPr&gt;">
        <w:rPr/>
        <w:t xml:space="preserve">Este precepto se refiere a la valoración de los terrenos con edificaciones ruinosas o inadecuadas. Para la Comunidad Autónoma de las Islas Baleares, el art. 228.3 y 4 T.R.L.S.  invade la competencia autonómica en virtud de los mismos argumentos aducidos en relación con los arts. 27, 32 y 59 T.R.L.S., que ya hemos analizado, y a los que, en efecto, cabe remitirse para la resolución de la presente impugnación, en particular al art. 59.1 y 2 T.R.L.S..</w:t>
      </w:r>
    </w:p>
    <w:p w:rsidRPr="00C21FFE" w:rsidR="00F31FAF" w:rsidRDefault="00356547">
      <w:pPr>
        <w:rPr/>
      </w:pPr>
      <w:r w:rsidRPr="&lt;w:rPr xmlns:w=&quot;http://schemas.openxmlformats.org/wordprocessingml/2006/main&quot;&gt;&lt;w:lang w:val=&quot;es-ES_tradnl&quot; /&gt;&lt;/w:rPr&gt;">
        <w:rPr/>
        <w:t xml:space="preserve">Ciertamente, entre las condiciones básicas que garanticen la igualdad, el Estado puede establecer ciertos deberes de conservación de los edificios, como establece el art. 228.1, en su primer párrafo. Por las mismas razones expuestas al examinar el art.  30 T.R.L.S., con el que el precepto ahora considerado guarda una clara relación, debe admitirse en principio la posibilidad de que el Estado establezca, como reacción ante el incumplimiento de un deber amparado en la regla 1ª del art. 149.1 C.E., una reducción como la prevista en el art. 228.3 T.R.L.S..  Sin embargo, no todo el art. 228.3 T.R.L.S. admite una intepretación conforme por su referencia al aprovechamiento tipo, inciso que no es compatible con el orden constitucional de competencias.</w:t>
      </w:r>
    </w:p>
    <w:p w:rsidRPr="00C21FFE" w:rsidR="00F31FAF" w:rsidRDefault="00356547">
      <w:pPr>
        <w:rPr/>
      </w:pPr>
      <w:r w:rsidRPr="&lt;w:rPr xmlns:w=&quot;http://schemas.openxmlformats.org/wordprocessingml/2006/main&quot;&gt;&lt;w:lang w:val=&quot;es-ES_tradnl&quot; /&gt;&lt;/w:rPr&gt;">
        <w:rPr/>
        <w:t xml:space="preserve">El art. 228.4 T.R.L.S., por su parte, se limita a configurar ob rem el régimen del art. 228, y, como acertadamente alega el Abogado del Estado, tiene su cobertura en el art. 149.1.8º C.E.  por su evidente incidencia sobre el tráfico jurídico-privado.</w:t>
      </w:r>
    </w:p>
    <w:p w:rsidRPr="00C21FFE" w:rsidR="00F31FAF" w:rsidRDefault="00356547">
      <w:pPr>
        <w:rPr/>
      </w:pPr>
      <w:r w:rsidRPr="&lt;w:rPr xmlns:w=&quot;http://schemas.openxmlformats.org/wordprocessingml/2006/main&quot;&gt;&lt;w:lang w:val=&quot;es-ES_tradnl&quot; /&gt;&lt;/w:rPr&gt;">
        <w:rPr/>
        <w:t xml:space="preserve">En conclusión, pues, el apartado 3º del art. 228 T.R.L.S. es conforme al orden constitucional de distribución de competencias, salvo su inciso "según el aprovechamiento tipo vigente al tiempo de la tasación", en tanto que su apartado 4º resulta constitucional.</w:t>
      </w:r>
    </w:p>
    <w:p w:rsidRPr="00C21FFE" w:rsidR="00F31FAF" w:rsidRDefault="00356547">
      <w:pPr>
        <w:rPr/>
      </w:pPr>
      <w:r w:rsidRPr="&lt;w:rPr xmlns:w=&quot;http://schemas.openxmlformats.org/wordprocessingml/2006/main&quot;&gt;&lt;w:lang w:val=&quot;es-ES_tradnl&quot; /&gt;&lt;/w:rPr&gt;">
        <w:rPr/>
        <w:t xml:space="preserve">J) TÍTULO VI DEL T.R.L.S.: "Supuestos indemnizatorios".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(Art. 237, "Indemnización por alteración del planeamiento"; art. 238, "Indemnización por alteración del planeamiento, con derecho a edificar"; art.  239, "Indemnización por vinculaciones singulares"; art. 241, "Cláusula residual de indemnización").</w:t>
      </w:r>
    </w:p>
    <w:p w:rsidRPr="00C21FFE" w:rsidR="00F31FAF" w:rsidRDefault="00356547">
      <w:pPr>
        <w:rPr/>
      </w:pPr>
      <w:r w:rsidRPr="&lt;w:rPr xmlns:w=&quot;http://schemas.openxmlformats.org/wordprocessingml/2006/main&quot;&gt;&lt;w:lang w:val=&quot;es-ES_tradnl&quot; /&gt;&lt;/w:rPr&gt;">
        <w:rPr/>
        <w:t xml:space="preserve">Los motivos de impugnación que resultan de las alegaciones de los recurrentes (recursos núms. 2.481/90 frente a los arts.  86-89 Ley 8/1990; núm. 2.342/92 contra los que los reproducen y además contra 237.2, 238.2, 239.2; núm.  2.486/90 y 2.341/92, así como el núm. 2.337/92) se sintentizan en tres consideraciones: primero, corresponde a la legislación urbanística autonómica la determinación de los supuestos de indemnización; segundo, la materia no debe encuadrarse como perteneciente al ámbito relativo a la dinámica del "sistema de responsabilidad de las Administraciones públicas", por no concurrir los supuestos estructurales para ello, puesto que, además, la competencia estatal no puede absorber un sector específico que pertenece a la disponibilidad autonómica; y, tercero, la generalidad con que están redactados estos preceptos no responde a lo que deba ser la regulación del derecho de los particulares a ser indemnizados por cualquier lesión que padezcan en sus bienes o derechos, reconocido en el art. 106.2 C.E. (Antecedentes núms. 7.H; 10.C; 25.C; 28.C; 31.B).</w:t>
      </w:r>
    </w:p>
    <w:p w:rsidRPr="00C21FFE" w:rsidR="00F31FAF" w:rsidRDefault="00356547">
      <w:pPr>
        <w:rPr/>
      </w:pPr>
      <w:r w:rsidRPr="&lt;w:rPr xmlns:w=&quot;http://schemas.openxmlformats.org/wordprocessingml/2006/main&quot;&gt;&lt;w:lang w:val=&quot;es-ES_tradnl&quot; /&gt;&lt;/w:rPr&gt;">
        <w:rPr/>
        <w:t xml:space="preserve">En primer término, no puede compartirse este último argumento, habida cuenta de que precisamente la nota de generalidad de esos preceptos responde a la estructura de una regulación básica que se resuelve en contenidos mínimos o incompletos según los casos, susceptibles de desarrollos diversos. Es evidente que el reproche de generalidad, por sí mismo, no puede determinar la inconstitucionalidad de los artículos impugnados por su carácter básico.</w:t>
      </w:r>
    </w:p>
    <w:p w:rsidRPr="00C21FFE" w:rsidR="00F31FAF" w:rsidRDefault="00356547">
      <w:pPr>
        <w:rPr/>
      </w:pPr>
      <w:r w:rsidRPr="&lt;w:rPr xmlns:w=&quot;http://schemas.openxmlformats.org/wordprocessingml/2006/main&quot;&gt;&lt;w:lang w:val=&quot;es-ES_tradnl&quot; /&gt;&lt;/w:rPr&gt;">
        <w:rPr/>
        <w:t xml:space="preserve">La regulación contenida en los preceptos enjuiciados establece los casos en que la Administración urbanística viene obligada a indemnizar a los propietarios afectados en virtud de la alteración (modificación o revisión) del planeamiento, materia ésta que encaja plenamente en el régimen de la responsabilidad patrimonial de las Administraciones públicas, atribuída al Estado por el art. 149.1.18 C.E.</w:t>
      </w:r>
    </w:p>
    <w:p w:rsidRPr="00C21FFE" w:rsidR="00F31FAF" w:rsidRDefault="00356547">
      <w:pPr>
        <w:rPr/>
      </w:pPr>
      <w:r w:rsidRPr="&lt;w:rPr xmlns:w=&quot;http://schemas.openxmlformats.org/wordprocessingml/2006/main&quot;&gt;&lt;w:lang w:val=&quot;es-ES_tradnl&quot; /&gt;&lt;/w:rPr&gt;">
        <w:rPr/>
        <w:t xml:space="preserve">El art. 149.1.18º C.E. no puede excluir que, además de esa normativa común que representa el sistema de responsabilidad para todo el territorio, las Comunidades Autónomas puedan establecer otros supuestos indemnizatorios en concepto de responsabilidad administrativa, siempre que, naturalmente, respeten aquellas normas estatales con las que en todo caso habrán de cohonestarse y sirvan al desarrollo de una política sectorial determinada.  En ese sentido, la eventual regulación de nuevos supuestos indemnizatorios en el ámbito de las competencias exclusivas autonómicas constituye una garantía -indemnizatoria- que se superpone a la garantía indemnizatoria general que al Estado compete establecer.</w:t>
      </w:r>
    </w:p>
    <w:p w:rsidRPr="00C21FFE" w:rsidR="00F31FAF" w:rsidRDefault="00356547">
      <w:pPr>
        <w:rPr/>
      </w:pPr>
      <w:r w:rsidRPr="&lt;w:rPr xmlns:w=&quot;http://schemas.openxmlformats.org/wordprocessingml/2006/main&quot;&gt;&lt;w:lang w:val=&quot;es-ES_tradnl&quot; /&gt;&lt;/w:rPr&gt;">
        <w:rPr/>
        <w:t xml:space="preserve">Por último, es evidente el paralelismo que guarda esta figura (art. 106.2 C.E.)  con la expropiatoria (art. 33.3 C.E.), ambas recogidas a efectos competenciales en el art. 149.1.18º C.E., y modalidades de un mismo género: la garantía patrimonial del ciudadano. Supuestos indemnizatorios, sea a título de responsabilidad administrativa o de expropiación forzosa, que no siempre cabe distinguir fácilmente (pues desde la perspectiva constitucional bien podrían calificarse también de expropiatorios algunos de los supuestos contemplados en los arts. 237 y ss.  T.R.L.S.), pero que, en todo caso, encuentran su cobijo, en los términos indicados, en el art. 149.1.18º C.E.</w:t>
      </w:r>
    </w:p>
    <w:p w:rsidRPr="00C21FFE" w:rsidR="00F31FAF" w:rsidRDefault="00356547">
      <w:pPr>
        <w:rPr/>
      </w:pPr>
      <w:r w:rsidRPr="&lt;w:rPr xmlns:w=&quot;http://schemas.openxmlformats.org/wordprocessingml/2006/main&quot;&gt;&lt;w:lang w:val=&quot;es-ES_tradnl&quot; /&gt;&lt;/w:rPr&gt;">
        <w:rPr/>
        <w:t xml:space="preserve">A resultas de cuanto antecede, cabe concluir que los preceptos impugnados son conformes al orden constitucional.</w:t>
      </w:r>
    </w:p>
    <w:p w:rsidRPr="00C21FFE" w:rsidR="00F31FAF" w:rsidRDefault="00356547">
      <w:pPr>
        <w:rPr/>
      </w:pPr>
      <w:r w:rsidRPr="&lt;w:rPr xmlns:w=&quot;http://schemas.openxmlformats.org/wordprocessingml/2006/main&quot;&gt;&lt;w:lang w:val=&quot;es-ES_tradnl&quot; /&gt;&lt;/w:rPr&gt;">
        <w:rPr/>
        <w:t xml:space="preserve">K) TÍTULO VII DEL T.R.L.S.: "Intervención administrativa en la edificación y uso del suelo, y disciplina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(Arts. 242.1 y 6; 246.2; 248; 249; 253.3; 254.2).</w:t>
      </w:r>
    </w:p>
    <w:p w:rsidRPr="00C21FFE" w:rsidR="00F31FAF" w:rsidRDefault="00356547">
      <w:pPr>
        <w:rPr/>
      </w:pPr>
      <w:r w:rsidRPr="&lt;w:rPr xmlns:w=&quot;http://schemas.openxmlformats.org/wordprocessingml/2006/main&quot;&gt;&lt;w:lang w:val=&quot;es-ES_tradnl&quot; /&gt;&lt;/w:rPr&gt;">
        <w:rPr/>
        <w:t xml:space="preserve">a) (Art. 242.1 y 6, "Actos sujetos a licencia").</w:t>
      </w:r>
    </w:p>
    <w:p w:rsidRPr="00C21FFE" w:rsidR="00F31FAF" w:rsidRDefault="00356547">
      <w:pPr>
        <w:rPr/>
      </w:pPr>
      <w:r w:rsidRPr="&lt;w:rPr xmlns:w=&quot;http://schemas.openxmlformats.org/wordprocessingml/2006/main&quot;&gt;&lt;w:lang w:val=&quot;es-ES_tradnl&quot; /&gt;&lt;/w:rPr&gt;">
        <w:rPr/>
        <w:t xml:space="preserve">El art. 242.1 y 6 T.R.L.S., relativo a los actos sujetos a licencia urbanística, ha sido objeto de impugnación, igualmente, por su carácter básico. La Generalidad de Cataluña impugna el apartado 1º del art. 242 en virtud del cual "todo acto de edificación requerirá la preceptiva licencia municipal", puesto que, aduce, por muy lógica que sea esa regulación, corresponde dictarla a quien tenga la competencia en materia urbanística, advirtiendo que no se impugna el siguiente artículo, el 243, que es donde se establece la competencia de los entes locales para otorgar las licencias.</w:t>
      </w:r>
    </w:p>
    <w:p w:rsidRPr="00C21FFE" w:rsidR="00F31FAF" w:rsidRDefault="00356547">
      <w:pPr>
        <w:rPr/>
      </w:pPr>
      <w:r w:rsidRPr="&lt;w:rPr xmlns:w=&quot;http://schemas.openxmlformats.org/wordprocessingml/2006/main&quot;&gt;&lt;w:lang w:val=&quot;es-ES_tradnl&quot; /&gt;&lt;/w:rPr&gt;">
        <w:rPr/>
        <w:t xml:space="preserve">Hemos de situar la actividad edificatoria, en cuanto actividad final a la que han de incorporarse los propietarios de suelo tras la correspondiente urbanización, en el contexto del sistema que el legislador estatal ha diseñado como estatuto básico de la propiedad urbana, desde su competencia ex art.  149.1.1º C.E. En tal sentido, el acto de edificación implica la materialización sobre un determinado terreno -solar- del aprovechamiento urbanístico patrimonializado por el titular dominical de aquel, de tal manera que el acto autorizatorio de la licencia municipal no es sino el modo de control o intervención administrativa para fiscalizar si se ha producido la adquisición de dicha concreta facultad urbanística, cual es el "derecho a edificar", cumpliendo así la licencia no sólo la finalidad de comprobar si la edificación proyectada se ajusta al Plan y a la legislación urbanística sino también, como prescribe el art.  242.4, para las actuaciones asistemáticas, si el aprovechamiento proyectado se ajusta al susceptible de apropiación.</w:t>
      </w:r>
    </w:p>
    <w:p w:rsidRPr="00C21FFE" w:rsidR="00F31FAF" w:rsidRDefault="00356547">
      <w:pPr>
        <w:rPr/>
      </w:pPr>
      <w:r w:rsidRPr="&lt;w:rPr xmlns:w=&quot;http://schemas.openxmlformats.org/wordprocessingml/2006/main&quot;&gt;&lt;w:lang w:val=&quot;es-ES_tradnl&quot; /&gt;&lt;/w:rPr&gt;">
        <w:rPr/>
        <w:t xml:space="preserve">No puede entenderse el precepto enjuiciado desconectado del art. 33 T.R.L.S.  en cuanto éste dispone que "el otorgamiento de la licencia determinará la adquisición del derecho a edificar, siempre que el proyecto presentado fuera conforme con la ordenación urbanística aplicable". Situado en este contexto legal, el art. 242.1 T.R.L.S. al exigir con carácter preceptivo la licencia para "todo acto de edificación" responde a la lógica interna de la regulación de las condiciones básicas que garanticen la igualdad en el ejercicio de los derechos de la propiedad urbana (derecho a edificar), regulación que al Estado compete en virtud del art. 149.1.1 C.E. Ello explica que el apartado 1, objeto de nuestro enjuiciamiento, aluda exclusivamente a actos de edificación, y no a los restantes supuestos de usos del suelo y del subsuelo que, en cuanto no se ordenan directamente a materializar el aprovechamiento urbanístico, no pueden ampararse en el invocado título competencial del Estado.</w:t>
      </w:r>
    </w:p>
    <w:p w:rsidRPr="00C21FFE" w:rsidR="00F31FAF" w:rsidRDefault="00356547">
      <w:pPr>
        <w:rPr/>
      </w:pPr>
      <w:r w:rsidRPr="&lt;w:rPr xmlns:w=&quot;http://schemas.openxmlformats.org/wordprocessingml/2006/main&quot;&gt;&lt;w:lang w:val=&quot;es-ES_tradnl&quot; /&gt;&lt;/w:rPr&gt;">
        <w:rPr/>
        <w:t xml:space="preserve">Es otro, sin embargo, el título competencial en juego respecto del apartado 6 del art. 242 T.R.L.S.. Este precepto, en atención a su contenido se encuadra en la competencia del Estado sobre las bases del régimen jurídico de las Administraciones públicas y del procedimiento administrativo común (art.  149.1.18 C.E.)  por lo que debe rechazarse la impugnación esgrimida en punto al art. 242.6 T.R.L.S.. Regulación que ha venido a recogerse en la Ley 30/1992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b) (Art. 246.2, "Ordenes de ejecución por motivos turísticos o culturales").</w:t>
      </w:r>
    </w:p>
    <w:p w:rsidRPr="00C21FFE" w:rsidR="00F31FAF" w:rsidRDefault="00356547">
      <w:pPr>
        <w:rPr/>
      </w:pPr>
      <w:r w:rsidRPr="&lt;w:rPr xmlns:w=&quot;http://schemas.openxmlformats.org/wordprocessingml/2006/main&quot;&gt;&lt;w:lang w:val=&quot;es-ES_tradnl&quot; /&gt;&lt;/w:rPr&gt;">
        <w:rPr/>
        <w:t xml:space="preserve">El art. 246.2 T.R.L.S. es impugnado por la Generalidad de Cataluña por entender que pertenece a lo que denomina "función urbanística". El tenor literal del precepto impugnado y su misma ubicación sistemática, sin embargo, ponen de relieve que se trata de regular el "deber de conservación", como inherente a la propiedad urbana, esto es, un deber que constituye una expresión de la función social de esta forma de propiedad. Sobre ese deber de conservación genérico, el precepto en cuestión añade e incorpora la perspectiva del patrimonio histórico, íntimamente unida con frecuencia a la de la propiedad urbana. El art. 246.2 T.R.L.S. regula el deber genérico de la propiedad urbana monumental de soportar el coste económico de las obras de conservación y reforma siempre que no supere el límite del indicado deber de conservación que le corresponda, a partir del cual la ejecución de las obras correrá a cargo de la Entidad que lo ordene. En otras palabras, el objeto del precepto es fijar las condiciones básicas del ejercicio del derecho de propiedad urbana y monumental obligando a su titular a soportar el coste económico de la conservación, siempre que no se rebase el límite razonablemente exigible por virtud de la función social (art.  33.2 y 53.1 C.E).</w:t>
      </w:r>
    </w:p>
    <w:p w:rsidRPr="00C21FFE" w:rsidR="00F31FAF" w:rsidRDefault="00356547">
      <w:pPr>
        <w:rPr/>
      </w:pPr>
      <w:r w:rsidRPr="&lt;w:rPr xmlns:w=&quot;http://schemas.openxmlformats.org/wordprocessingml/2006/main&quot;&gt;&lt;w:lang w:val=&quot;es-ES_tradnl&quot; /&gt;&lt;/w:rPr&gt;">
        <w:rPr/>
        <w:t xml:space="preserve">A efectos del orden constitucional de distribución de competencias, este tema se reconduce, pues, a la regulación del derecho de propiedad privada (art.  149.1.1 C.E.)  y no a la genérica función urbanística (art. 148.1.3 C.E.). En realidad, el art.  246.2 T.R.L.S. conecta inmediatamente con el art. 21 T.R.L.S. que establece los deberes básicos de uso, conservación y rehabilitación. Sobre el propietario de toda clase de terrenos y construcciones pesa el deber básico de mantenerlos en condiciones de seguridad, salubridad y ornato público y quedarán sujetos igualmente a las normas sobre protección del medio ambiente y de los patrimonios arquitectónicos y arqueológicos, y sobre rehabilitación urbana (art. 21.1 T.R.L.S.). Finalmente, dispone que el coste de las obras necesarias para hacer efectivos tales deberes será sufragado por los propietarios o la Administración, en los términos que establezca la legislación aplicable (art.  21.2 T.R.L.S.). Salta a la vista que se limita a formular unos deberes genéricos y mínimos que habrán de ser colmados por la legislación sectorial aplicable dictada en el marco del sistema competencial en materias como patrimonio histórico o medio ambiente, entre otras. Es evidente, pues, que el art. 21 T.R.L.S.  -ubicado en la Sección 1ª del Capítulo Tercero, del Título I, sobre régimen del suelo urbano y urbanizable- y, con conexión con éste, el art.  246.2 T.R.L.S. aquí impugnado, quedan a cubierto por las condiciones básicas a las que se refiere el art. 149.1.1º C.E.</w:t>
      </w:r>
    </w:p>
    <w:p w:rsidRPr="00C21FFE" w:rsidR="00F31FAF" w:rsidRDefault="00356547">
      <w:pPr>
        <w:rPr/>
      </w:pPr>
      <w:r w:rsidRPr="&lt;w:rPr xmlns:w=&quot;http://schemas.openxmlformats.org/wordprocessingml/2006/main&quot;&gt;&lt;w:lang w:val=&quot;es-ES_tradnl&quot; /&gt;&lt;/w:rPr&gt;">
        <w:rPr/>
        <w:t xml:space="preserve">Por otra parte, el art. 246.2 T.R.L.S. en cuanto establece la existencia de un límite o frontera entre aquellos deberes de conservación que son manifestación de la función social (art.  33.2 C.E.)  y aquellos otros que desbordan las exigencias de aquélla y, por consiguiente, están sujetos a indemnización (art.  33.3 C.E.), entronca también con la competencia estatal en materia de expropiación forzosa en punto a la indemnización (art. 149.1.18º C.E.), al apuntar la divisoria entre las obras no indemnizables (por estar contenidas dentro del deber de conservación que les corresponda en virtud de la función social), de aquellas otras que, excediendo de lo que le es exigible al propietario, sirven directamente al interés general, como afirma el precepto, y tienen, en consecuencia, impacto materialmente expropiatorio.  En efecto, la distinción a la que implícitamente el art. 246.2 en conexión con el art. 21.2 T.R.L.S. hace referencia entre intervención delimitadora del contenido del derecho (art.  33.2 C.E.)  e injerencia expropiatoria (art. 33.3 C.E.)  supone el reconocimiento de que el legislador, al delimitar en el presente caso los deberes inherentes a la propiedad urbana en aras de la función social (art.  33.2 C.E.), puede establecer, en virtud del interés general (aquí, por motivos turísticos o culturales; art. 246.1 T.R.L.S.), obligaciones y cargas con efectos materialmente expropiatorios por ser susceptibles de privar de toda rentabilidad económica o utilidad privada al derecho de propiedad, desbordando, en consecuencia, el contenido esencial del dominio y surgiendo entonces el deber de indemnizar (SSTC 227/1988, fundamento jurídico 11; 170/1989, fundamento jurídico 8º; etc.).  Ciertamente, no quiere ello decir que sea el legislador estatal el único obligado o competente para fijar los supuestos indemnizatorios o la divisoria entre la delimitación del contenido y la ablación del mismo, pues ello es una obligación (art. 33.3 C.E.)  que pesa sobre cualquier legislador (como se infiere, entre otras, de las SSTC 37/1987 ó 170/1989), pero es evidente que en el caso del art. 246.2 T.R.L.S. no hace sino reconocer un deber básico, (art. 149.1.1º C.E.)  y apuntar cuándo su cumplimiento da derecho a indemnización (art. 149.1.18º).</w:t>
      </w:r>
    </w:p>
    <w:p w:rsidRPr="00C21FFE" w:rsidR="00F31FAF" w:rsidRDefault="00356547">
      <w:pPr>
        <w:rPr/>
      </w:pPr>
      <w:r w:rsidRPr="&lt;w:rPr xmlns:w=&quot;http://schemas.openxmlformats.org/wordprocessingml/2006/main&quot;&gt;&lt;w:lang w:val=&quot;es-ES_tradnl&quot; /&gt;&lt;/w:rPr&gt;">
        <w:rPr/>
        <w:t xml:space="preserve">c) (Art. 248, "Obras de edificación sin licencia o sin ajustarse a sus determinaciones en curso de ejecución"; art. 249, "Obras terminadas sin licencia o sin ajustarse a sus determinaciones").</w:t>
      </w:r>
    </w:p>
    <w:p w:rsidRPr="00C21FFE" w:rsidR="00F31FAF" w:rsidRDefault="00356547">
      <w:pPr>
        <w:rPr/>
      </w:pPr>
      <w:r w:rsidRPr="&lt;w:rPr xmlns:w=&quot;http://schemas.openxmlformats.org/wordprocessingml/2006/main&quot;&gt;&lt;w:lang w:val=&quot;es-ES_tradnl&quot; /&gt;&lt;/w:rPr&gt;">
        <w:rPr/>
        <w:t xml:space="preserve">Los recursos de la Generalidad de Cataluña y de la Diputación General de Aragón reproducen argumentos similares a los ya expuestos en relación con los arts. 38 y ss. T.R.L.S. (y los correspondientes de la Ley 8/1990), con los que los arts. 248 y 249 T.R.L.S. guardan una evidente relación, por entender que no es sino la pura disciplina urbanística lo que el precepto impugnado pretende regular con carácter básico.</w:t>
      </w:r>
    </w:p>
    <w:p w:rsidRPr="00C21FFE" w:rsidR="00F31FAF" w:rsidRDefault="00356547">
      <w:pPr>
        <w:rPr/>
      </w:pPr>
      <w:r w:rsidRPr="&lt;w:rPr xmlns:w=&quot;http://schemas.openxmlformats.org/wordprocessingml/2006/main&quot;&gt;&lt;w:lang w:val=&quot;es-ES_tradnl&quot; /&gt;&lt;/w:rPr&gt;">
        <w:rPr/>
        <w:t xml:space="preserve">Ha de comenzarse por recordar que la mera calificación legal o doctrinal de "disciplina urbanística", como ha quedado dicho, no constituye un criterio definitivo, sino la materia o materias que esos preceptos encierran a efectos competenciales. En ese sentido, preciso es admitir que los arts. 248 y 249 T.R.L.S.  tienen por objeto inmediato la restauración de la legalidad urbanística, no la regulación de las condiciones básicas de ejercicio de las facultades que integran el derecho de propiedad urbana, aunque sin duda inciden sobre él, a diferencia de la regulación de los arts. 38 y siguientes del T.R.L.S. en la que, entre otros aspectos, se pretende establecer las condiciones básicas de adquisición y pérdida del derecho a la edificación, las condiciones para materializar el mismo ius aedificandi.</w:t>
      </w:r>
    </w:p>
    <w:p w:rsidRPr="00C21FFE" w:rsidR="00F31FAF" w:rsidRDefault="00356547">
      <w:pPr>
        <w:rPr/>
      </w:pPr>
      <w:r w:rsidRPr="&lt;w:rPr xmlns:w=&quot;http://schemas.openxmlformats.org/wordprocessingml/2006/main&quot;&gt;&lt;w:lang w:val=&quot;es-ES_tradnl&quot; /&gt;&lt;/w:rPr&gt;">
        <w:rPr/>
        <w:t xml:space="preserve">Por el contrario, el mismo encabezamiento de la Sección Tercera ("Protección de la legalidad urbanística") del Capítulo Primero del Título VII resulta bien elocuente en el sentido de que los preceptos en cuestión no persiguen, cuando menos de forma directa, regular el ejercicio del derecho de propiedad urbana en sus elementos más básicos, sino la reacción del ordenamiento por infracción de la legalidad urbanística, bien determinando que el órgano municipal competente acuerde la suspensión inmediata de la ejecución de las obras (art.  248), bien disponiendo las medidas municipales posibles cuando la obra ilegal ya está terminada (art. 249). Por lo que hace al primero de los preceptos impugnados, cabe concluir que no tiene otro propósito que establecer los requisitos subjetivos y objetivos, el procedimiento de suspensión y los efectos que se siguen de su posible legalización. En cuanto al segundo, se llega a idéntico resultado, puesto que lo que se contempla en esta otra forma de infracción del ordenamiento jurídico (obras ya terminadas sin licencia o sin ajustarse a sus determinaciones) no son sino las medidas que habrá de tomar el Ayuntamiento para preservar la legalidad objetiva, disponiendo también los requisitos, el procedimiento a que ha de sujetarse y sus efectos.  No es, pues, el art. 149.1.1º C.E. el que puede dar cobertura a estos preceptos. Importa subrayar, a mayor abundamiento, que, sin duda, los arts.  248 y 249 T.R.L.S. se encuentran, como hemos apuntado y advierten las partes, íntimamente ligados a los arts. 37 y 38 y ss. T.R.L.S., pero mientras éstos constituyen un correlato directo del derecho a la edificación apurando la cobertura que le presta el art. 149.1.1º C.E., como ya notábamos, aquellos otros - los arts. 248 y 249 T.R.L.S.-, sin embargo, van más lejos estableciendo las concretas medidas de reacción que la Administración urbanística ha de adoptar, su procedimiento y efectos, cuestiones éstas que, en principio, encajan en la competencia material urbanística.  Desde otra perspectiva, puede decirse que mientras los arts. 38 y ss. T.R.L.S. sientan los principios generales (la no patrimonialización de las edificaciones sin licencia e incompatibles con el planeamiento; la posible legalización de las no amparadas en licencia pero compatibles con el planeamiento; etc.), los arts. 248 y 249 T.R.L.S. los desarrollan pormenorizadamente, desbordando entonces la competencia estatal. No concurriendo, por lo demás, otra competencia de titularidad estatal, forzoso es concluir en la evidente inconstitucionalidad de los artículos impugnados por vicio de incompetencia.</w:t>
      </w:r>
    </w:p>
    <w:p w:rsidRPr="00C21FFE" w:rsidR="00F31FAF" w:rsidRDefault="00356547">
      <w:pPr>
        <w:rPr/>
      </w:pPr>
      <w:r w:rsidRPr="&lt;w:rPr xmlns:w=&quot;http://schemas.openxmlformats.org/wordprocessingml/2006/main&quot;&gt;&lt;w:lang w:val=&quot;es-ES_tradnl&quot; /&gt;&lt;/w:rPr&gt;">
        <w:rPr/>
        <w:t xml:space="preserve">d) (Art. 253.3 "Suspensión de licencias y paralización de obras" y art. 254.2 "Revisión de licencias u órdenes de ejecución").</w:t>
      </w:r>
    </w:p>
    <w:p w:rsidRPr="00C21FFE" w:rsidR="00F31FAF" w:rsidRDefault="00356547">
      <w:pPr>
        <w:rPr/>
      </w:pPr>
      <w:r w:rsidRPr="&lt;w:rPr xmlns:w=&quot;http://schemas.openxmlformats.org/wordprocessingml/2006/main&quot;&gt;&lt;w:lang w:val=&quot;es-ES_tradnl&quot; /&gt;&lt;/w:rPr&gt;">
        <w:rPr/>
        <w:t xml:space="preserve">Igual reproche dirige el recurso de la Generalidad de Cataluña (núm. 2.342/92, con remisión también al núm. 2.481/90) a los arts. 253.3 y 254.2 T.R.L.S.. El recurso de la Comunidad Autónoma de las Islas Baleares, por su parte, impugna los mismos preceptos por su conexión con el art. 40 T.R.L.S., también impugnado, y al que aquéllos expresamente se remiten.</w:t>
      </w:r>
    </w:p>
    <w:p w:rsidRPr="00C21FFE" w:rsidR="00F31FAF" w:rsidRDefault="00356547">
      <w:pPr>
        <w:rPr/>
      </w:pPr>
      <w:r w:rsidRPr="&lt;w:rPr xmlns:w=&quot;http://schemas.openxmlformats.org/wordprocessingml/2006/main&quot;&gt;&lt;w:lang w:val=&quot;es-ES_tradnl&quot; /&gt;&lt;/w:rPr&gt;">
        <w:rPr/>
        <w:t xml:space="preserve">No obstante, en los preceptos impugnados no concurren las circunstancias advertidas en los arts. 248 y 249 T.R.L.S., recogidas en el epígrafe anterior, esto es, los arts. 253.3 y 254.2 T.R.L.S. no desarrollan los principios generales del art.  40 T.R.L.S., al que se remiten, y cuya constitucionalidad hemos declarado en virtud de las razones allí expuestas, con la excepción del apartado 3º del art. 40 T.R.L.S., sino que se limitan a hacer una simple remisión. El art. 40 T.R.L.S.  establece una regla general (la no patrimonialización del derecho a la edificación cuando la licencia sea posteriormente declarada ilegal) y sus efectos básicos (notificación al Registro de la Propiedad; criterios de valoración; la expropiación o venta forzosa cuando no se hubiere adquirido el derecho al aprovechamiento urbanístico; etc), mientras que el art.  253.3 T.R.L.S. no hace sino recordar la aplicabilidad, obvia por otra parte, del art. 40 T.R.L.S.  en el supuesto de que se anule la licencia, por lo que no cabe apreciar invasión competencial alguna. En conclusión, pues, la remisión del art. 253.3 T.R.L.S.  corre la misma suerte que la del art. 40 T.R.L.S., con las salvedades allí realizadas, señaladamente, la declaración de inconstitucionalidad del art. 40.3 T.R.L.S..</w:t>
      </w:r>
    </w:p>
    <w:p w:rsidRPr="00C21FFE" w:rsidR="00F31FAF" w:rsidRDefault="00356547">
      <w:pPr>
        <w:rPr/>
      </w:pPr>
      <w:r w:rsidRPr="&lt;w:rPr xmlns:w=&quot;http://schemas.openxmlformats.org/wordprocessingml/2006/main&quot;&gt;&lt;w:lang w:val=&quot;es-ES_tradnl&quot; /&gt;&lt;/w:rPr&gt;">
        <w:rPr/>
        <w:t xml:space="preserve">El art. 254.2 T.R.L.S., sin embargo, aunque no desarrolle o concrete el citado art. 40 T.R.L.S., hace extensiva su aplicación a los supuestos en que se anule la licencia en un procedimiento de revisión cuando el contenido de la licencia u orden de ejecución incurra manifiestamente en alguna de las infracciones graves definidas en el T.R.L.S., de acuerdo con los procedimientos previstos en los arts. 102 a 106 de la Ley de Régimen Jurídico de las Administraciones Públicas y del Procedimiento Administrativo Común. El contenido específico del art. 254.2 T.R.L.S. se resuelve, pues, en explicitar que la anulación -no sólo en sede jurisdiccional- de la licencia u orden de ejecución con los requisitos y en los supuestos en él contemplados produce los efectos que el art. 40 T.R.L.S.  establece, con la excepción del apartado 3º.</w:t>
      </w:r>
    </w:p>
    <w:p w:rsidRPr="00C21FFE" w:rsidR="00F31FAF" w:rsidRDefault="00356547">
      <w:pPr>
        <w:rPr/>
      </w:pPr>
      <w:r w:rsidRPr="&lt;w:rPr xmlns:w=&quot;http://schemas.openxmlformats.org/wordprocessingml/2006/main&quot;&gt;&lt;w:lang w:val=&quot;es-ES_tradnl&quot; /&gt;&lt;/w:rPr&gt;">
        <w:rPr/>
        <w:t xml:space="preserve">Para que esta concreta forma de reparación o restablecimiento de la legalidad urbanística no invada la competencia urbanística autonómica ha de hacerse una interpretación restrictiva, consistente en entender que no podrá ser cualquier infracción urbanística grave la que pueda legitimar la aplicación del art.  254.2 T.R.L.S., sino tan sólo aquellas infracciones graves de deberes básicos sobre cuya regulación el Estado ostente algún título competencial, esto es, la infracción grave de los deberes básicos inherentes a la propiedad urbana y, en particular, los que acompañan al derecho a la edificación (art. 37.1 T.R.L.S.).</w:t>
      </w:r>
    </w:p>
    <w:p w:rsidRPr="00C21FFE" w:rsidR="00F31FAF" w:rsidRDefault="00356547">
      <w:pPr>
        <w:rPr/>
      </w:pPr>
      <w:r w:rsidRPr="&lt;w:rPr xmlns:w=&quot;http://schemas.openxmlformats.org/wordprocessingml/2006/main&quot;&gt;&lt;w:lang w:val=&quot;es-ES_tradnl&quot; /&gt;&lt;/w:rPr&gt;">
        <w:rPr/>
        <w:t xml:space="preserve">En suma, pues, ha de concluirse en la constitucionalidad del art. 254.2 T.R.L.S.  así entendido y en la conformidad del art.  253.3 T.R.L.S. con el bloque de la constitucionalidad, con la salvedad en uno y otro supuesto de que en la remisión hecha al art.  40 T.R.L.S. debe tenerse en cuenta que su apartado 3º ha sido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(Arts. 254.1 y 299).</w:t>
      </w:r>
    </w:p>
    <w:p w:rsidRPr="00C21FFE" w:rsidR="00F31FAF" w:rsidRDefault="00356547">
      <w:pPr>
        <w:rPr/>
      </w:pPr>
      <w:r w:rsidRPr="&lt;w:rPr xmlns:w=&quot;http://schemas.openxmlformats.org/wordprocessingml/2006/main&quot;&gt;&lt;w:lang w:val=&quot;es-ES_tradnl&quot; /&gt;&lt;/w:rPr&gt;">
        <w:rPr/>
        <w:t xml:space="preserve">El Letrado de la Comunidad Autónoma de las Islas Baleares impugna estos preceptos exclusivamente en cuanto se refieren tan sólo a "... esta Ley", en vez de "a la ley", ya que si el título habilitante para el Estado en relación con la revisión de oficio de licencias u órdenes de ejecución (art. 254.1) o la resolución de peticiones (art. 299) es la del procedimiento administrativo "común", no puede vincularse únicamente a la Ley estatal, sino a la ley en general. La cuestión resultaría especialmente clara en el caso del art. 254.1 T.R.L.S. al referirse a las infracciones urbanísticas graves que, obviamente, corresponde determinar a las Comunidades Autónomas competentes. En parecidos términos, se pronuncia el recurso de la Generalidad de Cataluña, insistiendo en que la concreta formulación de estos preceptos excluye completamente la legitimación de la normativa autonómica que, por otra parte, debe ser la única aplicable.</w:t>
      </w:r>
    </w:p>
    <w:p w:rsidRPr="00C21FFE" w:rsidR="00F31FAF" w:rsidRDefault="00356547">
      <w:pPr>
        <w:rPr/>
      </w:pPr>
      <w:r w:rsidRPr="&lt;w:rPr xmlns:w=&quot;http://schemas.openxmlformats.org/wordprocessingml/2006/main&quot;&gt;&lt;w:lang w:val=&quot;es-ES_tradnl&quot; /&gt;&lt;/w:rPr&gt;">
        <w:rPr/>
        <w:t xml:space="preserve">Al margen de cuanto acabamos de afirmar respecto del art.  254.2 T.R.L.S. y su carácter básico, hemos de ocuparnos ahora del apartado 1º del artículo del que se ha predicado el carácter de "aplicación plena", al objeto de determinar si el Estado ostenta la competencia exclusiva. Como ya hemos declarado, más allá de las normas de procedimiento administrativo "común", la regulación de los procedimientos administrativos "especiales" ha de seguir a la competencia principal. Es evidente que el art. 254.1 T.R.L.S.  establece una norma de procedimiento accesoria o adjetiva a la cuestión sustantiva cual es la relativa a los deberes urbanísticos. Ello no empece, claro está, a la vigencia y aplicabilidad generales, y también en el ámbito urbanístico, de las normas básicas reguladoras del procedimiento administrativo común (hoy recogidas en el Ley 30/1992, de Régimen Jurídico de las Administraciones Públicas y del Procedimiento Administrativo Común, arts. 102 a 106). De ahí se infieren dos consecuencias interpretativas, por lo que ahora importa: de un lado, que el Estado sólo puede añadir en el ámbito urbanístico nuevas normas de procedimiento cuando ostente alguna competencia material; de otro, que en este caso la "materia" de que se trata son las condiciones básicas a que se refiere el art. 149.1.1º C.E. que, en ningún caso, como hemos insistido, autorizan a imponer conductas a la Administración, prohibición que abiertamente sobrepasa el precepto ahora enjuiciado cuya razón de ser no es, conforme a su propio tenor literal, el establecimiento de alguna norma de procedimiento -antes al contrario, se remite a la legislación de procedimiento común-, sino precisamente obligar a la revisión de las licencias u órdenes de ejecución, cuando además tal institución ha sido configurada con carácter potestativo en la legislación de procedimiento administrativo común (art. 103 de la Ley 30/1992).</w:t>
      </w:r>
    </w:p>
    <w:p w:rsidRPr="00C21FFE" w:rsidR="00F31FAF" w:rsidRDefault="00356547">
      <w:pPr>
        <w:rPr/>
      </w:pPr>
      <w:r w:rsidRPr="&lt;w:rPr xmlns:w=&quot;http://schemas.openxmlformats.org/wordprocessingml/2006/main&quot;&gt;&lt;w:lang w:val=&quot;es-ES_tradnl&quot; /&gt;&lt;/w:rPr&gt;">
        <w:rPr/>
        <w:t xml:space="preserve">En cuanto al segundo precepto concierne, ciertamente se incurriría en una contradicción si se entendiera como de aplicación excluyente cuanto dispone el art. 299 T.R.L.S. y, por consiguiente, insusceptible de desarrollo y, por ende, impeditivo de que las Comunidades Autónomas establecieran análogo deber de resolver peticiones fundadas en otra ley, máxime cuando el único título competencial que ampara al citado artículo es el del procedimiento administrativo común (art. 149.1.18º C.E.). Los recurrentes cuestionan más bien este último extremo, a saber: que si el título estatal es el procedimiento administrativo común, el art. 299 T.R.L.S. no puede vincularse únicamente a la ley estatal, sino a la ley, en general.</w:t>
      </w:r>
    </w:p>
    <w:p w:rsidRPr="00C21FFE" w:rsidR="00F31FAF" w:rsidRDefault="00356547">
      <w:pPr>
        <w:rPr/>
      </w:pPr>
      <w:r w:rsidRPr="&lt;w:rPr xmlns:w=&quot;http://schemas.openxmlformats.org/wordprocessingml/2006/main&quot;&gt;&lt;w:lang w:val=&quot;es-ES_tradnl&quot; /&gt;&lt;/w:rPr&gt;">
        <w:rPr/>
        <w:t xml:space="preserve">La referencia a "con arreglo a esta Ley", es del todo impropia, no ya sólo por el predicado carácter básico que hay que atribuirle, sino porque en virtud del art. 42.1 de la Ley 30/1992 todas las Administraciones y Entidades de Derecho Público tienen el deber de resolver, cualquiera que sea el sector material, también el urbanístico, sobre el que operen. Si a ello se une que no admite una interpretación conforme que sea respetuosa con la competencia urbanística, resulta obligado concluir en la inconstitucionalidad de ese inciso.</w:t>
      </w:r>
    </w:p>
    <w:p w:rsidRPr="00C21FFE" w:rsidR="00F31FAF" w:rsidRDefault="00356547">
      <w:pPr>
        <w:rPr/>
      </w:pPr>
      <w:r w:rsidRPr="&lt;w:rPr xmlns:w=&quot;http://schemas.openxmlformats.org/wordprocessingml/2006/main&quot;&gt;&lt;w:lang w:val=&quot;es-ES_tradnl&quot; /&gt;&lt;/w:rPr&gt;">
        <w:rPr/>
        <w:t xml:space="preserve">Ha de declararse, pues, la inconstitucionalidad de la referencia a "con arreglo a esta Ley" del art. 299 T.R.L.S..</w:t>
      </w:r>
    </w:p>
    <w:p w:rsidRPr="00C21FFE" w:rsidR="00F31FAF" w:rsidRDefault="00356547">
      <w:pPr>
        <w:rPr/>
      </w:pPr>
      <w:r w:rsidRPr="&lt;w:rPr xmlns:w=&quot;http://schemas.openxmlformats.org/wordprocessingml/2006/main&quot;&gt;&lt;w:lang w:val=&quot;es-ES_tradnl&quot; /&gt;&lt;/w:rPr&gt;">
        <w:rPr/>
        <w:t xml:space="preserve">L) TÍTULO VIII DEL T.R.L.S.: "Instrumentos de intervención en el mercado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(Arts. 277; 278.1; 280.1; 282.2; 284.3; 285; 286).</w:t>
      </w:r>
    </w:p>
    <w:p w:rsidRPr="00C21FFE" w:rsidR="00F31FAF" w:rsidRDefault="00356547">
      <w:pPr>
        <w:rPr/>
      </w:pPr>
      <w:r w:rsidRPr="&lt;w:rPr xmlns:w=&quot;http://schemas.openxmlformats.org/wordprocessingml/2006/main&quot;&gt;&lt;w:lang w:val=&quot;es-ES_tradnl&quot; /&gt;&lt;/w:rPr&gt;">
        <w:rPr/>
        <w:t xml:space="preserve">Las alegaciones de las partes en lo que al Patrimonio Municipal del Suelo se refiere resultan bien escasas. Ni la representación estatal -que invoca el art. 149.1.18º (antecedentes núms.  22.H y 35.D)-, ni los recurrentes hacen referencia alguna al título competencial que descansa en el art.  149.1.13º C.E. y que, sin duda, resulta de obligado análisis con carácter previo.</w:t>
      </w:r>
    </w:p>
    <w:p w:rsidRPr="00C21FFE" w:rsidR="00F31FAF" w:rsidRDefault="00356547">
      <w:pPr>
        <w:rPr/>
      </w:pPr>
      <w:r w:rsidRPr="&lt;w:rPr xmlns:w=&quot;http://schemas.openxmlformats.org/wordprocessingml/2006/main&quot;&gt;&lt;w:lang w:val=&quot;es-ES_tradnl&quot; /&gt;&lt;/w:rPr&gt;">
        <w:rPr/>
        <w:t xml:space="preserve">Como ya hemos declarado (entre otras, SSTC 152/1988, fundamento jurídico 2º; 95/1986; 213/1994), "dentro de la competencia de dirección de la actividad económica general tienen cobijo también las normas estatales que fijen las líneas directrices y los criterios globales de ordenación de sectores económicos concretos, así como las previsiones de acciones y medidas singulares que sean necesarias para alcanzar los fines propuestos dentro de la ordenación de cada sector... Este razonamiento es también aplicable al sector de la vivienda y, en particular, dentro del mismo, a la actividad promocional, dada su más estrecha relación con la política económica general, en razón de la incidencia que el impulso de la construcción tiene como factor del desarrollo económico y, en especial, como factor generador de empleo". Si ello es así en relación con la construcción de viviendas, con mayor razón cuando se trata de la política del suelo en su sentido más amplio, por su impacto directo sobre la política económica general. De ahí que sea dificil negarle al Estado, ex art. 149.1.13º C.E., toda competencia para fijar algunos criterios generales, cuando sólo el asentamiento de actividades industriales y empresariales y la construcción de viviendas tienen una repercusión de gran magnitud sobre la entera economía general.</w:t>
      </w:r>
    </w:p>
    <w:p w:rsidRPr="00C21FFE" w:rsidR="00F31FAF" w:rsidRDefault="00356547">
      <w:pPr>
        <w:rPr/>
      </w:pPr>
      <w:r w:rsidRPr="&lt;w:rPr xmlns:w=&quot;http://schemas.openxmlformats.org/wordprocessingml/2006/main&quot;&gt;&lt;w:lang w:val=&quot;es-ES_tradnl&quot; /&gt;&lt;/w:rPr&gt;">
        <w:rPr/>
        <w:t xml:space="preserve">El problema radica, sin embargo, en determinar el alcance de esa competencia cuando, como es el caso, incide sobre una competencia autonómica sectorial, porque, como hemos reiterado, "cuando el Estado se apoya en un título tan genérico como es el de bases y coordinación de la planificación de la actividad económica frente a la competencia exclusiva... de las Comunidades Autónomas, no puede, salvo cualificadas excepciones, continuar operando con todos los instrumentos de los que disponía con anterioridad a la descentralización del mismo, incidiendo continua y diariamente en una materia que ha quedado ampliamente fuera de su competencia..." (STC 213/1994, fundamento jurídico 10).</w:t>
      </w:r>
    </w:p>
    <w:p w:rsidRPr="00C21FFE" w:rsidR="00F31FAF" w:rsidRDefault="00356547">
      <w:pPr>
        <w:rPr/>
      </w:pPr>
      <w:r w:rsidRPr="&lt;w:rPr xmlns:w=&quot;http://schemas.openxmlformats.org/wordprocessingml/2006/main&quot;&gt;&lt;w:lang w:val=&quot;es-ES_tradnl&quot; /&gt;&lt;/w:rPr&gt;">
        <w:rPr/>
        <w:t xml:space="preserve">Por lo que aquí interesa, tal inteligencia restrictiva del art. 149.1.13º C.E.  cuando afecta a la competencia urbanística de las Comunidades Autónomas ha de verse complementada además por una interpretación finalista o teleológica, de modo que tan sólo aquellas normas básicas que respondan efectiva y estrictamente a la planificación general de la actividad económica podrían encontrar cobijo en el referido título, que impide la producción de normas que, aunque relacionadas con esa planificación general, no guarden esa inmediata y directa relación con la dirección de la economía. Desde esta perspectiva, podría encontrar cobertura en el citado título estatal la mera determinación de la existencia de una figura como la que contempla el art. 276 T.R.L.S..  Centrada así la cuestión, procede examinar seguidamente los preceptos impugnados, sin perjuicio de la eventual concurrencia de otros títulos competenciales.</w:t>
      </w:r>
    </w:p>
    <w:p w:rsidRPr="00C21FFE" w:rsidR="00F31FAF" w:rsidRDefault="00356547">
      <w:pPr>
        <w:rPr/>
      </w:pPr>
      <w:r w:rsidRPr="&lt;w:rPr xmlns:w=&quot;http://schemas.openxmlformats.org/wordprocessingml/2006/main&quot;&gt;&lt;w:lang w:val=&quot;es-ES_tradnl&quot; /&gt;&lt;/w:rPr&gt;">
        <w:rPr/>
        <w:t xml:space="preserve">En primer término, conviene advertir que los arts. 277 y 278.1 T.R.L.S.  impugnados regulan la adquisición de bienes para el Patrimonio Municipal del Suelo y, en concreto, los bienes que lo integran y las reservas de terrenos, respectivamente. A la luz de la doctrina sentada, ha de ser atendida la impugnación del art. 277, puesto que la concreción con carácter básico de cuáles hayan de ser los bienes que lo integran no responde ya de forma inmediata y directa a la planificación general de la actividad económica, sino que constituye, por el contrario, una regulación detallada que ha de quedar a la libre configuración de las Comunidades Autónomas, sin que, en este caso, quepa apreciar la concurrencia de ningún otro título competencial en favor del Estado.</w:t>
      </w:r>
    </w:p>
    <w:p w:rsidRPr="00C21FFE" w:rsidR="00F31FAF" w:rsidRDefault="00356547">
      <w:pPr>
        <w:rPr/>
      </w:pPr>
      <w:r w:rsidRPr="&lt;w:rPr xmlns:w=&quot;http://schemas.openxmlformats.org/wordprocessingml/2006/main&quot;&gt;&lt;w:lang w:val=&quot;es-ES_tradnl&quot; /&gt;&lt;/w:rPr&gt;">
        <w:rPr/>
        <w:t xml:space="preserve">Por su parte, el art. 278.1 T.R.L.S. regula las reservas de terrenos de posible adquisición para el Patrimonio Municipal del Suelo. Ciertamente, este precepto contiene una norma meramente permisiva o habilitante que faculta al planeamiento para prever reservas de terrenos que sirvan para la constitución o ampliación del Patrimonio citado, como alega la representación estatal, pero, como ha quedado dicho, el Estado carece de la cobertura competencial suficiente para dotar a la norma en cuestión de carácter básico, puesto que ni tiene cobijo en el art. 149.1.13º C.E., ni menos aún, en el art.  149.1.18º C.E.</w:t>
      </w:r>
    </w:p>
    <w:p w:rsidRPr="00C21FFE" w:rsidR="00F31FAF" w:rsidRDefault="00356547">
      <w:pPr>
        <w:rPr/>
      </w:pPr>
      <w:r w:rsidRPr="&lt;w:rPr xmlns:w=&quot;http://schemas.openxmlformats.org/wordprocessingml/2006/main&quot;&gt;&lt;w:lang w:val=&quot;es-ES_tradnl&quot; /&gt;&lt;/w:rPr&gt;">
        <w:rPr/>
        <w:t xml:space="preserve">El art. 280.1 T.R.L.S., en cuanto dispone que los bienes integrantes del Patrimonio Municipal del Suelo se destinarán a la construcción de viviendas sujetas a algún régimen de protección pública o a otros usos de interés social, conecta con el art.  276 T.R.L.S., no impugnado, y responde al concepto de norma básica directamente vinculada a la planificación de la actividad económica general (art. 149.1.13º C.E.)  en relación con la vivienda (art. 47 C.E.). En ese sentido, resulta elocuente el carácter no básico del apartado 2 del mismo artículo, tampoco impugnado, que concreta y desarrolla el principio general del destino de aquellos bienes.</w:t>
      </w:r>
    </w:p>
    <w:p w:rsidRPr="00C21FFE" w:rsidR="00F31FAF" w:rsidRDefault="00356547">
      <w:pPr>
        <w:rPr/>
      </w:pPr>
      <w:r w:rsidRPr="&lt;w:rPr xmlns:w=&quot;http://schemas.openxmlformats.org/wordprocessingml/2006/main&quot;&gt;&lt;w:lang w:val=&quot;es-ES_tradnl&quot; /&gt;&lt;/w:rPr&gt;">
        <w:rPr/>
        <w:t xml:space="preserve">Han de prosperar, sin embargo, las impugnaciones deducidas contra los arts.  282.2, 284.3, 285 y 286 T.R.L.S., relativos todos ellos a las cesiones de terrenos integrantes del Patrimonio, puesto que la regulación de su régimen jurídico se aparta ya de la finalidad inmediata amparada por el art.  149.1.13º C.E. Tampoco es compartible el argumento del Abogado del Estado, para el que los preceptos en cuestión -al regular las bases del régimen jurídico de las cesiones de bienes pertenecientes al patrimonio municipal del suelo- encontrarían una doble cobertura constitucional por encuadrarse en el "régimen jurídico administrativo básico del urbanismo" y en las bases del Régimen local (arts.  80.2 de la Ley de Bases de Régimen Local; 79.2 del Texto Refundido de Régimen Local de 18 de abril de 1986). Con independencia de cuanto hemos dicho ya sobre los límites de la competencia estatal en relación con el Patrimonio Municipal -doctrina que invalida por sí sola los preceptos impugnados-, conviene rechazar expresamente esa argumentación, habida cuenta de que, como también hemos reiterado, ni el Estado ostenta título suficiente para establecer un "régimen jurídico- administrativo básico del urbanismo", ni la específica regulación, pretendidamente básica, del régimen de cesiones que los artículos del T.R.L.S. ahora impugnados contienen entronca con los arts.  80.2 de la Ley de Bases de Régimen Local y 79.2 del Texto Refundido de Régimen Local citado, como parece sugerir la representación pública. En suma, el art.  280.1 es conforme con el bloque de la constitucionalidad y los arts. 277, 278.1, 282.2, 284.3, 285 y 286 están viciados de incompetencia y, en consecuencia,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(Art. 278.4, "Reservas de terrenos. Expropiación").</w:t>
      </w:r>
    </w:p>
    <w:p w:rsidRPr="00C21FFE" w:rsidR="00F31FAF" w:rsidRDefault="00356547">
      <w:pPr>
        <w:rPr/>
      </w:pPr>
      <w:r w:rsidRPr="&lt;w:rPr xmlns:w=&quot;http://schemas.openxmlformats.org/wordprocessingml/2006/main&quot;&gt;&lt;w:lang w:val=&quot;es-ES_tradnl&quot; /&gt;&lt;/w:rPr&gt;">
        <w:rPr/>
        <w:t xml:space="preserve">Este precepto ha sido impugnado por su carácter de "aplicación plena" atribuido por la Disposición final única, dos, del T.R.L.S., en virtud del art. 149.1.8º y 18º C.E.</w:t>
      </w:r>
    </w:p>
    <w:p w:rsidRPr="00C21FFE" w:rsidR="00F31FAF" w:rsidRDefault="00356547">
      <w:pPr>
        <w:rPr/>
      </w:pPr>
      <w:r w:rsidRPr="&lt;w:rPr xmlns:w=&quot;http://schemas.openxmlformats.org/wordprocessingml/2006/main&quot;&gt;&lt;w:lang w:val=&quot;es-ES_tradnl&quot; /&gt;&lt;/w:rPr&gt;">
        <w:rPr/>
        <w:t xml:space="preserve">Los Letrados de la Diputación General de Aragón y de la Generalidad de Cataluña consideran que este artículo establece un supuesto expropriatorio, una causa de expropiar, sobre una materia en la que el Estado carece de competencias.</w:t>
      </w:r>
    </w:p>
    <w:p w:rsidRPr="00C21FFE" w:rsidR="00F31FAF" w:rsidRDefault="00356547">
      <w:pPr>
        <w:rPr/>
      </w:pPr>
      <w:r w:rsidRPr="&lt;w:rPr xmlns:w=&quot;http://schemas.openxmlformats.org/wordprocessingml/2006/main&quot;&gt;&lt;w:lang w:val=&quot;es-ES_tradnl&quot; /&gt;&lt;/w:rPr&gt;">
        <w:rPr/>
        <w:t xml:space="preserve">Cierto es que el Estado no ostenta competencias sustantivas sobre la materia y, por consiguiente, no puede definir una causa expropriandi. No obstante, en el caso planteado, el problema reside en indagar si el art. 278.4 T.R.L.S.  establece realmente una causa de expropiar o una garantía expropiatoria. De acuerdo con su tenor literal, la delimitación de un terreno como reserva para el Patrimonio Municipal implicará la declaración de utilidad pública y la necesidad de ocupación a efectos expropiatorios.  Si el Estado, como ha quedado dicho, no puede establecer la expropiación como instrumento para obtener bienes que integren aquel Patrimonio, tampoco podrá determinar que la delimitación del terreno implique la declaración de utilidad pública. En contra de lo que sostiene la representación estatal, ha de concluirse que, en este caso, no entra dentro de la competencia del Estado establecer hipótesis en las que un determinado acto tiene por efecto implícito el cumplimiento de las dos primeras fases del procedimiento expropiatorio global (declaración de utilidad pública o interés social y necesidad de ocupación) porque ello entraña definir el régimen jurídico de la causa de expropiar, por lo que ha de acogerse la tesis de los recurrentes y declarar la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(Arts. 136.2, 287.2 y 3, 288.3 y 289, "Sobre el derecho de superficie").</w:t>
      </w:r>
    </w:p>
    <w:p w:rsidRPr="00C21FFE" w:rsidR="00F31FAF" w:rsidRDefault="00356547">
      <w:pPr>
        <w:rPr/>
      </w:pPr>
      <w:r w:rsidRPr="&lt;w:rPr xmlns:w=&quot;http://schemas.openxmlformats.org/wordprocessingml/2006/main&quot;&gt;&lt;w:lang w:val=&quot;es-ES_tradnl&quot; /&gt;&lt;/w:rPr&gt;">
        <w:rPr/>
        <w:t xml:space="preserve">La Comunidad Autónoma de las Islas Baleares considera que el art. 136.2 T.R.L.S.  debería haberse limitado a excluir de los supuestos que contempla el régimen especial de arrendamientos rústicos y urbanos, como ámbito de su competencia en materia de legislación civil, pero el resto del apartado constituye una norma de contenido urbanístico por lo que su declaración como de aplicación plena vulnera el orden constitucional de distribución de competencias. La Generalidad de Cataluña impugna los arts.  136.2, 287.2 y 3, 288.3 y 289 T.R.L.S. por entender que la regulación del derecho de superficie ha sido configurada siempre desde la normativa urbanística. A ello añade que el art. 136.2 T.R.L.S. tiene un contenido manifiestamente urbanístico al referirse a la demolición o desalojo de las obras o usos autorizados con carácter provisional.</w:t>
      </w:r>
    </w:p>
    <w:p w:rsidRPr="00C21FFE" w:rsidR="00F31FAF" w:rsidRDefault="00356547">
      <w:pPr>
        <w:rPr/>
      </w:pPr>
      <w:r w:rsidRPr="&lt;w:rPr xmlns:w=&quot;http://schemas.openxmlformats.org/wordprocessingml/2006/main&quot;&gt;&lt;w:lang w:val=&quot;es-ES_tradnl&quot; /&gt;&lt;/w:rPr&gt;">
        <w:rPr/>
        <w:t xml:space="preserve">La primera cuestión consiste en determinar si los preceptos impugnados encuentran cobijo en el art. 149.1.8º C.E. Importa comenzar por el motivo de impugnación aducido por el Letrado de la Generalidad de Cataluña acerca de la tradicional regulación en el marco del urbanismo del derecho de superficie, porque pone de manifiesto de forma explícita un argumento recurrente que ha estado presente en muchas de las impugnaciones deducidas contra el T.R.L.S. y que consiste en sostener que el "contenido tradicional" -de los últimos decenios- del Derecho Urbanístico constituiría una suerte de "título atributivo de competencias", de modo que al corresponderle a las Comunidades Autónomas el urbanismo, según el bloque de la constitucionalidad, se le habrían atribuido también todos los contenidos que esa legislación venía regulando.</w:t>
      </w:r>
    </w:p>
    <w:p w:rsidRPr="00C21FFE" w:rsidR="00F31FAF" w:rsidRDefault="00356547">
      <w:pPr>
        <w:rPr/>
      </w:pPr>
      <w:r w:rsidRPr="&lt;w:rPr xmlns:w=&quot;http://schemas.openxmlformats.org/wordprocessingml/2006/main&quot;&gt;&lt;w:lang w:val=&quot;es-ES_tradnl&quot; /&gt;&lt;/w:rPr&gt;">
        <w:rPr/>
        <w:t xml:space="preserve">Una tal concepción, además de "petrificar" o "congelar" el contenido, por definición cambiante en cada tiempo y lugar, del Derecho Urbanístico, desconocería el entero orden constitucional de competencias al otorgarle a la regla del art. 148.1.3º C.E., en relación con la legislación urbanística entonces vigente, un valor absoluto susceptible de desplazar y anular los restantes criterios y títulos competenciales que integran el sistema.</w:t>
      </w:r>
    </w:p>
    <w:p w:rsidRPr="00C21FFE" w:rsidR="00F31FAF" w:rsidRDefault="00356547">
      <w:pPr>
        <w:rPr/>
      </w:pPr>
      <w:r w:rsidRPr="&lt;w:rPr xmlns:w=&quot;http://schemas.openxmlformats.org/wordprocessingml/2006/main&quot;&gt;&lt;w:lang w:val=&quot;es-ES_tradnl&quot; /&gt;&lt;/w:rPr&gt;">
        <w:rPr/>
        <w:t xml:space="preserve">Desde una perspectiva sistemática, sin embargo, es evidente que la regulación del derecho de superficie, al margen de que, en efecto, se haya convertido en una institución típicamente urbanística, se enmarca en la legislación civil que, en virtud del art. 149.1.8º C.E., corresponde al Estado establecer. Por ello, los arts. 287.2 y 3, 288.3, y 289 T.R.L.S.  (reconocimiento del derecho de superficie; su tráfico jurídico-privado; y su extinción) son conformes al orden constitucional de competencias, sin que quepa apreciar en su regulación extralimitación alguna.</w:t>
      </w:r>
    </w:p>
    <w:p w:rsidRPr="00C21FFE" w:rsidR="00F31FAF" w:rsidRDefault="00356547">
      <w:pPr>
        <w:rPr/>
      </w:pPr>
      <w:r w:rsidRPr="&lt;w:rPr xmlns:w=&quot;http://schemas.openxmlformats.org/wordprocessingml/2006/main&quot;&gt;&lt;w:lang w:val=&quot;es-ES_tradnl&quot; /&gt;&lt;/w:rPr&gt;">
        <w:rPr/>
        <w:t xml:space="preserve">El art. 136.2 T.R.L.S. se encuentra amparado en la competencia exclusiva del Estado sobre legislación civil (art.  149.1.8º C.E.), sin que se aprecie en su concreta regulación invasión alguna de las competencias urbanísticas, si se tiene en cuenta que la extinción de los arrendamientos y derechos de superficie resulta ser una consecuencia del carácter precario de las autorizaciones sujetas a revocación sin indemnización, tal como dispone, por otra parte, el apartado 1 del mismo artículo.  Desde esta perspectiva, la regla que sienta el precepto impugnado supone, en lo que aquí interesa, una exclusión del régimen arrendaticio que ha de quedar a cubierto por la referida competencia exclusiva del Estado. El art. 136.2 T.R.L.S. resulta, pues, conforme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(Art. 296, "No inscripción registral").</w:t>
      </w:r>
    </w:p>
    <w:p w:rsidRPr="00C21FFE" w:rsidR="00F31FAF" w:rsidRDefault="00356547">
      <w:pPr>
        <w:rPr/>
      </w:pPr>
      <w:r w:rsidRPr="&lt;w:rPr xmlns:w=&quot;http://schemas.openxmlformats.org/wordprocessingml/2006/main&quot;&gt;&lt;w:lang w:val=&quot;es-ES_tradnl&quot; /&gt;&lt;/w:rPr&gt;">
        <w:rPr/>
        <w:t xml:space="preserve">El art. 296 ha sido impugnado por la Generalidad de Cataluña con el argumento de que la regulación de los derechos de tanteo y retracto que contiene el T.R.L.S. tiene calificación de normativa supletoria. Como este artículo se refiere a las notificaciones reguladas precisamente en normas de carácter supletorio no podría ser calificado como de aplicación plena.</w:t>
      </w:r>
    </w:p>
    <w:p w:rsidRPr="00C21FFE" w:rsidR="00F31FAF" w:rsidRDefault="00356547">
      <w:pPr>
        <w:rPr/>
      </w:pPr>
      <w:r w:rsidRPr="&lt;w:rPr xmlns:w=&quot;http://schemas.openxmlformats.org/wordprocessingml/2006/main&quot;&gt;&lt;w:lang w:val=&quot;es-ES_tradnl&quot; /&gt;&lt;/w:rPr&gt;">
        <w:rPr/>
        <w:t xml:space="preserve">En rigor, la cuestión que debemos enjuiciar consiste en determinar si, en el presente caso, el Estado puede invocar un título competencial suficiente para dictar el precepto impugnado.  La conclusión, en virtud de lo dispuesto en el art. 149.1.8º C.E.  se impone por sí sola, puesto que es al Estado al que compete establecer qué actos son inscribibles en el Registro de la Propiedad y sujetar su inscripción, como hace el art. 296 T.R.L.S., al previo cumplimiento de ciertos requisitos, razón por la cual ha de declararse conforme con el bloque de la constitucionalidad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(Art. 300, "Administración demandada en subrogación").</w:t>
      </w:r>
    </w:p>
    <w:p w:rsidRPr="00C21FFE" w:rsidR="00F31FAF" w:rsidRDefault="00356547">
      <w:pPr>
        <w:rPr/>
      </w:pPr>
      <w:r w:rsidRPr="&lt;w:rPr xmlns:w=&quot;http://schemas.openxmlformats.org/wordprocessingml/2006/main&quot;&gt;&lt;w:lang w:val=&quot;es-ES_tradnl&quot; /&gt;&lt;/w:rPr&gt;">
        <w:rPr/>
        <w:t xml:space="preserve">La Generalidad de Cataluña sostiene en su impugnación los mismos argumentos que esgrimió contra los arts. 220.1 y 221 T.R.L.S., cuestionando la pretendida aplicabilidad plena de un artículo, el 300 T.R.L.S., que no es de la competencia exclusiva del Estado.</w:t>
      </w:r>
    </w:p>
    <w:p w:rsidRPr="00C21FFE" w:rsidR="00F31FAF" w:rsidRDefault="00356547">
      <w:pPr>
        <w:rPr/>
      </w:pPr>
      <w:r w:rsidRPr="&lt;w:rPr xmlns:w=&quot;http://schemas.openxmlformats.org/wordprocessingml/2006/main&quot;&gt;&lt;w:lang w:val=&quot;es-ES_tradnl&quot; /&gt;&lt;/w:rPr&gt;">
        <w:rPr/>
        <w:t xml:space="preserve">Sin entrar en la calificación de "aplicación plena" que el legislador atribuye al art. 300 T.R.L.S., lo que debemos enjuiciar es si el Estado ostenta o no título competencial que ampare dicho precepto.</w:t>
      </w:r>
    </w:p>
    <w:p w:rsidRPr="00C21FFE" w:rsidR="00F31FAF" w:rsidRDefault="00356547">
      <w:pPr>
        <w:rPr/>
      </w:pPr>
      <w:r w:rsidRPr="&lt;w:rPr xmlns:w=&quot;http://schemas.openxmlformats.org/wordprocessingml/2006/main&quot;&gt;&lt;w:lang w:val=&quot;es-ES_tradnl&quot; /&gt;&lt;/w:rPr&gt;">
        <w:rPr/>
        <w:t xml:space="preserve">La impugnación debe rechazarse, pues es claro que en atención a su contenido el precepto cuestionado se encuadra en el ámbito de la competencia estatal en materia de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M) DISPOSICIONES ADICIONALES Y TRANSITORIAS DEL T.R.L.S..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(Disposiciones adicionales primera, tercera, cuarta, séptima y octava).</w:t>
      </w:r>
    </w:p>
    <w:p w:rsidRPr="00C21FFE" w:rsidR="00F31FAF" w:rsidRDefault="00356547">
      <w:pPr>
        <w:rPr/>
      </w:pPr>
      <w:r w:rsidRPr="&lt;w:rPr xmlns:w=&quot;http://schemas.openxmlformats.org/wordprocessingml/2006/main&quot;&gt;&lt;w:lang w:val=&quot;es-ES_tradnl&quot; /&gt;&lt;/w:rPr&gt;">
        <w:rPr/>
        <w:t xml:space="preserve">En este extremo -al igual que en otras alegaciones ya examinadas- los recurrentes han expuesto sus motivos de impugnación de forma no siempre sistemática, tanto por las remisiones y alegaciones complementarias que hacen los recursos núms. 2.341 y 2.342/92 respecto de los 2.486 y 2.481/90, cuanto por los reproches comunes que a todas las Disposiciones adicionales impugnadas se formulan en capítulo específico y, además, con carácter previo o preliminar, en otros pasajes de sus alegaciones en relación con el concepto de bases que aquéllas habrían encarnado.</w:t>
      </w:r>
    </w:p>
    <w:p w:rsidRPr="00C21FFE" w:rsidR="00F31FAF" w:rsidRDefault="00356547">
      <w:pPr>
        <w:rPr/>
      </w:pPr>
      <w:r w:rsidRPr="&lt;w:rPr xmlns:w=&quot;http://schemas.openxmlformats.org/wordprocessingml/2006/main&quot;&gt;&lt;w:lang w:val=&quot;es-ES_tradnl&quot; /&gt;&lt;/w:rPr&gt;">
        <w:rPr/>
        <w:t xml:space="preserve">En primer término, preciso es identificar sintéticamente cuáles sean los motivos generales - aunque no comunes, en todo caso- de impugnación deducidos por los tres recurrentes contra todas o algunas de las Disposiciones adicionales indicadas, sin perjuicio de las consideraciones específicas que respecto de cada una hayan podido verterse: primero, estos preceptos, a juicio de los recurrentes, se refieren a materias con un contenido marcadamente urbanístico y su normación le está vedada al Estado; segundo, es a las Comunidades Autónomas a las que, en su caso, corresponde decidir acerca de la aplicabilidad de las normas urbanísticas generales, ya sea en relación con la población o respecto de las particularidades que puedan presentar los plazos, operación que no corresponde realizar al Estado y, mucho menos, en virtud del art. 149.1.1º C.E.; tercero, no se compadecería con el concepto de norma básica su aplicación supletoria en defecto de planeamiento.</w:t>
      </w:r>
    </w:p>
    <w:p w:rsidRPr="00C21FFE" w:rsidR="00F31FAF" w:rsidRDefault="00356547">
      <w:pPr>
        <w:rPr/>
      </w:pPr>
      <w:r w:rsidRPr="&lt;w:rPr xmlns:w=&quot;http://schemas.openxmlformats.org/wordprocessingml/2006/main&quot;&gt;&lt;w:lang w:val=&quot;es-ES_tradnl&quot; /&gt;&lt;/w:rPr&gt;">
        <w:rPr/>
        <w:t xml:space="preserve">A estos tres motivos de impugnación, ha de añadirse, sin embargo, como ya ha quedado apuntado, un reproche general que ha estado latente, de forma más o menos explícita, en otras alegaciones de los recurrentes. No obstante, como pese a su generalidad tal reproche se centra en la Disposición adicional primera, al examinar ésta le daremos la adecuada respuesta.</w:t>
      </w:r>
    </w:p>
    <w:p w:rsidRPr="00C21FFE" w:rsidR="00F31FAF" w:rsidRDefault="00356547">
      <w:pPr>
        <w:rPr/>
      </w:pPr>
      <w:r w:rsidRPr="&lt;w:rPr xmlns:w=&quot;http://schemas.openxmlformats.org/wordprocessingml/2006/main&quot;&gt;&lt;w:lang w:val=&quot;es-ES_tradnl&quot; /&gt;&lt;/w:rPr&gt;">
        <w:rPr/>
        <w:t xml:space="preserve">a) (Disposición adicional primera, "Especialidades de aplicación de la Ley").</w:t>
      </w:r>
    </w:p>
    <w:p w:rsidRPr="00C21FFE" w:rsidR="00F31FAF" w:rsidRDefault="00356547">
      <w:pPr>
        <w:rPr/>
      </w:pPr>
      <w:r w:rsidRPr="&lt;w:rPr xmlns:w=&quot;http://schemas.openxmlformats.org/wordprocessingml/2006/main&quot;&gt;&lt;w:lang w:val=&quot;es-ES_tradnl&quot; /&gt;&lt;/w:rPr&gt;">
        <w:rPr/>
        <w:t xml:space="preserve">En realidad, se limita a establecer reglas sobre la vigencia de ciertos preceptos del T.R.L.S.  determinando que no se aplican por igual a todos los municipios. En unos se aplica en su integridad (apartados 1 y 2) y, en los demás, sólo en parte (en la parte que dispone el apartado 3). Pero la Disposición adicional primera en cuestión no altera por sí misma el carácter que la Disposición final única haya atribuido a cada uno de los preceptos del T.R.L.S.. Las únicas categorías que la reiterada Disposición Adicional utiliza son las de "aplicación íntegra" o "general" y "aplicación parcial" o "limitada" de ciertas normas del T.R.L.S. que dicen relación a determinaciones sobre la vigencia territorial del texto legal según la población de los municipios y, por consecuencia, no inciden sobre las relaciones entre los ordenamientos estatal y autonómicos. La Disposición impugnada, pues, no introduce innovación material alguna y, por tanto, permanece inalterada.</w:t>
      </w:r>
    </w:p>
    <w:p w:rsidRPr="00C21FFE" w:rsidR="00F31FAF" w:rsidRDefault="00356547">
      <w:pPr>
        <w:rPr/>
      </w:pPr>
      <w:r w:rsidRPr="&lt;w:rPr xmlns:w=&quot;http://schemas.openxmlformats.org/wordprocessingml/2006/main&quot;&gt;&lt;w:lang w:val=&quot;es-ES_tradnl&quot; /&gt;&lt;/w:rPr&gt;">
        <w:rPr/>
        <w:t xml:space="preserve">De esta Disposición se deriva para el propietario de suelo un régimen -básico- ciertamente diferente, aunque no radicalmente diverso. No cabe tachar de irrazonable este tratamiento diferenciado en razón de un factor como el del número de habitantes del Municipio, puesto que una lectura sistemática del Texto Refundido permite inferir que ha optado por un régimen jurídico más detallado respecto de aquellos municipios que, por su censo de población, se presume que ofrecen condiciones más favorables -técnicas y financieras- para llevar a efecto la gestión urbanística en condiciones idóneas y con las adecuadas garantías.</w:t>
      </w:r>
    </w:p>
    <w:p w:rsidRPr="00C21FFE" w:rsidR="00F31FAF" w:rsidRDefault="00356547">
      <w:pPr>
        <w:rPr/>
      </w:pPr>
      <w:r w:rsidRPr="&lt;w:rPr xmlns:w=&quot;http://schemas.openxmlformats.org/wordprocessingml/2006/main&quot;&gt;&lt;w:lang w:val=&quot;es-ES_tradnl&quot; /&gt;&lt;/w:rPr&gt;">
        <w:rPr/>
        <w:t xml:space="preserve">Ha de admitirse, pues, la posibilidad de que las normas dictadas por el legislador estatal ex art. 149.1.1º C.E., lejos de un riguroso uniformismo, puedan razonablemente introducir regulaciones o tratamientos diversificados en presencia de elementos o factores objetivos, como pudiera ser en el caso, el poblacional, siempre, claro está, dentro del ámbito de sus competencias. No podría, por ello, tacharse de inconstitucional un modo de regulación así configurado. Lo que hemos de verificar, partiendo de esta premisa, es si la Disposición adicional primera objeto de nuestro enjuiciamiento obedece y se ajusta a tal criterio o si, por el modo concreto en que ha operado la aplicación en el territorio nacional del texto legal, se ha apartado del mismo, desbordando así el ámbito del título competencial en que ampara esta normación (art.  149.1.1º C.E.).</w:t>
      </w:r>
    </w:p>
    <w:p w:rsidRPr="00C21FFE" w:rsidR="00F31FAF" w:rsidRDefault="00356547">
      <w:pPr>
        <w:rPr/>
      </w:pPr>
      <w:r w:rsidRPr="&lt;w:rPr xmlns:w=&quot;http://schemas.openxmlformats.org/wordprocessingml/2006/main&quot;&gt;&lt;w:lang w:val=&quot;es-ES_tradnl&quot; /&gt;&lt;/w:rPr&gt;">
        <w:rPr/>
        <w:t xml:space="preserve">Pues bien, la aplicación general o íntegra de la ley, incluidas las normas relativas a las áreas de reparto, cálculo del aprovechamiento tipo y la determinación del aprovechamiento urbanístico patrimonializable del art. 27.1 y 2 del T.R.L.S., se produce respecto de los municipios en los que, por razones objetivas, se presume que deben incorporar a la gestión urbanística todos los mecanismos del esquema legal previsto, lo que se predica de los municipios capitales de provincia, los de población superior a cincuenta mil habitantes y aquellos otros de los entornos metropolitanos delimitados por las Comunidades Autónomas.  Desde esta perspectiva, la determinación aplicativa del texto legal puede considerarse efectuada en el ámbito competencial que al Estado le atribuye el art. 149.1.1º C.E., por lo que no cabe oponer tacha de inconstitucionalidad al apartado 1 de la Disposición adicional primera objeto de impugnación. No obstante lo cual, las referencias que hace este apartado a la "delimitación de áreas de reparto, cálculo del aprovechamiento tipo y definición del aprovechamiento susceptible de apropiación de conformidad con lo dispuesto en el artículo 27.1 y 2" han de correr la misma suerte que los preceptos a los que se remite y, por consiguiente, deben ser declaradas inconstitucionales.</w:t>
      </w:r>
    </w:p>
    <w:p w:rsidRPr="00C21FFE" w:rsidR="00F31FAF" w:rsidRDefault="00356547">
      <w:pPr>
        <w:rPr/>
      </w:pPr>
      <w:r w:rsidRPr="&lt;w:rPr xmlns:w=&quot;http://schemas.openxmlformats.org/wordprocessingml/2006/main&quot;&gt;&lt;w:lang w:val=&quot;es-ES_tradnl&quot; /&gt;&lt;/w:rPr&gt;">
        <w:rPr/>
        <w:t xml:space="preserve">Por el contrario, la aplicación de la ley, en los términos en que se efectúa por los apartados 2 y 3, éste en su primer párrafo, no viene directamente dispuesta por el propio legislador estatal desde su competencia ex art.  149.1.1º C.E., sino que tal determinación -que comporta la coexistencia en el territorio nacional de dos diversos regímenes jurídicos de la propiedad urbana- se atribuye expressis verbis a las Comunidades Autónomas, no en razón de criterios objetivos sino con base en criterios de pura y simple oportunidad en cuanto entregados a la libre decisión de los Entes autonómicos.  Parece, por tanto, obligado concluir que no encajan en la competencia de regulación de las condiciones básicas las normas que tal remisión contienen, toda vez que sin fundamento objetivo alguno defieren su aplicación a criterios de oportunidad, es decir, sin previa sujeción a parámetros objetivos preestablecidos en la propia normación estatal.</w:t>
      </w:r>
    </w:p>
    <w:p w:rsidRPr="00C21FFE" w:rsidR="00F31FAF" w:rsidRDefault="00356547">
      <w:pPr>
        <w:rPr/>
      </w:pPr>
      <w:r w:rsidRPr="&lt;w:rPr xmlns:w=&quot;http://schemas.openxmlformats.org/wordprocessingml/2006/main&quot;&gt;&lt;w:lang w:val=&quot;es-ES_tradnl&quot; /&gt;&lt;/w:rPr&gt;">
        <w:rPr/>
        <w:t xml:space="preserve">Si a lo anterior se añade que la regulación objeto de aplicación general o parcial tiene como referencia elementos y técnicas urbanísticas (áreas de reparto, aprovechamiento tipo) contenidos en el art. 27 T.R.L.S., declarado inconstitucional, debe alcanzarse igual conclusión para la Disposición ahora impugnada.</w:t>
      </w:r>
    </w:p>
    <w:p w:rsidRPr="00C21FFE" w:rsidR="00F31FAF" w:rsidRDefault="00356547">
      <w:pPr>
        <w:rPr/>
      </w:pPr>
      <w:r w:rsidRPr="&lt;w:rPr xmlns:w=&quot;http://schemas.openxmlformats.org/wordprocessingml/2006/main&quot;&gt;&lt;w:lang w:val=&quot;es-ES_tradnl&quot; /&gt;&lt;/w:rPr&gt;">
        <w:rPr/>
        <w:t xml:space="preserve">Por lo que concierne al segundo párrafo del apartado 3 de la Disposición adicional en examen, ha de considerarse, en línea con lo antes razonado, que la declaración de inaplicabilidad del mecanismo expropiatorio (o de su fórmula alternativa de la venta forzosa) como respuesta o reacción jurídica a los supuestos de incumplimiento de plazos para urbanizar y edificar, que se dispone respecto de los municipios de población inferior a veinticinco mil habitantes, puede quedar excepcionado por los respectivos Ayuntamientos mediante la adopción de acuerdos expresos para aplicar dicha causa expropriandi en la totalidad o parte del término municipal. Queda así virtualmente eliminado el mecanismo de cierre en que consiste la expropiación por incumplimiento de los deberes urbanísticos básicos; de tal manera que mientras unos propietarios quedan sometidos a la reacción jurídica expropiatoria, otros no se hallarán sujetos a la misma.  Y siendo ello así, la igualdad en el cumplimiento de los deberes constitucionales que está en la base del título competencial del Estado (art. 149.1.1º C.E.)  no resulta en modo alguno garantizada.</w:t>
      </w:r>
    </w:p>
    <w:p w:rsidRPr="00C21FFE" w:rsidR="00F31FAF" w:rsidRDefault="00356547">
      <w:pPr>
        <w:rPr/>
      </w:pPr>
      <w:r w:rsidRPr="&lt;w:rPr xmlns:w=&quot;http://schemas.openxmlformats.org/wordprocessingml/2006/main&quot;&gt;&lt;w:lang w:val=&quot;es-ES_tradnl&quot; /&gt;&lt;/w:rPr&gt;">
        <w:rPr/>
        <w:t xml:space="preserve">Se impone, en consecuencia, declarar la inconstitucionalidad de la Disposición adicional primera en su totalidad.</w:t>
      </w:r>
    </w:p>
    <w:p w:rsidRPr="00C21FFE" w:rsidR="00F31FAF" w:rsidRDefault="00356547">
      <w:pPr>
        <w:rPr/>
      </w:pPr>
      <w:r w:rsidRPr="&lt;w:rPr xmlns:w=&quot;http://schemas.openxmlformats.org/wordprocessingml/2006/main&quot;&gt;&lt;w:lang w:val=&quot;es-ES_tradnl&quot; /&gt;&lt;/w:rPr&gt;">
        <w:rPr/>
        <w:t xml:space="preserve">b) (Disposición adicional tercera, "Reglas especiales para Entidades y Sociedades Públicas").</w:t>
      </w:r>
    </w:p>
    <w:p w:rsidRPr="00C21FFE" w:rsidR="00F31FAF" w:rsidRDefault="00356547">
      <w:pPr>
        <w:rPr/>
      </w:pPr>
      <w:r w:rsidRPr="&lt;w:rPr xmlns:w=&quot;http://schemas.openxmlformats.org/wordprocessingml/2006/main&quot;&gt;&lt;w:lang w:val=&quot;es-ES_tradnl&quot; /&gt;&lt;/w:rPr&gt;">
        <w:rPr/>
        <w:t xml:space="preserve">Lo que aquí se cuestiona no es la modulación de los plazos en sí -según que la actuación de las Sociedades o Entidades Públicas sea urbanizadora o edificatoria-, sino, más bien, que sea el Estado el que decida sobre las particularidades, en cuanto a los plazos, de tales Sociedades o Entidades en el respectivo territorio autonómico. Es importante subrayar que, aunque se trate de determinar la esfera de vigencia personal del T.R.L.S., como afirma el Abogado del Estado, constituye un supuesto bien diverso al que contempla la Disposición adicional primera, puesto que aquí no se decide sobre la vigencia territorial de determinadas normas básicas, sino que se establece una nueva regulación material -una particular forma de computar los plazos- , razón por la que no es dable compartir el argumento del representante estatal en el sentido de que la Disposición adicional tercera se justificaría en razón de los mismos títulos que la primera.</w:t>
      </w:r>
    </w:p>
    <w:p w:rsidRPr="00C21FFE" w:rsidR="00F31FAF" w:rsidRDefault="00356547">
      <w:pPr>
        <w:rPr/>
      </w:pPr>
      <w:r w:rsidRPr="&lt;w:rPr xmlns:w=&quot;http://schemas.openxmlformats.org/wordprocessingml/2006/main&quot;&gt;&lt;w:lang w:val=&quot;es-ES_tradnl&quot; /&gt;&lt;/w:rPr&gt;">
        <w:rPr/>
        <w:t xml:space="preserve">Esta es, por el contrario, una regulación que no compete al Estado establecer con carácter básico, habida cuenta de que no posee título suficiente para ello. Las excepciones o particularidades que, en este sentido, quepa establecer caen bajo la competencia urbanística de las Comunidades Autónomas, por lo que esta norma básica, al establecer uniformemente tal modulación, resulta viciada de incompetencia. Ciertamente, al Estado le está atribuida la regulación de las condiciones básicas de ejercicio del derecho, en los términos señalados. Pero, en relación con Sociedades o Entidades Públicas -esto es, no con ciudadanos-, no puede pretender también la regulación uniforme de esas condiciones básicas. Si el Estado considera oportuna su posible sujeción a unas reglas específicas, habrá de limitarse a abrir esa posibilidad de modulación o excepcionalidad, sin fijar ni concretar cuáles hayan de ser esos plazos.</w:t>
      </w:r>
    </w:p>
    <w:p w:rsidRPr="00C21FFE" w:rsidR="00F31FAF" w:rsidRDefault="00356547">
      <w:pPr>
        <w:rPr/>
      </w:pPr>
      <w:r w:rsidRPr="&lt;w:rPr xmlns:w=&quot;http://schemas.openxmlformats.org/wordprocessingml/2006/main&quot;&gt;&lt;w:lang w:val=&quot;es-ES_tradnl&quot; /&gt;&lt;/w:rPr&gt;">
        <w:rPr/>
        <w:t xml:space="preserve">c) (Disposición adicional cuarta, "Realojamiento y retorno").</w:t>
      </w:r>
    </w:p>
    <w:p w:rsidRPr="00C21FFE" w:rsidR="00F31FAF" w:rsidRDefault="00356547">
      <w:pPr>
        <w:rPr/>
      </w:pPr>
      <w:r w:rsidRPr="&lt;w:rPr xmlns:w=&quot;http://schemas.openxmlformats.org/wordprocessingml/2006/main&quot;&gt;&lt;w:lang w:val=&quot;es-ES_tradnl&quot; /&gt;&lt;/w:rPr&gt;">
        <w:rPr/>
        <w:t xml:space="preserve">Esta Disposición, por contraste con las hasta ahora enjuiciadas, no plantea excepción alguna sobre la vigencia de las normas que el T.R.L.S. contiene, sino que establece una regulación material sobre el derecho de realojo y retorno, derecho que, a juicio de la recurrente, compete disciplinar a la Comunidad Autónoma.</w:t>
      </w:r>
    </w:p>
    <w:p w:rsidRPr="00C21FFE" w:rsidR="00F31FAF" w:rsidRDefault="00356547">
      <w:pPr>
        <w:rPr/>
      </w:pPr>
      <w:r w:rsidRPr="&lt;w:rPr xmlns:w=&quot;http://schemas.openxmlformats.org/wordprocessingml/2006/main&quot;&gt;&lt;w:lang w:val=&quot;es-ES_tradnl&quot; /&gt;&lt;/w:rPr&gt;">
        <w:rPr/>
        <w:t xml:space="preserve">La cuestión se contrae, pues, a determinar si el Estado tiene algún título competencial para dictar esta norma básica. El apartado 1 garantiza el derecho al realojo de los ocupantes legales afectados por el desalojo como consecuencia de la expropiación obligando a la Administración expropiante o al beneficiario de la expropiación a poner a su disposición viviendas en venta o alquiler. El apartado 2, por su parte, establece, para el supuesto de que se actúe por otro sistema en unidades de ejecución, que los ocupantes legales no tendrán derecho al realojo cuando en correspondencia con su aportación de terrenos hayan de resultar adjudicatarios de aprovechamientos de carácter residencial superiores a noventa metros cuadrados o los que pudiera fijar, como superficie máxima, la legislación protectora de viviendas.</w:t>
      </w:r>
    </w:p>
    <w:p w:rsidRPr="00C21FFE" w:rsidR="00F31FAF" w:rsidRDefault="00356547">
      <w:pPr>
        <w:rPr/>
      </w:pPr>
      <w:r w:rsidRPr="&lt;w:rPr xmlns:w=&quot;http://schemas.openxmlformats.org/wordprocessingml/2006/main&quot;&gt;&lt;w:lang w:val=&quot;es-ES_tradnl&quot; /&gt;&lt;/w:rPr&gt;">
        <w:rPr/>
        <w:t xml:space="preserve">Ha de darse la razón al Abogado del Estado cuando invoca el art. 149.1.18º C.E.  (expropiación forzosa) para justificar el carácter básico del apartado 1 de esta Disposición adicional. La obligación de proporcionar alojamiento en los supuestos en los que se actúa por expropiación representa, en efecto, una garantía común de los administrados que al Estado le compete establecer en virtud de cuanto ya hemos señalado.</w:t>
      </w:r>
    </w:p>
    <w:p w:rsidRPr="00C21FFE" w:rsidR="00F31FAF" w:rsidRDefault="00356547">
      <w:pPr>
        <w:rPr/>
      </w:pPr>
      <w:r w:rsidRPr="&lt;w:rPr xmlns:w=&quot;http://schemas.openxmlformats.org/wordprocessingml/2006/main&quot;&gt;&lt;w:lang w:val=&quot;es-ES_tradnl&quot; /&gt;&lt;/w:rPr&gt;">
        <w:rPr/>
        <w:t xml:space="preserve">Juicio distinto merece el apartado 2, párrafo primero, de la misma Disposición adicional cuarta en la medida en que ya no encaja en el concepto de norma básica, habida cuenta de que incide sobre un terreno material -la ejecución del planeamiento- sobre el que, en principio, el Estado carece de competencias, a no ser que concurra otro título competencial distinto, lo que no es el caso. La diferencia de este supuesto con el que contempla el apartado 1 estriba en que aquí no se pretende garantizar un derecho del particular frente a una actuación expropiatoria; antes al contrario, su objeto es justamente negarlo, cerrando por completo la regulación del derecho, cuestión ésta que corresponde a las Comunidades Autónomas determinar. En esta sede, pues, el Estado podría, en su caso, establecer como norma básica una garantía mínima de carácter compensatorio, para aquellos supuestos en los que si bien no se actúa por expropiación los ocupantes legales se ven privados de sus viviendas. En cambio, este apartado, en su primer párrafo, no establece garantía alguna, ni siquiera por vía negativa, sino que se introduce abiertamente en el ámbito de lo que no es mínimamente exigible - de libre disposición de las Comunidades Autónomas- y, por ende, incurre en inconstitucionalidad por vicio de incompetencia.  La misma suerte ha de correr necesariamente el párrafo segundo del apartado 2 que no constituye sino una expresión o consecuencia del párrafo primero.</w:t>
      </w:r>
    </w:p>
    <w:p w:rsidRPr="00C21FFE" w:rsidR="00F31FAF" w:rsidRDefault="00356547">
      <w:pPr>
        <w:rPr/>
      </w:pPr>
      <w:r w:rsidRPr="&lt;w:rPr xmlns:w=&quot;http://schemas.openxmlformats.org/wordprocessingml/2006/main&quot;&gt;&lt;w:lang w:val=&quot;es-ES_tradnl&quot; /&gt;&lt;/w:rPr&gt;">
        <w:rPr/>
        <w:t xml:space="preserve">El apartado 3 se refiere al derecho de retorno regulado en la legislación arrendaticia, ejercitable frente al dueño de la nueva edificación cualquiera que sea éste, debiendo el propietario garantizar el alojamiento provisional de los inquilinos hasta que sea posible el retorno. Respecto de este punto ostenta el Estado un evidente título competencial ex art.  149.1.8º C.E. , ya que establece una norma materialmente civil, atinente al tráfico jurídico privado.</w:t>
      </w:r>
    </w:p>
    <w:p w:rsidRPr="00C21FFE" w:rsidR="00F31FAF" w:rsidRDefault="00356547">
      <w:pPr>
        <w:rPr/>
      </w:pPr>
      <w:r w:rsidRPr="&lt;w:rPr xmlns:w=&quot;http://schemas.openxmlformats.org/wordprocessingml/2006/main&quot;&gt;&lt;w:lang w:val=&quot;es-ES_tradnl&quot; /&gt;&lt;/w:rPr&gt;">
        <w:rPr/>
        <w:t xml:space="preserve">d) (Disposición adicional séptima, "Comisión Central del Territorio y Urbanismo").</w:t>
      </w:r>
    </w:p>
    <w:p w:rsidRPr="00C21FFE" w:rsidR="00F31FAF" w:rsidRDefault="00356547">
      <w:pPr>
        <w:rPr/>
      </w:pPr>
      <w:r w:rsidRPr="&lt;w:rPr xmlns:w=&quot;http://schemas.openxmlformats.org/wordprocessingml/2006/main&quot;&gt;&lt;w:lang w:val=&quot;es-ES_tradnl&quot; /&gt;&lt;/w:rPr&gt;">
        <w:rPr/>
        <w:t xml:space="preserve">Esta Disposición ha sido impugnada por el órgano ejecutivo de la Generalidad de Cataluña en virtud de diversas consideraciones: porque, a su juicio, no es correcto calificarla de norma básica; porque el Estado carecería de toda competencia urbanística y de ordenación del territorio -lo que le impide crear órganos consultivos sobre esta materia-; y, en fin, porque la citada Comisión no tiene "antecedentes legales" y su creación representa un inconstitucional exceso en el uso de la delegación.</w:t>
      </w:r>
    </w:p>
    <w:p w:rsidRPr="00C21FFE" w:rsidR="00F31FAF" w:rsidRDefault="00356547">
      <w:pPr>
        <w:rPr/>
      </w:pPr>
      <w:r w:rsidRPr="&lt;w:rPr xmlns:w=&quot;http://schemas.openxmlformats.org/wordprocessingml/2006/main&quot;&gt;&lt;w:lang w:val=&quot;es-ES_tradnl&quot; /&gt;&lt;/w:rPr&gt;">
        <w:rPr/>
        <w:t xml:space="preserve">Con todo, han de compartirse en esencia los argumentos aducidos en su defensa por el Abogado del Estado. En primer término, y por lo que hace al último motivo de impugnación, la Comisión Central del Territorio y del Urbanismo tiene un evidente "antecedente" en la Comisión Central de Urbanismo que regulaban los arts. 210 y 211 del T.R.L.S. de 1976. En segundo lugar, no cabe sostener, como pretende la Generalidad, que el Estado carezca de toda competencia en materia de urbanismo y ordenación del territorio, puesto que ha quedado suficientemente razonado que ostenta ciertos títulos que convergen sobre la materia. No es posible, pues, negarle al Estado la posibilidad de crear un órgano consultivo, cuando además las funciones que la Disposición en cuestión le atribuye están evidentemente relacionadas con competencias estatales. Las competencias urbanísticas que aparecen en la discutida Disposición adicional séptima son inequívocamente estatales, por lo que ningún quebrantamiento del orden constitucional y estatutario se produce porque el Estado establezca un órgano consultivo en el que, por lo demás y como subraya la representación estatal, participan las Comunidades Autónomas.</w:t>
      </w:r>
    </w:p>
    <w:p w:rsidRPr="00C21FFE" w:rsidR="00F31FAF" w:rsidRDefault="00356547">
      <w:pPr>
        <w:rPr/>
      </w:pPr>
      <w:r w:rsidRPr="&lt;w:rPr xmlns:w=&quot;http://schemas.openxmlformats.org/wordprocessingml/2006/main&quot;&gt;&lt;w:lang w:val=&quot;es-ES_tradnl&quot; /&gt;&lt;/w:rPr&gt;">
        <w:rPr/>
        <w:t xml:space="preserve">El Abogado del Estado reconoce, en tercer lugar, la dificultad de explicar la calificación como básica de la citada Disposición y le da la razón al Abogado de la Generalidad cuando observa que carece de todo sentido el plural desarrollo autonómico de esta base. No es compartible, sin embargo, la conclusión de la representación estatal de que el carácter básico de la Disposición no merezca la tacha de inconstitucionalidad, pues es evidente, y así lo admite el Abogado del Estado, que no encaja en el concepto de norma básica. Cuestión distinta es que no por ello deba ser invalidada ya que, a su juicio, "debería considerarse de aplicación plena, aunque en realidad trasciende uno y otro concepto, cuyo sentido más propio se alcanza sólo en conexión con posibles competencias autonómicas".</w:t>
      </w:r>
    </w:p>
    <w:p w:rsidRPr="00C21FFE" w:rsidR="00F31FAF" w:rsidRDefault="00356547">
      <w:pPr>
        <w:rPr/>
      </w:pPr>
      <w:r w:rsidRPr="&lt;w:rPr xmlns:w=&quot;http://schemas.openxmlformats.org/wordprocessingml/2006/main&quot;&gt;&lt;w:lang w:val=&quot;es-ES_tradnl&quot; /&gt;&lt;/w:rPr&gt;">
        <w:rPr/>
        <w:t xml:space="preserve">Es evidente la impropiedad técnica de tal denominación en el caso planteado, puesto que, si lo que se quiere afirmar es tan sólo que el Estado ejerce una competencia propia que, por su naturaleza, no es susceptible de desarrollo alguno por las Comunidades Autónomas o que excluye toda normación autonómica, resulta equívoca una calificación que implica una connotación relacional o de articulación de ordenamientos, lo que, sin embargo, no es óbice para la validez de la norma.</w:t>
      </w:r>
    </w:p>
    <w:p w:rsidRPr="00C21FFE" w:rsidR="00F31FAF" w:rsidRDefault="00356547">
      <w:pPr>
        <w:rPr/>
      </w:pPr>
      <w:r w:rsidRPr="&lt;w:rPr xmlns:w=&quot;http://schemas.openxmlformats.org/wordprocessingml/2006/main&quot;&gt;&lt;w:lang w:val=&quot;es-ES_tradnl&quot; /&gt;&lt;/w:rPr&gt;">
        <w:rPr/>
        <w:t xml:space="preserve">En suma, aunque se haya calificado como básica la Disposición adicional séptima, no es contraria al orden constitucional de competencias, al tratarse de una norma estatal reguladora de un órgano propio, expresión de su potestad autoorganizatoria.</w:t>
      </w:r>
    </w:p>
    <w:p w:rsidRPr="00C21FFE" w:rsidR="00F31FAF" w:rsidRDefault="00356547">
      <w:pPr>
        <w:rPr/>
      </w:pPr>
      <w:r w:rsidRPr="&lt;w:rPr xmlns:w=&quot;http://schemas.openxmlformats.org/wordprocessingml/2006/main&quot;&gt;&lt;w:lang w:val=&quot;es-ES_tradnl&quot; /&gt;&lt;/w:rPr&gt;">
        <w:rPr/>
        <w:t xml:space="preserve">e) (Disposición adicional octava, "Regímenes forales").</w:t>
      </w:r>
    </w:p>
    <w:p w:rsidRPr="00C21FFE" w:rsidR="00F31FAF" w:rsidRDefault="00356547">
      <w:pPr>
        <w:rPr/>
      </w:pPr>
      <w:r w:rsidRPr="&lt;w:rPr xmlns:w=&quot;http://schemas.openxmlformats.org/wordprocessingml/2006/main&quot;&gt;&lt;w:lang w:val=&quot;es-ES_tradnl&quot; /&gt;&lt;/w:rPr&gt;">
        <w:rPr/>
        <w:t xml:space="preserve">Para la Comunidad Autónoma recurrente este precepto tampoco presenta un contenido material que pueda ser calificado de norma básica para las Comunidades Autónomas. Para el Abogado del Estado, sin embargo, está bien declarada básica puesto que contiene una valiosa directriz para el legislador vasco y navarro y nada impide, por otro lado, una norma básica con ámbito territorial restringido a una o dos Comunidades Autónomas que gozan de un singular régimen en materia tributaria.</w:t>
      </w:r>
    </w:p>
    <w:p w:rsidRPr="00C21FFE" w:rsidR="00F31FAF" w:rsidRDefault="00356547">
      <w:pPr>
        <w:rPr/>
      </w:pPr>
      <w:r w:rsidRPr="&lt;w:rPr xmlns:w=&quot;http://schemas.openxmlformats.org/wordprocessingml/2006/main&quot;&gt;&lt;w:lang w:val=&quot;es-ES_tradnl&quot; /&gt;&lt;/w:rPr&gt;">
        <w:rPr/>
        <w:t xml:space="preserve">Las alegaciones del representante estatal han de tenerse por plenamente fundadas. En efecto, y tal como hemos razonado respecto la Disposición adicional primera, encaja en el concepto de base la existencia de ciertas modulaciones, mientras no falte el elemento relacional o de articulación de ordenamientos que es inherente a la norma básica, elemento que, como hemos visto, no está presente en la Disposición adicional séptima y sí, en cambio, en la que ahora enjuiciamos, por lo que no puede prosperar la impugnación del recurrente. A mayor abundamiento, si el T.R.L.S. establece normas básicas, también habrán de ser básicas las que maticen o confirmen la aplicación de esas normas básicas en relación con una o varias Comunidades Autónomas, en virtud de los títulos competenciales en juego y de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42. (Disposiciones transitorias primera, cuarta, quinta, sexta, 1 y 4, y octava).</w:t>
      </w:r>
    </w:p>
    <w:p w:rsidRPr="00C21FFE" w:rsidR="00F31FAF" w:rsidRDefault="00356547">
      <w:pPr>
        <w:rPr/>
      </w:pPr>
      <w:r w:rsidRPr="&lt;w:rPr xmlns:w=&quot;http://schemas.openxmlformats.org/wordprocessingml/2006/main&quot;&gt;&lt;w:lang w:val=&quot;es-ES_tradnl&quot; /&gt;&lt;/w:rPr&gt;">
        <w:rPr/>
        <w:t xml:space="preserve">El recurso núm. 2.342/92 impugna las Disposiciones transitorias primera, 1,2 y 4, cuarta, quinta, sexta, 1, y octava del T.R.L.S. por su conexión con las Disposiciones transitorias primera, quinta, sexta, cuarta, 1, y adicional novena, respectivamente, de la Ley 8/1990, impugnadas por el recurso 2.481/90.  Asimismo el recurso núm. 2.342/92 extiende su impugnación a la Disposición transitoria primera, 3, por su conexión directa con los restantes puntos de la misma que corresponden a la impugnada Disposición transitoria primera de la Ley 8/1990; y a la Disposición transitoria sexta, 4, sobre adaptación de las Normas Subsidiarias municipales en su primera revisión y en coherencia con la impugnación de la Disposición transitoria cuarta de la Ley 8/1990.</w:t>
      </w:r>
    </w:p>
    <w:p w:rsidRPr="00C21FFE" w:rsidR="00F31FAF" w:rsidRDefault="00356547">
      <w:pPr>
        <w:rPr/>
      </w:pPr>
      <w:r w:rsidRPr="&lt;w:rPr xmlns:w=&quot;http://schemas.openxmlformats.org/wordprocessingml/2006/main&quot;&gt;&lt;w:lang w:val=&quot;es-ES_tradnl&quot; /&gt;&lt;/w:rPr&gt;">
        <w:rPr/>
        <w:t xml:space="preserve">Por su parte, el recurso núm. 2.341/92 interpuesto por el Gobierno aragonés impugna la Disposición transitoria sexta, 1, del T.R.L.S., en correspondencia con la impugnación deducida en su recurso núm. 2.486/90 contra la Disposición transitoria cuarta, 1, de la Ley 8/1990 (las demás impugnaciones contra otras Disposiciones transitorias del T.R.L.S.  incurren en el vicio de apoderamiento ya reseñado; lo cual no obsta, sin embargo, para su enjuiciamiento por haber sido impugnados por los restantes recurrentes).</w:t>
      </w:r>
    </w:p>
    <w:p w:rsidRPr="00C21FFE" w:rsidR="00F31FAF" w:rsidRDefault="00356547">
      <w:pPr>
        <w:rPr/>
      </w:pPr>
      <w:r w:rsidRPr="&lt;w:rPr xmlns:w=&quot;http://schemas.openxmlformats.org/wordprocessingml/2006/main&quot;&gt;&lt;w:lang w:val=&quot;es-ES_tradnl&quot; /&gt;&lt;/w:rPr&gt;">
        <w:rPr/>
        <w:t xml:space="preserve">Con todo, las alegaciones de ambos recurrentes se ciñen a atacar las citadas Disposiciones por su conexión con los restantes preceptos del T.R.L.S.  declarados básicos, sin más identificación, por lo que resulta obligado remitirse a cuanto ya hemos expuesto respecto de los artículos enjuiciados que se encuentran en íntima relación con las Disposiciones transitorias del T.R.L.S. ahora impugnadas. Y es evidente que las remisiones habrán de seguir la misma suerte que lo declarado respecto de los preceptos remitidos.</w:t>
      </w:r>
    </w:p>
    <w:p w:rsidRPr="00C21FFE" w:rsidR="00F31FAF" w:rsidRDefault="00356547">
      <w:pPr>
        <w:rPr/>
      </w:pPr>
      <w:r w:rsidRPr="&lt;w:rPr xmlns:w=&quot;http://schemas.openxmlformats.org/wordprocessingml/2006/main&quot;&gt;&lt;w:lang w:val=&quot;es-ES_tradnl&quot; /&gt;&lt;/w:rPr&gt;">
        <w:rPr/>
        <w:t xml:space="preserve">En consecuencia, han de tenerse por contrarios a la Constitución los apartados 2 y 4 de la Disposición transitoria primera, no así el apartado 1º; y también inconstitucionales en virtud de los mismos argumentos la Disposición transitoria cuarta y la Disposición transitoria quinta, apartado 2º, último párrafo ("En todo caso, como valor mínimo del suelo se entenderá el resultante de la aplicación del 85 por 100 del aprovechamiento tipo vigente al tiempo de la valoración."). Igualmente, es contraria al sistema constitucional de distribución de competencias la Disposición transitoria sexta, 1 y 4.</w:t>
      </w:r>
    </w:p>
    <w:p w:rsidRPr="00C21FFE" w:rsidR="00F31FAF" w:rsidRDefault="00356547">
      <w:pPr>
        <w:rPr/>
      </w:pPr>
      <w:r w:rsidRPr="&lt;w:rPr xmlns:w=&quot;http://schemas.openxmlformats.org/wordprocessingml/2006/main&quot;&gt;&lt;w:lang w:val=&quot;es-ES_tradnl&quot; /&gt;&lt;/w:rPr&gt;">
        <w:rPr/>
        <w:t xml:space="preserve">El recurso interpuesto por el Gobierno balear, sin embargo, tan sólo aparentemente introduce algunos elementos nuevos de consideración contra las mismas Disposiciones transitorias; pero, en realidad, sus alegaciones se reducen -en esencia- a formular un reproche genérico o en bloque frente a éstas por su relación con los preceptos del T.R.L.S.  que ya hemos analizado.  Es importante subrayar cuanto hemos señalado de esta Sentencia en lo que hace a la carga argumental de los recurrentes a efectos impugnatorios y a la necesidad de razonar jurídicamente frente a la calificación de una norma como básica, déficit que, en el presente caso, no puede ser suplido por este Tribunal, puesto que de sus alegaciones no es posible deducir cuál o cuáles son las concretas pretensiones deducidas o si persigue la impugnación de algún elemento nuevo que eventualmente hubieran podido introducir las citadas Disposiciones transitorias, siendo insuficiente su descalificación global por contener "determinaciones claramente urbanísticas".</w:t>
      </w:r>
    </w:p>
    <w:p w:rsidRPr="00C21FFE" w:rsidR="00F31FAF" w:rsidRDefault="00356547">
      <w:pPr>
        <w:rPr/>
      </w:pPr>
      <w:r w:rsidRPr="&lt;w:rPr xmlns:w=&quot;http://schemas.openxmlformats.org/wordprocessingml/2006/main&quot;&gt;&lt;w:lang w:val=&quot;es-ES_tradnl&quot; /&gt;&lt;/w:rPr&gt;">
        <w:rPr/>
        <w:t xml:space="preserve">Sólo es posible identificar una pretensión en el recurso de la Comunidad Autónoma de las Islas Baleares que dirige contra la Disposición transitoria octava relativa al suelo urbano en Planes sin adaptar por imponer como básico no sólo una necesaria aprobación de la delimitación del suelo urbano, sino las reglas a que ésta deba someterse.  En cuanto al primer punto, debe precisarse que el Estado puede, desde luego, disponer que las prescripciones básicas sean atendidas desde el momento de la entrada en vigor de la ley (como hace, v.gr., la Disposición transitoria primera del T.R.L.S.). Lo que no puede, sin embargo, es introducirse en las técnicas o instrumentos concretos a través de los cuales deba articularse esa efectividad, como pretende el primer párrafo de la Disposición aquí impugnada, al señalar que "requerirá la aprobación de la delimitación del suelo urbano".</w:t>
      </w:r>
    </w:p>
    <w:p w:rsidRPr="00C21FFE" w:rsidR="00F31FAF" w:rsidRDefault="00356547">
      <w:pPr>
        <w:rPr/>
      </w:pPr>
      <w:r w:rsidRPr="&lt;w:rPr xmlns:w=&quot;http://schemas.openxmlformats.org/wordprocessingml/2006/main&quot;&gt;&lt;w:lang w:val=&quot;es-ES_tradnl&quot; /&gt;&lt;/w:rPr&gt;">
        <w:rPr/>
        <w:t xml:space="preserve">Igual conclusión se alcanza respecto de la determinación de las concretas reglas a las que habrá de someterse la aprobación de la delimitación del suelo urbano, pues es éste un tema que escapa también a las competencias estatales, máxime si tenemos en cuenta que los preceptos a los que se remite [expresamente, art.  10a); implícitamente, 118.3a) T.R.L.S., entre otros] no tienen carácter básico ni pueden tenerlo. Obligado es concluir, pues, en la inconstitucionalidad por incompetencia de la Disposición transitoria octava.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contra el Texto Refundido de la Ley sobre el Régimen del Suelo y Ordenación Urbana aprobado por Real Decreto Legislativo 1/1992, de 26 de junio, y en su virtud:</w:t>
      </w:r>
    </w:p>
    <w:p w:rsidRPr="" w:rsidR="00F31FAF" w:rsidRDefault="00356547">
      <w:pPr>
        <w:rPr/>
      </w:pPr>
      <w:r w:rsidRPr="&lt;w:rPr xmlns:w=&quot;http://schemas.openxmlformats.org/wordprocessingml/2006/main&quot;&gt;&lt;w:szCs w:val=&quot;24&quot; /&gt;&lt;/w:rPr&gt;">
        <w:rPr/>
        <w:t xml:space="preserve">1º. Declarar que son inconstitucionales y nulos los siguientes preceptos calificados de "carácter básico" o de "aplicación plena" en los apartados primero y segundo de la Disposición final única:</w:t>
      </w:r>
    </w:p>
    <w:p w:rsidRPr="" w:rsidR="00F31FAF" w:rsidRDefault="00356547">
      <w:pPr>
        <w:rPr/>
      </w:pPr>
      <w:r w:rsidRPr="&lt;w:rPr xmlns:w=&quot;http://schemas.openxmlformats.org/wordprocessingml/2006/main&quot;&gt;&lt;w:szCs w:val=&quot;24&quot; /&gt;&lt;/w:rPr&gt;">
        <w:rPr/>
        <w:t xml:space="preserve">- 11.4.</w:t>
      </w:r>
    </w:p>
    <w:p w:rsidRPr="" w:rsidR="00F31FAF" w:rsidRDefault="00356547">
      <w:pPr>
        <w:rPr/>
      </w:pPr>
      <w:r w:rsidRPr="&lt;w:rPr xmlns:w=&quot;http://schemas.openxmlformats.org/wordprocessingml/2006/main&quot;&gt;&lt;w:szCs w:val=&quot;24&quot; /&gt;&lt;/w:rPr&gt;">
        <w:rPr/>
        <w:t xml:space="preserve">- 20.1 b) en su inciso "a los Ayuntamientos".</w:t>
      </w:r>
    </w:p>
    <w:p w:rsidRPr="" w:rsidR="00F31FAF" w:rsidRDefault="00356547">
      <w:pPr>
        <w:rPr/>
      </w:pPr>
      <w:r w:rsidRPr="&lt;w:rPr xmlns:w=&quot;http://schemas.openxmlformats.org/wordprocessingml/2006/main&quot;&gt;&lt;w:szCs w:val=&quot;24&quot; /&gt;&lt;/w:rPr&gt;">
        <w:rPr/>
        <w:t xml:space="preserve">- 27.1, 2 y 4.</w:t>
      </w:r>
    </w:p>
    <w:p w:rsidRPr="" w:rsidR="00F31FAF" w:rsidRDefault="00356547">
      <w:pPr>
        <w:rPr/>
      </w:pPr>
      <w:r w:rsidRPr="&lt;w:rPr xmlns:w=&quot;http://schemas.openxmlformats.org/wordprocessingml/2006/main&quot;&gt;&lt;w:szCs w:val=&quot;24&quot; /&gt;&lt;/w:rPr&gt;">
        <w:rPr/>
        <w:t xml:space="preserve">- 29.1.</w:t>
      </w:r>
    </w:p>
    <w:p w:rsidRPr="" w:rsidR="00F31FAF" w:rsidRDefault="00356547">
      <w:pPr>
        <w:rPr/>
      </w:pPr>
      <w:r w:rsidRPr="&lt;w:rPr xmlns:w=&quot;http://schemas.openxmlformats.org/wordprocessingml/2006/main&quot;&gt;&lt;w:szCs w:val=&quot;24&quot; /&gt;&lt;/w:rPr&gt;">
        <w:rPr/>
        <w:t xml:space="preserve">- 30.1.</w:t>
      </w:r>
    </w:p>
    <w:p w:rsidRPr="" w:rsidR="00F31FAF" w:rsidRDefault="00356547">
      <w:pPr>
        <w:rPr/>
      </w:pPr>
      <w:r w:rsidRPr="&lt;w:rPr xmlns:w=&quot;http://schemas.openxmlformats.org/wordprocessingml/2006/main&quot;&gt;&lt;w:szCs w:val=&quot;24&quot; /&gt;&lt;/w:rPr&gt;">
        <w:rPr/>
        <w:t xml:space="preserve">- 30.3, en su segundo inciso, "El Ayuntamiento decidirá sobre la expropiación o sujeción al régimen de venta forzosa de los correspondientes terrenos, cuyo valor se determinará, en todo caso, con arreglo a la señalada reducción del aprovechamiento urbanístico".</w:t>
      </w:r>
    </w:p>
    <w:p w:rsidRPr="" w:rsidR="00F31FAF" w:rsidRDefault="00356547">
      <w:pPr>
        <w:rPr/>
      </w:pPr>
      <w:r w:rsidRPr="&lt;w:rPr xmlns:w=&quot;http://schemas.openxmlformats.org/wordprocessingml/2006/main&quot;&gt;&lt;w:szCs w:val=&quot;24&quot; /&gt;&lt;/w:rPr&gt;">
        <w:rPr/>
        <w:t xml:space="preserve">- 31.1 y 2.</w:t>
      </w:r>
    </w:p>
    <w:p w:rsidRPr="" w:rsidR="00F31FAF" w:rsidRDefault="00356547">
      <w:pPr>
        <w:rPr/>
      </w:pPr>
      <w:r w:rsidRPr="&lt;w:rPr xmlns:w=&quot;http://schemas.openxmlformats.org/wordprocessingml/2006/main&quot;&gt;&lt;w:szCs w:val=&quot;24&quot; /&gt;&lt;/w:rPr&gt;">
        <w:rPr/>
        <w:t xml:space="preserve">- 32.</w:t>
      </w:r>
    </w:p>
    <w:p w:rsidRPr="" w:rsidR="00F31FAF" w:rsidRDefault="00356547">
      <w:pPr>
        <w:rPr/>
      </w:pPr>
      <w:r w:rsidRPr="&lt;w:rPr xmlns:w=&quot;http://schemas.openxmlformats.org/wordprocessingml/2006/main&quot;&gt;&lt;w:szCs w:val=&quot;24&quot; /&gt;&lt;/w:rPr&gt;">
        <w:rPr/>
        <w:t xml:space="preserve">- 34.</w:t>
      </w:r>
    </w:p>
    <w:p w:rsidRPr="" w:rsidR="00F31FAF" w:rsidRDefault="00356547">
      <w:pPr>
        <w:rPr/>
      </w:pPr>
      <w:r w:rsidRPr="&lt;w:rPr xmlns:w=&quot;http://schemas.openxmlformats.org/wordprocessingml/2006/main&quot;&gt;&lt;w:szCs w:val=&quot;24&quot; /&gt;&lt;/w:rPr&gt;">
        <w:rPr/>
        <w:t xml:space="preserve">- 35.1.</w:t>
      </w:r>
    </w:p>
    <w:p w:rsidRPr="" w:rsidR="00F31FAF" w:rsidRDefault="00356547">
      <w:pPr>
        <w:rPr/>
      </w:pPr>
      <w:r w:rsidRPr="&lt;w:rPr xmlns:w=&quot;http://schemas.openxmlformats.org/wordprocessingml/2006/main&quot;&gt;&lt;w:szCs w:val=&quot;24&quot; /&gt;&lt;/w:rPr&gt;">
        <w:rPr/>
        <w:t xml:space="preserve">- 36.2.</w:t>
      </w:r>
    </w:p>
    <w:p w:rsidRPr="" w:rsidR="00F31FAF" w:rsidRDefault="00356547">
      <w:pPr>
        <w:rPr/>
      </w:pPr>
      <w:r w:rsidRPr="&lt;w:rPr xmlns:w=&quot;http://schemas.openxmlformats.org/wordprocessingml/2006/main&quot;&gt;&lt;w:szCs w:val=&quot;24&quot; /&gt;&lt;/w:rPr&gt;">
        <w:rPr/>
        <w:t xml:space="preserve">- 38.2 y 3.</w:t>
      </w:r>
    </w:p>
    <w:p w:rsidRPr="" w:rsidR="00F31FAF" w:rsidRDefault="00356547">
      <w:pPr>
        <w:rPr/>
      </w:pPr>
      <w:r w:rsidRPr="&lt;w:rPr xmlns:w=&quot;http://schemas.openxmlformats.org/wordprocessingml/2006/main&quot;&gt;&lt;w:szCs w:val=&quot;24&quot; /&gt;&lt;/w:rPr&gt;">
        <w:rPr/>
        <w:t xml:space="preserve">- 39, en su inciso "mediante solicitud de la correspondiente licencia en el plazo que establezca la legislación urbanística aplicable o, en su defecto, en el de dos meses a contar desde el oportuno requerimiento, si ya se hubiese adquirido el derecho al aprovechamiento urbanístico. Si faltase sólo para la adquisición del mencionado derecho la realización de la urbanización, la legalización exigirá también el cumplimiento de dicho deber".</w:t>
      </w:r>
    </w:p>
    <w:p w:rsidRPr="" w:rsidR="00F31FAF" w:rsidRDefault="00356547">
      <w:pPr>
        <w:rPr/>
      </w:pPr>
      <w:r w:rsidRPr="&lt;w:rPr xmlns:w=&quot;http://schemas.openxmlformats.org/wordprocessingml/2006/main&quot;&gt;&lt;w:szCs w:val=&quot;24&quot; /&gt;&lt;/w:rPr&gt;">
        <w:rPr/>
        <w:t xml:space="preserve">- 40.3.</w:t>
      </w:r>
    </w:p>
    <w:p w:rsidRPr="" w:rsidR="00F31FAF" w:rsidRDefault="00356547">
      <w:pPr>
        <w:rPr/>
      </w:pPr>
      <w:r w:rsidRPr="&lt;w:rPr xmlns:w=&quot;http://schemas.openxmlformats.org/wordprocessingml/2006/main&quot;&gt;&lt;w:szCs w:val=&quot;24&quot; /&gt;&lt;/w:rPr&gt;">
        <w:rPr/>
        <w:t xml:space="preserve">- Art. 42.1 y 2.</w:t>
      </w:r>
    </w:p>
    <w:p w:rsidRPr="" w:rsidR="00F31FAF" w:rsidRDefault="00356547">
      <w:pPr>
        <w:rPr/>
      </w:pPr>
      <w:r w:rsidRPr="&lt;w:rPr xmlns:w=&quot;http://schemas.openxmlformats.org/wordprocessingml/2006/main&quot;&gt;&lt;w:szCs w:val=&quot;24&quot; /&gt;&lt;/w:rPr&gt;">
        <w:rPr/>
        <w:t xml:space="preserve">- 42.3, en su segundo inciso, "con la particularidad de que el aprovechamiento susceptible de apropiación se reducirá en un 50 por 100, cuando no se hubiera adquirido ese derecho en el momento de la notificación del incumplimiento."</w:t>
      </w:r>
    </w:p>
    <w:p w:rsidRPr="" w:rsidR="00F31FAF" w:rsidRDefault="00356547">
      <w:pPr>
        <w:rPr/>
      </w:pPr>
      <w:r w:rsidRPr="&lt;w:rPr xmlns:w=&quot;http://schemas.openxmlformats.org/wordprocessingml/2006/main&quot;&gt;&lt;w:szCs w:val=&quot;24&quot; /&gt;&lt;/w:rPr&gt;">
        <w:rPr/>
        <w:t xml:space="preserve">- 59.1 y 2.</w:t>
      </w:r>
    </w:p>
    <w:p w:rsidRPr="" w:rsidR="00F31FAF" w:rsidRDefault="00356547">
      <w:pPr>
        <w:rPr/>
      </w:pPr>
      <w:r w:rsidRPr="&lt;w:rPr xmlns:w=&quot;http://schemas.openxmlformats.org/wordprocessingml/2006/main&quot;&gt;&lt;w:szCs w:val=&quot;24&quot; /&gt;&lt;/w:rPr&gt;">
        <w:rPr/>
        <w:t xml:space="preserve">- 60.</w:t>
      </w:r>
    </w:p>
    <w:p w:rsidRPr="" w:rsidR="00F31FAF" w:rsidRDefault="00356547">
      <w:pPr>
        <w:rPr/>
      </w:pPr>
      <w:r w:rsidRPr="&lt;w:rPr xmlns:w=&quot;http://schemas.openxmlformats.org/wordprocessingml/2006/main&quot;&gt;&lt;w:szCs w:val=&quot;24&quot; /&gt;&lt;/w:rPr&gt;">
        <w:rPr/>
        <w:t xml:space="preserve">- 61.</w:t>
      </w:r>
    </w:p>
    <w:p w:rsidRPr="" w:rsidR="00F31FAF" w:rsidRDefault="00356547">
      <w:pPr>
        <w:rPr/>
      </w:pPr>
      <w:r w:rsidRPr="&lt;w:rPr xmlns:w=&quot;http://schemas.openxmlformats.org/wordprocessingml/2006/main&quot;&gt;&lt;w:szCs w:val=&quot;24&quot; /&gt;&lt;/w:rPr&gt;">
        <w:rPr/>
        <w:t xml:space="preserve">- 62.</w:t>
      </w:r>
    </w:p>
    <w:p w:rsidRPr="" w:rsidR="00F31FAF" w:rsidRDefault="00356547">
      <w:pPr>
        <w:rPr/>
      </w:pPr>
      <w:r w:rsidRPr="&lt;w:rPr xmlns:w=&quot;http://schemas.openxmlformats.org/wordprocessingml/2006/main&quot;&gt;&lt;w:szCs w:val=&quot;24&quot; /&gt;&lt;/w:rPr&gt;">
        <w:rPr/>
        <w:t xml:space="preserve">- 65.1.</w:t>
      </w:r>
    </w:p>
    <w:p w:rsidRPr="" w:rsidR="00F31FAF" w:rsidRDefault="00356547">
      <w:pPr>
        <w:rPr/>
      </w:pPr>
      <w:r w:rsidRPr="&lt;w:rPr xmlns:w=&quot;http://schemas.openxmlformats.org/wordprocessingml/2006/main&quot;&gt;&lt;w:szCs w:val=&quot;24&quot; /&gt;&lt;/w:rPr&gt;">
        <w:rPr/>
        <w:t xml:space="preserve">- 66.</w:t>
      </w:r>
    </w:p>
    <w:p w:rsidRPr="" w:rsidR="00F31FAF" w:rsidRDefault="00356547">
      <w:pPr>
        <w:rPr/>
      </w:pPr>
      <w:r w:rsidRPr="&lt;w:rPr xmlns:w=&quot;http://schemas.openxmlformats.org/wordprocessingml/2006/main&quot;&gt;&lt;w:szCs w:val=&quot;24&quot; /&gt;&lt;/w:rPr&gt;">
        <w:rPr/>
        <w:t xml:space="preserve">- 67.</w:t>
      </w:r>
    </w:p>
    <w:p w:rsidRPr="" w:rsidR="00F31FAF" w:rsidRDefault="00356547">
      <w:pPr>
        <w:rPr/>
      </w:pPr>
      <w:r w:rsidRPr="&lt;w:rPr xmlns:w=&quot;http://schemas.openxmlformats.org/wordprocessingml/2006/main&quot;&gt;&lt;w:szCs w:val=&quot;24&quot; /&gt;&lt;/w:rPr&gt;">
        <w:rPr/>
        <w:t xml:space="preserve">- 72.1.</w:t>
      </w:r>
    </w:p>
    <w:p w:rsidRPr="" w:rsidR="00F31FAF" w:rsidRDefault="00356547">
      <w:pPr>
        <w:rPr/>
      </w:pPr>
      <w:r w:rsidRPr="&lt;w:rPr xmlns:w=&quot;http://schemas.openxmlformats.org/wordprocessingml/2006/main&quot;&gt;&lt;w:szCs w:val=&quot;24&quot; /&gt;&lt;/w:rPr&gt;">
        <w:rPr/>
        <w:t xml:space="preserve">- 78.2.</w:t>
      </w:r>
    </w:p>
    <w:p w:rsidRPr="" w:rsidR="00F31FAF" w:rsidRDefault="00356547">
      <w:pPr>
        <w:rPr/>
      </w:pPr>
      <w:r w:rsidRPr="&lt;w:rPr xmlns:w=&quot;http://schemas.openxmlformats.org/wordprocessingml/2006/main&quot;&gt;&lt;w:szCs w:val=&quot;24&quot; /&gt;&lt;/w:rPr&gt;">
        <w:rPr/>
        <w:t xml:space="preserve">- 94.1 y 2.</w:t>
      </w:r>
    </w:p>
    <w:p w:rsidRPr="" w:rsidR="00F31FAF" w:rsidRDefault="00356547">
      <w:pPr>
        <w:rPr/>
      </w:pPr>
      <w:r w:rsidRPr="&lt;w:rPr xmlns:w=&quot;http://schemas.openxmlformats.org/wordprocessingml/2006/main&quot;&gt;&lt;w:szCs w:val=&quot;24&quot; /&gt;&lt;/w:rPr&gt;">
        <w:rPr/>
        <w:t xml:space="preserve">- 95.</w:t>
      </w:r>
    </w:p>
    <w:p w:rsidRPr="" w:rsidR="00F31FAF" w:rsidRDefault="00356547">
      <w:pPr>
        <w:rPr/>
      </w:pPr>
      <w:r w:rsidRPr="&lt;w:rPr xmlns:w=&quot;http://schemas.openxmlformats.org/wordprocessingml/2006/main&quot;&gt;&lt;w:szCs w:val=&quot;24&quot; /&gt;&lt;/w:rPr&gt;">
        <w:rPr/>
        <w:t xml:space="preserve">- 96.1 y 3.</w:t>
      </w:r>
    </w:p>
    <w:p w:rsidRPr="" w:rsidR="00F31FAF" w:rsidRDefault="00356547">
      <w:pPr>
        <w:rPr/>
      </w:pPr>
      <w:r w:rsidRPr="&lt;w:rPr xmlns:w=&quot;http://schemas.openxmlformats.org/wordprocessingml/2006/main&quot;&gt;&lt;w:szCs w:val=&quot;24&quot; /&gt;&lt;/w:rPr&gt;">
        <w:rPr/>
        <w:t xml:space="preserve">- 97.</w:t>
      </w:r>
    </w:p>
    <w:p w:rsidRPr="" w:rsidR="00F31FAF" w:rsidRDefault="00356547">
      <w:pPr>
        <w:rPr/>
      </w:pPr>
      <w:r w:rsidRPr="&lt;w:rPr xmlns:w=&quot;http://schemas.openxmlformats.org/wordprocessingml/2006/main&quot;&gt;&lt;w:szCs w:val=&quot;24&quot; /&gt;&lt;/w:rPr&gt;">
        <w:rPr/>
        <w:t xml:space="preserve">- 98.</w:t>
      </w:r>
    </w:p>
    <w:p w:rsidRPr="" w:rsidR="00F31FAF" w:rsidRDefault="00356547">
      <w:pPr>
        <w:rPr/>
      </w:pPr>
      <w:r w:rsidRPr="&lt;w:rPr xmlns:w=&quot;http://schemas.openxmlformats.org/wordprocessingml/2006/main&quot;&gt;&lt;w:szCs w:val=&quot;24&quot; /&gt;&lt;/w:rPr&gt;">
        <w:rPr/>
        <w:t xml:space="preserve">- 99.1 y 2.</w:t>
      </w:r>
    </w:p>
    <w:p w:rsidRPr="" w:rsidR="00F31FAF" w:rsidRDefault="00356547">
      <w:pPr>
        <w:rPr/>
      </w:pPr>
      <w:r w:rsidRPr="&lt;w:rPr xmlns:w=&quot;http://schemas.openxmlformats.org/wordprocessingml/2006/main&quot;&gt;&lt;w:szCs w:val=&quot;24&quot; /&gt;&lt;/w:rPr&gt;">
        <w:rPr/>
        <w:t xml:space="preserve">- 104.1.</w:t>
      </w:r>
    </w:p>
    <w:p w:rsidRPr="" w:rsidR="00F31FAF" w:rsidRDefault="00356547">
      <w:pPr>
        <w:rPr/>
      </w:pPr>
      <w:r w:rsidRPr="&lt;w:rPr xmlns:w=&quot;http://schemas.openxmlformats.org/wordprocessingml/2006/main&quot;&gt;&lt;w:szCs w:val=&quot;24&quot; /&gt;&lt;/w:rPr&gt;">
        <w:rPr/>
        <w:t xml:space="preserve">- 107.</w:t>
      </w:r>
    </w:p>
    <w:p w:rsidRPr="" w:rsidR="00F31FAF" w:rsidRDefault="00356547">
      <w:pPr>
        <w:rPr/>
      </w:pPr>
      <w:r w:rsidRPr="&lt;w:rPr xmlns:w=&quot;http://schemas.openxmlformats.org/wordprocessingml/2006/main&quot;&gt;&lt;w:szCs w:val=&quot;24&quot; /&gt;&lt;/w:rPr&gt;">
        <w:rPr/>
        <w:t xml:space="preserve">- 109.1.</w:t>
      </w:r>
    </w:p>
    <w:p w:rsidRPr="" w:rsidR="00F31FAF" w:rsidRDefault="00356547">
      <w:pPr>
        <w:rPr/>
      </w:pPr>
      <w:r w:rsidRPr="&lt;w:rPr xmlns:w=&quot;http://schemas.openxmlformats.org/wordprocessingml/2006/main&quot;&gt;&lt;w:szCs w:val=&quot;24&quot; /&gt;&lt;/w:rPr&gt;">
        <w:rPr/>
        <w:t xml:space="preserve">- 112.</w:t>
      </w:r>
    </w:p>
    <w:p w:rsidRPr="" w:rsidR="00F31FAF" w:rsidRDefault="00356547">
      <w:pPr>
        <w:rPr/>
      </w:pPr>
      <w:r w:rsidRPr="&lt;w:rPr xmlns:w=&quot;http://schemas.openxmlformats.org/wordprocessingml/2006/main&quot;&gt;&lt;w:szCs w:val=&quot;24&quot; /&gt;&lt;/w:rPr&gt;">
        <w:rPr/>
        <w:t xml:space="preserve">- 118.1.</w:t>
      </w:r>
    </w:p>
    <w:p w:rsidRPr="" w:rsidR="00F31FAF" w:rsidRDefault="00356547">
      <w:pPr>
        <w:rPr/>
      </w:pPr>
      <w:r w:rsidRPr="&lt;w:rPr xmlns:w=&quot;http://schemas.openxmlformats.org/wordprocessingml/2006/main&quot;&gt;&lt;w:szCs w:val=&quot;24&quot; /&gt;&lt;/w:rPr&gt;">
        <w:rPr/>
        <w:t xml:space="preserve">- 124.2.</w:t>
      </w:r>
    </w:p>
    <w:p w:rsidRPr="" w:rsidR="00F31FAF" w:rsidRDefault="00356547">
      <w:pPr>
        <w:rPr/>
      </w:pPr>
      <w:r w:rsidRPr="&lt;w:rPr xmlns:w=&quot;http://schemas.openxmlformats.org/wordprocessingml/2006/main&quot;&gt;&lt;w:szCs w:val=&quot;24&quot; /&gt;&lt;/w:rPr&gt;">
        <w:rPr/>
        <w:t xml:space="preserve">- 126.1.</w:t>
      </w:r>
    </w:p>
    <w:p w:rsidRPr="" w:rsidR="00F31FAF" w:rsidRDefault="00356547">
      <w:pPr>
        <w:rPr/>
      </w:pPr>
      <w:r w:rsidRPr="&lt;w:rPr xmlns:w=&quot;http://schemas.openxmlformats.org/wordprocessingml/2006/main&quot;&gt;&lt;w:szCs w:val=&quot;24&quot; /&gt;&lt;/w:rPr&gt;">
        <w:rPr/>
        <w:t xml:space="preserve">- 135.2.</w:t>
      </w:r>
    </w:p>
    <w:p w:rsidRPr="" w:rsidR="00F31FAF" w:rsidRDefault="00356547">
      <w:pPr>
        <w:rPr/>
      </w:pPr>
      <w:r w:rsidRPr="&lt;w:rPr xmlns:w=&quot;http://schemas.openxmlformats.org/wordprocessingml/2006/main&quot;&gt;&lt;w:szCs w:val=&quot;24&quot; /&gt;&lt;/w:rPr&gt;">
        <w:rPr/>
        <w:t xml:space="preserve">- 141.</w:t>
      </w:r>
    </w:p>
    <w:p w:rsidRPr="" w:rsidR="00F31FAF" w:rsidRDefault="00356547">
      <w:pPr>
        <w:rPr/>
      </w:pPr>
      <w:r w:rsidRPr="&lt;w:rPr xmlns:w=&quot;http://schemas.openxmlformats.org/wordprocessingml/2006/main&quot;&gt;&lt;w:szCs w:val=&quot;24&quot; /&gt;&lt;/w:rPr&gt;">
        <w:rPr/>
        <w:t xml:space="preserve">- 143.</w:t>
      </w:r>
    </w:p>
    <w:p w:rsidRPr="" w:rsidR="00F31FAF" w:rsidRDefault="00356547">
      <w:pPr>
        <w:rPr/>
      </w:pPr>
      <w:r w:rsidRPr="&lt;w:rPr xmlns:w=&quot;http://schemas.openxmlformats.org/wordprocessingml/2006/main&quot;&gt;&lt;w:szCs w:val=&quot;24&quot; /&gt;&lt;/w:rPr&gt;">
        <w:rPr/>
        <w:t xml:space="preserve">- 144.1.</w:t>
      </w:r>
    </w:p>
    <w:p w:rsidRPr="" w:rsidR="00F31FAF" w:rsidRDefault="00356547">
      <w:pPr>
        <w:rPr/>
      </w:pPr>
      <w:r w:rsidRPr="&lt;w:rPr xmlns:w=&quot;http://schemas.openxmlformats.org/wordprocessingml/2006/main&quot;&gt;&lt;w:szCs w:val=&quot;24&quot; /&gt;&lt;/w:rPr&gt;">
        <w:rPr/>
        <w:t xml:space="preserve">- 149.3.</w:t>
      </w:r>
    </w:p>
    <w:p w:rsidRPr="" w:rsidR="00F31FAF" w:rsidRDefault="00356547">
      <w:pPr>
        <w:rPr/>
      </w:pPr>
      <w:r w:rsidRPr="&lt;w:rPr xmlns:w=&quot;http://schemas.openxmlformats.org/wordprocessingml/2006/main&quot;&gt;&lt;w:szCs w:val=&quot;24&quot; /&gt;&lt;/w:rPr&gt;">
        <w:rPr/>
        <w:t xml:space="preserve">- 151.1 Y 3</w:t>
      </w:r>
    </w:p>
    <w:p w:rsidRPr="" w:rsidR="00F31FAF" w:rsidRDefault="00356547">
      <w:pPr>
        <w:rPr/>
      </w:pPr>
      <w:r w:rsidRPr="&lt;w:rPr xmlns:w=&quot;http://schemas.openxmlformats.org/wordprocessingml/2006/main&quot;&gt;&lt;w:szCs w:val=&quot;24&quot; /&gt;&lt;/w:rPr&gt;">
        <w:rPr/>
        <w:t xml:space="preserve">- 154.2</w:t>
      </w:r>
    </w:p>
    <w:p w:rsidRPr="" w:rsidR="00F31FAF" w:rsidRDefault="00356547">
      <w:pPr>
        <w:rPr/>
      </w:pPr>
      <w:r w:rsidRPr="&lt;w:rPr xmlns:w=&quot;http://schemas.openxmlformats.org/wordprocessingml/2006/main&quot;&gt;&lt;w:szCs w:val=&quot;24&quot; /&gt;&lt;/w:rPr&gt;">
        <w:rPr/>
        <w:t xml:space="preserve">- 166.1 a), c) y e).</w:t>
      </w:r>
    </w:p>
    <w:p w:rsidRPr="" w:rsidR="00F31FAF" w:rsidRDefault="00356547">
      <w:pPr>
        <w:rPr/>
      </w:pPr>
      <w:r w:rsidRPr="&lt;w:rPr xmlns:w=&quot;http://schemas.openxmlformats.org/wordprocessingml/2006/main&quot;&gt;&lt;w:szCs w:val=&quot;24&quot; /&gt;&lt;/w:rPr&gt;">
        <w:rPr/>
        <w:t xml:space="preserve">- 167.</w:t>
      </w:r>
    </w:p>
    <w:p w:rsidRPr="" w:rsidR="00F31FAF" w:rsidRDefault="00356547">
      <w:pPr>
        <w:rPr/>
      </w:pPr>
      <w:r w:rsidRPr="&lt;w:rPr xmlns:w=&quot;http://schemas.openxmlformats.org/wordprocessingml/2006/main&quot;&gt;&lt;w:szCs w:val=&quot;24&quot; /&gt;&lt;/w:rPr&gt;">
        <w:rPr/>
        <w:t xml:space="preserve">- 174.2.</w:t>
      </w:r>
    </w:p>
    <w:p w:rsidRPr="" w:rsidR="00F31FAF" w:rsidRDefault="00356547">
      <w:pPr>
        <w:rPr/>
      </w:pPr>
      <w:r w:rsidRPr="&lt;w:rPr xmlns:w=&quot;http://schemas.openxmlformats.org/wordprocessingml/2006/main&quot;&gt;&lt;w:szCs w:val=&quot;24&quot; /&gt;&lt;/w:rPr&gt;">
        <w:rPr/>
        <w:t xml:space="preserve">- 176.</w:t>
      </w:r>
    </w:p>
    <w:p w:rsidRPr="" w:rsidR="00F31FAF" w:rsidRDefault="00356547">
      <w:pPr>
        <w:rPr/>
      </w:pPr>
      <w:r w:rsidRPr="&lt;w:rPr xmlns:w=&quot;http://schemas.openxmlformats.org/wordprocessingml/2006/main&quot;&gt;&lt;w:szCs w:val=&quot;24&quot; /&gt;&lt;/w:rPr&gt;">
        <w:rPr/>
        <w:t xml:space="preserve">- 199.1 b) y 2 b).</w:t>
      </w:r>
    </w:p>
    <w:p w:rsidRPr="" w:rsidR="00F31FAF" w:rsidRDefault="00356547">
      <w:pPr>
        <w:rPr/>
      </w:pPr>
      <w:r w:rsidRPr="&lt;w:rPr xmlns:w=&quot;http://schemas.openxmlformats.org/wordprocessingml/2006/main&quot;&gt;&lt;w:szCs w:val=&quot;24&quot; /&gt;&lt;/w:rPr&gt;">
        <w:rPr/>
        <w:t xml:space="preserve">- 202.1, 2, 3 y 4.</w:t>
      </w:r>
    </w:p>
    <w:p w:rsidRPr="" w:rsidR="00F31FAF" w:rsidRDefault="00356547">
      <w:pPr>
        <w:rPr/>
      </w:pPr>
      <w:r w:rsidRPr="&lt;w:rPr xmlns:w=&quot;http://schemas.openxmlformats.org/wordprocessingml/2006/main&quot;&gt;&lt;w:szCs w:val=&quot;24&quot; /&gt;&lt;/w:rPr&gt;">
        <w:rPr/>
        <w:t xml:space="preserve">- 205, 2 y 3.</w:t>
      </w:r>
    </w:p>
    <w:p w:rsidRPr="" w:rsidR="00F31FAF" w:rsidRDefault="00356547">
      <w:pPr>
        <w:rPr/>
      </w:pPr>
      <w:r w:rsidRPr="&lt;w:rPr xmlns:w=&quot;http://schemas.openxmlformats.org/wordprocessingml/2006/main&quot;&gt;&lt;w:szCs w:val=&quot;24&quot; /&gt;&lt;/w:rPr&gt;">
        <w:rPr/>
        <w:t xml:space="preserve">- 206.1 a excepción de la letra f), y 206.2.</w:t>
      </w:r>
    </w:p>
    <w:p w:rsidRPr="" w:rsidR="00F31FAF" w:rsidRDefault="00356547">
      <w:pPr>
        <w:rPr/>
      </w:pPr>
      <w:r w:rsidRPr="&lt;w:rPr xmlns:w=&quot;http://schemas.openxmlformats.org/wordprocessingml/2006/main&quot;&gt;&lt;w:szCs w:val=&quot;24&quot; /&gt;&lt;/w:rPr&gt;">
        <w:rPr/>
        <w:t xml:space="preserve">- 207.</w:t>
      </w:r>
    </w:p>
    <w:p w:rsidRPr="" w:rsidR="00F31FAF" w:rsidRDefault="00356547">
      <w:pPr>
        <w:rPr/>
      </w:pPr>
      <w:r w:rsidRPr="&lt;w:rPr xmlns:w=&quot;http://schemas.openxmlformats.org/wordprocessingml/2006/main&quot;&gt;&lt;w:szCs w:val=&quot;24&quot; /&gt;&lt;/w:rPr&gt;">
        <w:rPr/>
        <w:t xml:space="preserve">- 220.1.</w:t>
      </w:r>
    </w:p>
    <w:p w:rsidRPr="" w:rsidR="00F31FAF" w:rsidRDefault="00356547">
      <w:pPr>
        <w:rPr/>
      </w:pPr>
      <w:r w:rsidRPr="&lt;w:rPr xmlns:w=&quot;http://schemas.openxmlformats.org/wordprocessingml/2006/main&quot;&gt;&lt;w:szCs w:val=&quot;24&quot; /&gt;&lt;/w:rPr&gt;">
        <w:rPr/>
        <w:t xml:space="preserve">- 221.</w:t>
      </w:r>
    </w:p>
    <w:p w:rsidRPr="" w:rsidR="00F31FAF" w:rsidRDefault="00356547">
      <w:pPr>
        <w:rPr/>
      </w:pPr>
      <w:r w:rsidRPr="&lt;w:rPr xmlns:w=&quot;http://schemas.openxmlformats.org/wordprocessingml/2006/main&quot;&gt;&lt;w:szCs w:val=&quot;24&quot; /&gt;&lt;/w:rPr&gt;">
        <w:rPr/>
        <w:t xml:space="preserve">- 227.1, en su primer párrafo: "En los supuestos de incumplimiento de deberes urbanísticos contemplados en la presente Ley, cuando la Administración actuante no opte por la expropiación, acordará la aplicación del régimen de venta forzosa del terreno."</w:t>
      </w:r>
    </w:p>
    <w:p w:rsidRPr="" w:rsidR="00F31FAF" w:rsidRDefault="00356547">
      <w:pPr>
        <w:rPr/>
      </w:pPr>
      <w:r w:rsidRPr="&lt;w:rPr xmlns:w=&quot;http://schemas.openxmlformats.org/wordprocessingml/2006/main&quot;&gt;&lt;w:szCs w:val=&quot;24&quot; /&gt;&lt;/w:rPr&gt;">
        <w:rPr/>
        <w:t xml:space="preserve">- 228.3, en su inciso "según el aprovechamiento tipo vigente al tiempo de la tasación".</w:t>
      </w:r>
    </w:p>
    <w:p w:rsidRPr="" w:rsidR="00F31FAF" w:rsidRDefault="00356547">
      <w:pPr>
        <w:rPr/>
      </w:pPr>
      <w:r w:rsidRPr="&lt;w:rPr xmlns:w=&quot;http://schemas.openxmlformats.org/wordprocessingml/2006/main&quot;&gt;&lt;w:szCs w:val=&quot;24&quot; /&gt;&lt;/w:rPr&gt;">
        <w:rPr/>
        <w:t xml:space="preserve">- 248.</w:t>
      </w:r>
    </w:p>
    <w:p w:rsidRPr="" w:rsidR="00F31FAF" w:rsidRDefault="00356547">
      <w:pPr>
        <w:rPr/>
      </w:pPr>
      <w:r w:rsidRPr="&lt;w:rPr xmlns:w=&quot;http://schemas.openxmlformats.org/wordprocessingml/2006/main&quot;&gt;&lt;w:szCs w:val=&quot;24&quot; /&gt;&lt;/w:rPr&gt;">
        <w:rPr/>
        <w:t xml:space="preserve">- 249.</w:t>
      </w:r>
    </w:p>
    <w:p w:rsidRPr="" w:rsidR="00F31FAF" w:rsidRDefault="00356547">
      <w:pPr>
        <w:rPr/>
      </w:pPr>
      <w:r w:rsidRPr="&lt;w:rPr xmlns:w=&quot;http://schemas.openxmlformats.org/wordprocessingml/2006/main&quot;&gt;&lt;w:szCs w:val=&quot;24&quot; /&gt;&lt;/w:rPr&gt;">
        <w:rPr/>
        <w:t xml:space="preserve">- 254.1.</w:t>
      </w:r>
    </w:p>
    <w:p w:rsidRPr="" w:rsidR="00F31FAF" w:rsidRDefault="00356547">
      <w:pPr>
        <w:rPr/>
      </w:pPr>
      <w:r w:rsidRPr="&lt;w:rPr xmlns:w=&quot;http://schemas.openxmlformats.org/wordprocessingml/2006/main&quot;&gt;&lt;w:szCs w:val=&quot;24&quot; /&gt;&lt;/w:rPr&gt;">
        <w:rPr/>
        <w:t xml:space="preserve">- 277.</w:t>
      </w:r>
    </w:p>
    <w:p w:rsidRPr="" w:rsidR="00F31FAF" w:rsidRDefault="00356547">
      <w:pPr>
        <w:rPr/>
      </w:pPr>
      <w:r w:rsidRPr="&lt;w:rPr xmlns:w=&quot;http://schemas.openxmlformats.org/wordprocessingml/2006/main&quot;&gt;&lt;w:szCs w:val=&quot;24&quot; /&gt;&lt;/w:rPr&gt;">
        <w:rPr/>
        <w:t xml:space="preserve">- 278.1 y 4.</w:t>
      </w:r>
    </w:p>
    <w:p w:rsidRPr="" w:rsidR="00F31FAF" w:rsidRDefault="00356547">
      <w:pPr>
        <w:rPr/>
      </w:pPr>
      <w:r w:rsidRPr="&lt;w:rPr xmlns:w=&quot;http://schemas.openxmlformats.org/wordprocessingml/2006/main&quot;&gt;&lt;w:szCs w:val=&quot;24&quot; /&gt;&lt;/w:rPr&gt;">
        <w:rPr/>
        <w:t xml:space="preserve">- 282.2.</w:t>
      </w:r>
    </w:p>
    <w:p w:rsidRPr="" w:rsidR="00F31FAF" w:rsidRDefault="00356547">
      <w:pPr>
        <w:rPr/>
      </w:pPr>
      <w:r w:rsidRPr="&lt;w:rPr xmlns:w=&quot;http://schemas.openxmlformats.org/wordprocessingml/2006/main&quot;&gt;&lt;w:szCs w:val=&quot;24&quot; /&gt;&lt;/w:rPr&gt;">
        <w:rPr/>
        <w:t xml:space="preserve">- 284.3.</w:t>
      </w:r>
    </w:p>
    <w:p w:rsidRPr="" w:rsidR="00F31FAF" w:rsidRDefault="00356547">
      <w:pPr>
        <w:rPr/>
      </w:pPr>
      <w:r w:rsidRPr="&lt;w:rPr xmlns:w=&quot;http://schemas.openxmlformats.org/wordprocessingml/2006/main&quot;&gt;&lt;w:szCs w:val=&quot;24&quot; /&gt;&lt;/w:rPr&gt;">
        <w:rPr/>
        <w:t xml:space="preserve">- 285.</w:t>
      </w:r>
    </w:p>
    <w:p w:rsidRPr="" w:rsidR="00F31FAF" w:rsidRDefault="00356547">
      <w:pPr>
        <w:rPr/>
      </w:pPr>
      <w:r w:rsidRPr="&lt;w:rPr xmlns:w=&quot;http://schemas.openxmlformats.org/wordprocessingml/2006/main&quot;&gt;&lt;w:szCs w:val=&quot;24&quot; /&gt;&lt;/w:rPr&gt;">
        <w:rPr/>
        <w:t xml:space="preserve">- 286.</w:t>
      </w:r>
    </w:p>
    <w:p w:rsidRPr="" w:rsidR="00F31FAF" w:rsidRDefault="00356547">
      <w:pPr>
        <w:rPr/>
      </w:pPr>
      <w:r w:rsidRPr="&lt;w:rPr xmlns:w=&quot;http://schemas.openxmlformats.org/wordprocessingml/2006/main&quot;&gt;&lt;w:szCs w:val=&quot;24&quot; /&gt;&lt;/w:rPr&gt;">
        <w:rPr/>
        <w:t xml:space="preserve">- 299, inciso final: "con arreglo a esta Ley.".</w:t>
      </w:r>
    </w:p>
    <w:p w:rsidRPr="" w:rsidR="00F31FAF" w:rsidRDefault="00356547">
      <w:pPr>
        <w:rPr/>
      </w:pPr>
      <w:r w:rsidRPr="&lt;w:rPr xmlns:w=&quot;http://schemas.openxmlformats.org/wordprocessingml/2006/main&quot;&gt;&lt;w:szCs w:val=&quot;24&quot; /&gt;&lt;/w:rPr&gt;">
        <w:rPr/>
        <w:t xml:space="preserve">- Disposición adicional primera</w:t>
      </w:r>
    </w:p>
    <w:p w:rsidRPr="" w:rsidR="00F31FAF" w:rsidRDefault="00356547">
      <w:pPr>
        <w:rPr/>
      </w:pPr>
      <w:r w:rsidRPr="&lt;w:rPr xmlns:w=&quot;http://schemas.openxmlformats.org/wordprocessingml/2006/main&quot;&gt;&lt;w:szCs w:val=&quot;24&quot; /&gt;&lt;/w:rPr&gt;">
        <w:rPr/>
        <w:t xml:space="preserve">- Disposición adicional tercera</w:t>
      </w:r>
    </w:p>
    <w:p w:rsidRPr="" w:rsidR="00F31FAF" w:rsidRDefault="00356547">
      <w:pPr>
        <w:rPr/>
      </w:pPr>
      <w:r w:rsidRPr="&lt;w:rPr xmlns:w=&quot;http://schemas.openxmlformats.org/wordprocessingml/2006/main&quot;&gt;&lt;w:szCs w:val=&quot;24&quot; /&gt;&lt;/w:rPr&gt;">
        <w:rPr/>
        <w:t xml:space="preserve">- Disposición adicional cuarta, regla 2ª.</w:t>
      </w:r>
    </w:p>
    <w:p w:rsidRPr="" w:rsidR="00F31FAF" w:rsidRDefault="00356547">
      <w:pPr>
        <w:rPr/>
      </w:pPr>
      <w:r w:rsidRPr="&lt;w:rPr xmlns:w=&quot;http://schemas.openxmlformats.org/wordprocessingml/2006/main&quot;&gt;&lt;w:szCs w:val=&quot;24&quot; /&gt;&lt;/w:rPr&gt;">
        <w:rPr/>
        <w:t xml:space="preserve">- Disposición transitoria primera, apartados 2 y 4.</w:t>
      </w:r>
    </w:p>
    <w:p w:rsidRPr="" w:rsidR="00F31FAF" w:rsidRDefault="00356547">
      <w:pPr>
        <w:rPr/>
      </w:pPr>
      <w:r w:rsidRPr="&lt;w:rPr xmlns:w=&quot;http://schemas.openxmlformats.org/wordprocessingml/2006/main&quot;&gt;&lt;w:szCs w:val=&quot;24&quot; /&gt;&lt;/w:rPr&gt;">
        <w:rPr/>
        <w:t xml:space="preserve">- Disposición transitoria cuarta.</w:t>
      </w:r>
    </w:p>
    <w:p w:rsidRPr="" w:rsidR="00F31FAF" w:rsidRDefault="00356547">
      <w:pPr>
        <w:rPr/>
      </w:pPr>
      <w:r w:rsidRPr="&lt;w:rPr xmlns:w=&quot;http://schemas.openxmlformats.org/wordprocessingml/2006/main&quot;&gt;&lt;w:szCs w:val=&quot;24&quot; /&gt;&lt;/w:rPr&gt;">
        <w:rPr/>
        <w:t xml:space="preserve">- Disposición transitoria quinta, apartado 2, último inciso: "En todo caso, como valor mínimo del suelo se entenderá el resultante de la aplicación del 85 por 100 del aprovechamiento tipo vigente al tiempo de la valoración".</w:t>
      </w:r>
    </w:p>
    <w:p w:rsidRPr="" w:rsidR="00F31FAF" w:rsidRDefault="00356547">
      <w:pPr>
        <w:rPr/>
      </w:pPr>
      <w:r w:rsidRPr="&lt;w:rPr xmlns:w=&quot;http://schemas.openxmlformats.org/wordprocessingml/2006/main&quot;&gt;&lt;w:szCs w:val=&quot;24&quot; /&gt;&lt;/w:rPr&gt;">
        <w:rPr/>
        <w:t xml:space="preserve">- Disposición transitoria sexta, apartados 1 y 4.</w:t>
      </w:r>
    </w:p>
    <w:p w:rsidRPr="" w:rsidR="00F31FAF" w:rsidRDefault="00356547">
      <w:pPr>
        <w:rPr/>
      </w:pPr>
      <w:r w:rsidRPr="&lt;w:rPr xmlns:w=&quot;http://schemas.openxmlformats.org/wordprocessingml/2006/main&quot;&gt;&lt;w:szCs w:val=&quot;24&quot; /&gt;&lt;/w:rPr&gt;">
        <w:rPr/>
        <w:t xml:space="preserve">- Disposición transitoria octava.</w:t>
      </w:r>
    </w:p>
    <w:p w:rsidRPr="" w:rsidR="00F31FAF" w:rsidRDefault="00356547">
      <w:pPr>
        <w:rPr/>
      </w:pPr>
      <w:r w:rsidRPr="&lt;w:rPr xmlns:w=&quot;http://schemas.openxmlformats.org/wordprocessingml/2006/main&quot;&gt;&lt;w:szCs w:val=&quot;24&quot; /&gt;&lt;/w:rPr&gt;">
        <w:rPr/>
        <w:t xml:space="preserve">2º. Declarar que son inconstitucionales y nulos el apartado 3º de la Disposición final única y, consiguientemente, los siguientes preceptos aprobados por el Estado con eficacia supletoria:</w:t>
      </w:r>
    </w:p>
    <w:p w:rsidRPr="" w:rsidR="00F31FAF" w:rsidRDefault="00356547">
      <w:pPr>
        <w:rPr/>
      </w:pPr>
      <w:r w:rsidRPr="&lt;w:rPr xmlns:w=&quot;http://schemas.openxmlformats.org/wordprocessingml/2006/main&quot;&gt;&lt;w:szCs w:val=&quot;24&quot; /&gt;&lt;/w:rPr&gt;">
        <w:rPr/>
        <w:t xml:space="preserve">Art. 1; art. 2; art. 3, apartado 2, letras: a, b, d, e, f, g, h, i, j. k, y apartados 3 a 6; art. 4, apartados 2 y 3; art.  9, apartado 2; art. 10; art.  11, apartados 1 a 3; art. 12; art.  13; art.  14; art. 16, apartado 3; art. 18; art. 24, apartado 2; art. 27, apartado 3; art. 28, apartados 2 a 4; art. 29, apartado 2; art. 30, apartados 2, 4 y 5; art. 31, apartado 3; art. 33, apartado 2; art. 40, apartado 4; art. 42, apartados 4 y 5; art. 43, apartado 2; art. 44; art. 45, apartado 5; art. 59, apartado 3; art. 65, apartados 2 a 6; art. 68; art. 69; art. 70; art. 71; art. 72, apartados 2 a 5; art. 73; art.  74; art. 75; art. 76; art. 77; art. 78, apartados 1 y 3; art. 79; art. 80; art. 81; art. 82; art. 83; art. 84; art. 85; art.86; art. 87; art. 88; art.  89; art. 90; art.  91; art. 92; art. 93; art. 94,apartado 3; art. 96, apartado 2; art. 99, apartado 3; art. 101; art.  102; art. 103; art. 104, apartado 2; art. 105; art. 106; art. 108; art. 109, apartados 2 a 5; art. 110; art. 111; art. 113, apartado 1; art. 114; art. 115; art. 116; art. 117; art. 118, apartados 2 a 4; art. 119; art. 120; art.  121; art. 122; art. 123; art. 125; art. 126, apartados 2 a 6; art. 127; art. 128; art. 129; art.  130; art. 131; art. 134, apartado 2; art. 136, apartado 1; art.  137, apartados 1 a 4; art.  138, letra a; art. 139; art. 142; art.  144, apartados 2 y 3; art. 145; art.  146; art. 147; art. 148; art. 149, apartados 1, 2 y 4; art. 151, apartados 2 y 4; art.  152; art. 153; art. 155; art. 156; art. 157; art.  158; art. 159, apartados 1 a 3; art. 160, apartados 1, 2 y 4; art. 161; art.  162; art. 163; art. 164; art. 165; art. 166, apartado 1, letras, b, d, f, g, y apartados 2 y 3; art. 170, apartado 2; art.  171; art. 172; art. 174, apartado 1; art. 175; art.  177; art. 178; art. 179; art. 180; art. 181; art. 182; art. 184, apartado 1; art. 185; art. 186; art.  187; art. 188; art. 189; art. 190; art.  191; art.  192; art. 193; art. 194; art. 195; art. 196; art. 197; art. 198; art. 199, apartados 1, letra a, y 2, letra a; art. 200; art. 201; art. 202, apartado 5; art. 208; art. 209; art. 211, apartados 1 y 2; art. 212; art. 227, apartado 2; art. 228, apartados 1 y 2; art. 229; art. 230; art. 231; art.  233; art.  234; art. 236; art. 242, apartados 2 a 5 y 7; art.  243, apartado 3; art. 244, apartados 1 y 5; art. 245, apartado 2; art. 246, apartados 1 y 3; art. 247; art. 250; art. 251; art. 252; art.  253, apartados 1, 2 y 4; art. 254, apartado 3; art.  255, apartado 1; art. 256; art. 257; art. 258, apartado 1; art.  259, apartados 1, 2 y 4; art. 260; art. 261; art. 262; art. 263; art.  264; art.  265; art. 266; art. 267; art. 268; art. 269; art. 270; art. 271; art. 272; art. 273; art. 275; art. 278, apartados 2 y 3; art.  279; art. 280, apartado 2; art. 281; art.  282, apartado 1; art.  283; art. 284, apartados 1 y 2; art. 287, apartado 1; art. 288, apartado 1; art. 290; art. 291; art. 292; art. 293; art. 294; art. 295; art. 297; art. 298; Disposición adicional segunda; Disposición transitoria segunda; Disposición transitoria tercera; Disposición transitoria sexta, apartados 2, 3 y 5; Disposición transitoria séptima.</w:t>
      </w:r>
    </w:p>
    <w:p w:rsidRPr="" w:rsidR="00F31FAF" w:rsidRDefault="00356547">
      <w:pPr>
        <w:rPr/>
      </w:pPr>
      <w:r w:rsidRPr="&lt;w:rPr xmlns:w=&quot;http://schemas.openxmlformats.org/wordprocessingml/2006/main&quot;&gt;&lt;w:szCs w:val=&quot;24&quot; /&gt;&lt;/w:rPr&gt;">
        <w:rPr/>
        <w:t xml:space="preserve">3º. Declarar la inconstitucionalidad y nulidad del apartado primero de la Disposición derogatoria única en el inciso "las siguientes normas de rango legal: El Real Decreto 1.346/1976, de 9 de abril, por el que se aprueba el texto refundido de la Ley sobre Régimen del Suelo y Ordenación Urbana; el Real Decreto-ley 3/1980, de 14 de marzo, sobre creación de suelo y agilización de la gestión urbanística; el Real Decreto-ley 16/1981, de 16 de octubre, de adaptación de Planes Generales de Ordenación Urbana, y", viniendo, por tanto, a decir: "Queda derogada la Ley 8/1990, de 25 de julio, sobre Reforma del Régimen Urbanístico y Valoraciones del Suelo", en los términos precisados en el fundamento jurídico 12 d).</w:t>
      </w:r>
    </w:p>
    <w:p w:rsidRPr="" w:rsidR="00F31FAF" w:rsidRDefault="00356547">
      <w:pPr>
        <w:rPr/>
      </w:pPr>
      <w:r w:rsidRPr="&lt;w:rPr xmlns:w=&quot;http://schemas.openxmlformats.org/wordprocessingml/2006/main&quot;&gt;&lt;w:szCs w:val=&quot;24&quot; /&gt;&lt;/w:rPr&gt;">
        <w:rPr/>
        <w:t xml:space="preserve">4º.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los recursos de inconstitucionalidad núm.  2.477/90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voy a exponer mis discrepancias de la solución dada a ciertos problemas menores en una Sentencia tan extensa como la presente. En estos casos la coincidencia total es prácticamente imposible. Me limitaré, por ello, a recoger ahora lo que manifesté en la deliberación del Pleno en torno a cuatro cuestiones principales: 1) La validez de la prórroga de la delegación legislativa; 2) La inconstitucionalidad de las disposiciones supletorias; 3) La competencia del Estado en materia de urbanismo; 4) La interpretación expansiva del título estatal del art.  149.1.1ª C.E.</w:t>
      </w:r>
    </w:p>
    <w:p w:rsidRPr="00C36767" w:rsidR="00F31FAF" w:rsidRDefault="00356547">
      <w:pPr>
        <w:rPr/>
      </w:pPr>
      <w:r w:rsidRPr="&lt;w:rPr xmlns:w=&quot;http://schemas.openxmlformats.org/wordprocessingml/2006/main&quot;&gt;&lt;w:lang w:val=&quot;es-ES_tradnl&quot; /&gt;&lt;/w:rPr&gt;">
        <w:rPr/>
        <w:t xml:space="preserve">1º.- Sobre la validez de la prórroga de la delegación legislativa.</w:t>
      </w:r>
    </w:p>
    <w:p w:rsidRPr="00C36767" w:rsidR="00F31FAF" w:rsidRDefault="00356547">
      <w:pPr>
        <w:rPr/>
      </w:pPr>
      <w:r w:rsidRPr="&lt;w:rPr xmlns:w=&quot;http://schemas.openxmlformats.org/wordprocessingml/2006/main&quot;&gt;&lt;w:lang w:val=&quot;es-ES_tradnl&quot; /&gt;&lt;/w:rPr&gt;">
        <w:rPr/>
        <w:t xml:space="preserve">En las deliberaciones del Pleno se consideraron dos cuestiones en torno a la validez de la prórroga de la delegación legislativa, efectuada por la Disposición final quinta de la Ley 31/1991, en relación con la Disposición final segunda de la Ley 8/1990:</w:t>
      </w:r>
    </w:p>
    <w:p w:rsidRPr="00C36767" w:rsidR="00F31FAF" w:rsidRDefault="00356547">
      <w:pPr>
        <w:rPr/>
      </w:pPr>
      <w:r w:rsidRPr="&lt;w:rPr xmlns:w=&quot;http://schemas.openxmlformats.org/wordprocessingml/2006/main&quot;&gt;&lt;w:lang w:val=&quot;es-ES_tradnl&quot; /&gt;&lt;/w:rPr&gt;">
        <w:rPr/>
        <w:t xml:space="preserve">Primera cuestión: La posible inconstitucionalidad de la delegación al no ajustarse a las exigencias del art. 82 C.E.</w:t>
      </w:r>
    </w:p>
    <w:p w:rsidRPr="00C36767" w:rsidR="00F31FAF" w:rsidRDefault="00356547">
      <w:pPr>
        <w:rPr/>
      </w:pPr>
      <w:r w:rsidRPr="&lt;w:rPr xmlns:w=&quot;http://schemas.openxmlformats.org/wordprocessingml/2006/main&quot;&gt;&lt;w:lang w:val=&quot;es-ES_tradnl&quot; /&gt;&lt;/w:rPr&gt;">
        <w:rPr/>
        <w:t xml:space="preserve">Segunda cuestión: Adecuación del cauce utilizado para realizar la delegación, es decir, la Ley de Presupuestos Generales del Estado.</w:t>
      </w:r>
    </w:p>
    <w:p w:rsidRPr="00C36767" w:rsidR="00F31FAF" w:rsidRDefault="00356547">
      <w:pPr>
        <w:rPr/>
      </w:pPr>
      <w:r w:rsidRPr="&lt;w:rPr xmlns:w=&quot;http://schemas.openxmlformats.org/wordprocessingml/2006/main&quot;&gt;&lt;w:lang w:val=&quot;es-ES_tradnl&quot; /&gt;&lt;/w:rPr&gt;">
        <w:rPr/>
        <w:t xml:space="preserve">Sin embargo, la Sentencia sólo trata la última cuestión [fundamento jurídico 2º, b)].</w:t>
      </w:r>
    </w:p>
    <w:p w:rsidRPr="00C36767" w:rsidR="00F31FAF" w:rsidRDefault="00356547">
      <w:pPr>
        <w:rPr/>
      </w:pPr>
      <w:r w:rsidRPr="&lt;w:rPr xmlns:w=&quot;http://schemas.openxmlformats.org/wordprocessingml/2006/main&quot;&gt;&lt;w:lang w:val=&quot;es-ES_tradnl&quot; /&gt;&lt;/w:rPr&gt;">
        <w:rPr/>
        <w:t xml:space="preserve">A mi juicio, y así lo expuse en el Pleno, el vicio de inconstitucionalidad más grave es el que puede atribuirse a la redacción de la Disposición final quinta de la Ley 31/1991. Allí no se contiene una delegación conforme a lo establecido en el art. 82 C.E. Mi argumentación, que ahora reproduzco, fue la siguiente:</w:t>
      </w:r>
    </w:p>
    <w:p w:rsidRPr="00C36767" w:rsidR="00F31FAF" w:rsidRDefault="00356547">
      <w:pPr>
        <w:rPr/>
      </w:pPr>
      <w:r w:rsidRPr="&lt;w:rPr xmlns:w=&quot;http://schemas.openxmlformats.org/wordprocessingml/2006/main&quot;&gt;&lt;w:lang w:val=&quot;es-ES_tradnl&quot; /&gt;&lt;/w:rPr&gt;">
        <w:rPr/>
        <w:t xml:space="preserve">A) Hay que partir de la naturaleza de la potestad que el Gobierno ha ejercido para aprobar el Real Decreto Legislativo 1/1992. Se trata de una potestad legislativa que, en virtud de la delegación de las Cortes Generales, ejercita el Gobierno para dictar normas con rango de Ley (art. 82.1 C.E.). La titularidad de la potestad legislativa corresponde a las Cortes Generales (art. 66.2 C.E.), en tanto que el Gobierno ejerce la función ejecutiva y la potestad reglamentaria (art. 97 C.E.). Sin embargo, en casos de extraordinaria y urgente necesidad, el Gobierno podrá dictar disposiciones legislativas provisionales que tomarán la forma de Decretos-leyes (art. 86.1 C.E.)  y, por delegación expresa y sometida a estrictos requisitos, el Gobierno ejerce la potestad de dictar normas con rango de Ley (art. 82 C.E.).</w:t>
      </w:r>
    </w:p>
    <w:p w:rsidRPr="00C36767" w:rsidR="00F31FAF" w:rsidRDefault="00356547">
      <w:pPr>
        <w:rPr/>
      </w:pPr>
      <w:r w:rsidRPr="&lt;w:rPr xmlns:w=&quot;http://schemas.openxmlformats.org/wordprocessingml/2006/main&quot;&gt;&lt;w:lang w:val=&quot;es-ES_tradnl&quot; /&gt;&lt;/w:rPr&gt;">
        <w:rPr/>
        <w:t xml:space="preserve">Recordamos estos postulados básicos de nuestro Ordenamiento constitucional para advertir de la importancia de llevar a cabo la delegación de la potestad legislativa en el Gobierno de una forma rigurosa por parte de las Cortes Generales. Se trata de una habilitación de gran calado que constituye una excepción en la atribución de potestades en el Estado de Derecho. Pues bien, la precisión y la minuciosidad en el cumplimiento de la Constitución faltan en la Disposición final quinta de la Ley 31/1991.</w:t>
      </w:r>
    </w:p>
    <w:p w:rsidRPr="00C36767" w:rsidR="00F31FAF" w:rsidRDefault="00356547">
      <w:pPr>
        <w:rPr/>
      </w:pPr>
      <w:r w:rsidRPr="&lt;w:rPr xmlns:w=&quot;http://schemas.openxmlformats.org/wordprocessingml/2006/main&quot;&gt;&lt;w:lang w:val=&quot;es-ES_tradnl&quot; /&gt;&lt;/w:rPr&gt;">
        <w:rPr/>
        <w:t xml:space="preserve">B) Reza así esta Disposición:</w:t>
      </w:r>
    </w:p>
    <w:p w:rsidRPr="00C36767" w:rsidR="00F31FAF" w:rsidRDefault="00356547">
      <w:pPr>
        <w:rPr/>
      </w:pPr>
      <w:r w:rsidRPr="&lt;w:rPr xmlns:w=&quot;http://schemas.openxmlformats.org/wordprocessingml/2006/main&quot;&gt;&lt;w:lang w:val=&quot;es-ES_tradnl&quot; /&gt;&lt;/w:rPr&gt;">
        <w:rPr/>
        <w:t xml:space="preserve">"El Gobierno podrá hacer uso de la autorización establecida en la Disposición final segunda de la Ley 8/1990, de 25 de julio, para aprobar el texto refundido de las disposiciones estatales vigentes, sobre suelo y ordenación urbana, durante los seis primeros meses de 1992".</w:t>
      </w:r>
    </w:p>
    <w:p w:rsidRPr="00C36767" w:rsidR="00F31FAF" w:rsidRDefault="00356547">
      <w:pPr>
        <w:rPr/>
      </w:pPr>
      <w:r w:rsidRPr="&lt;w:rPr xmlns:w=&quot;http://schemas.openxmlformats.org/wordprocessingml/2006/main&quot;&gt;&lt;w:lang w:val=&quot;es-ES_tradnl&quot; /&gt;&lt;/w:rPr&gt;">
        <w:rPr/>
        <w:t xml:space="preserve">A la vista del texto transcrito pudiera entenderse que en él no se contiene una regulación material, sino que lo único que la Disposición hace es fijar un nuevo plazo a una anterior delegación legislativa cuyo término temporal se había cumplido.  De esta forma parece interpretar la Sentencia el sentido y alcance de la Disposición final quinta, que solamente analiza de pasada y a fin de enjuiciar el cauce utilizado, o sea, la Ley de Presupuestos.</w:t>
      </w:r>
    </w:p>
    <w:p w:rsidRPr="00C36767" w:rsidR="00F31FAF" w:rsidRDefault="00356547">
      <w:pPr>
        <w:rPr/>
      </w:pPr>
      <w:r w:rsidRPr="&lt;w:rPr xmlns:w=&quot;http://schemas.openxmlformats.org/wordprocessingml/2006/main&quot;&gt;&lt;w:lang w:val=&quot;es-ES_tradnl&quot; /&gt;&lt;/w:rPr&gt;">
        <w:rPr/>
        <w:t xml:space="preserve">Pero sostener que la delegación legislativa, concedida por una Ley de 25 de julio de 1990, podría reactivarse, o hacerla renacer, por otra Ley (de Presupuestos o no) de 31 de diciembre de 1991, transcurrido con exceso el plazo de un año fijado en la primera, es una operación inconstitucional, en mi opinión.</w:t>
      </w:r>
    </w:p>
    <w:p w:rsidRPr="00C36767" w:rsidR="00F31FAF" w:rsidRDefault="00356547">
      <w:pPr>
        <w:rPr/>
      </w:pPr>
      <w:r w:rsidRPr="&lt;w:rPr xmlns:w=&quot;http://schemas.openxmlformats.org/wordprocessingml/2006/main&quot;&gt;&lt;w:lang w:val=&quot;es-ES_tradnl&quot; /&gt;&lt;/w:rPr&gt;">
        <w:rPr/>
        <w:t xml:space="preserve">El art. 82.3 C.E. resulta claro y terminante, como tiene que ser para cumplir los requisitos de rigurosidad y exactitud de toda delegación legislativa:</w:t>
      </w:r>
    </w:p>
    <w:p w:rsidRPr="00C36767" w:rsidR="00F31FAF" w:rsidRDefault="00356547">
      <w:pPr>
        <w:rPr/>
      </w:pPr>
      <w:r w:rsidRPr="&lt;w:rPr xmlns:w=&quot;http://schemas.openxmlformats.org/wordprocessingml/2006/main&quot;&gt;&lt;w:lang w:val=&quot;es-ES_tradnl&quot; /&gt;&lt;/w:rPr&gt;">
        <w:rPr/>
        <w:t xml:space="preserve">"La delegación legislativa habrá de otorgarse al Gobierno de forma expresa para materia concreta y con fijación del plazo para su ejercicio. La delegación se agota por el uso que de ella haga el Gobierno mediante la publicación de la norma correspondiente. No podrá entenderse concedida de modo implícito o por tiempo indeterminado. Tampoco podrá permitir la subdelegación a autoridades distintas del propio Gobierno."</w:t>
      </w:r>
    </w:p>
    <w:p w:rsidRPr="00C36767" w:rsidR="00F31FAF" w:rsidRDefault="00356547">
      <w:pPr>
        <w:rPr/>
      </w:pPr>
      <w:r w:rsidRPr="&lt;w:rPr xmlns:w=&quot;http://schemas.openxmlformats.org/wordprocessingml/2006/main&quot;&gt;&lt;w:lang w:val=&quot;es-ES_tradnl&quot; /&gt;&lt;/w:rPr&gt;">
        <w:rPr/>
        <w:t xml:space="preserve">La delegación caduca al cumplirse el plazo establecido para su ejercicio, en este caso caducó en el mes de julio de 1991. La Constitución nos dice que no cabe la delegación "por tiempo indeterminado".</w:t>
      </w:r>
    </w:p>
    <w:p w:rsidRPr="00C36767" w:rsidR="00F31FAF" w:rsidRDefault="00356547">
      <w:pPr>
        <w:rPr/>
      </w:pPr>
      <w:r w:rsidRPr="&lt;w:rPr xmlns:w=&quot;http://schemas.openxmlformats.org/wordprocessingml/2006/main&quot;&gt;&lt;w:lang w:val=&quot;es-ES_tradnl&quot; /&gt;&lt;/w:rPr&gt;">
        <w:rPr/>
        <w:t xml:space="preserve">La Disposición final quinta de la Ley 31/1991 podría haber acordado una nueva delegación legislativa a favor del Gobierno, cumpliendo todo lo exigido por el art. 82.3 C.E. Si así se hubiese hecho, nada tendríamos ahora que objetar. Sin embargo, lo que en esa Disposición final quinta se lleva a cabo es una autorización al Gobierno para hacer uso de la autorización establecida en la Disposición final segunda de la Ley 8/1990, ya caducada. A mi entender, la decisión de resucitar a un muerto, como es reactivar una delegación caducada, puede ser ingeniosa, pero, desde luego, resulta inconstitucional.</w:t>
      </w:r>
    </w:p>
    <w:p w:rsidRPr="00C36767" w:rsidR="00F31FAF" w:rsidRDefault="00356547">
      <w:pPr>
        <w:rPr/>
      </w:pPr>
      <w:r w:rsidRPr="&lt;w:rPr xmlns:w=&quot;http://schemas.openxmlformats.org/wordprocessingml/2006/main&quot;&gt;&lt;w:lang w:val=&quot;es-ES_tradnl&quot; /&gt;&lt;/w:rPr&gt;">
        <w:rPr/>
        <w:t xml:space="preserve">C) Respecto a la segunda cuestión que se planteó en la deliberación del Pleno (y que, como hemos dicho, es la única que se aborda en la Sentencia), o sea, la utilización de la Ley de Presupuestos como soporte de la delegación legislativa, la solución adoptada supone un cambio en la doctrina de este Tribunal Constitucional, tan claramente expuesta en la STC 76/1992. Si entonces se consideró que era inconstitucional la modificación de un precepto de la Ley General Tributaria (art.  130), relativo a la ejecución forzosa de las deudas tributarias que implica entrada en domicilio, por considerar que carecía de "vinculación suficiente" con la función constitucional de la Ley de Presupuestos, mi opinión es que la aprobación por el Gobierno del Texto Refundido de la Ley sobre Régimen del Suelo y Ordenación Urbana (materia ajena a la propia de una Ley de Presupuestos) estuvo viciada de inconstitucionalidad, dado el vehículo utilizado para efectuar la delegación, o sea, la Ley de Presupuestos.</w:t>
      </w:r>
    </w:p>
    <w:p w:rsidRPr="00C36767" w:rsidR="00F31FAF" w:rsidRDefault="00356547">
      <w:pPr>
        <w:rPr/>
      </w:pPr>
      <w:r w:rsidRPr="&lt;w:rPr xmlns:w=&quot;http://schemas.openxmlformats.org/wordprocessingml/2006/main&quot;&gt;&lt;w:lang w:val=&quot;es-ES_tradnl&quot; /&gt;&lt;/w:rPr&gt;">
        <w:rPr/>
        <w:t xml:space="preserve">A pesar del loable esfuerzo de la Sentencia para convencernos de que la Disposición final quinta "no es una Disposición que por sí misma contenga una regulación material", mi posición personal sigue estando con la severa doctrina de este Tribunal, contenida en la mencionada STC 76/1992.</w:t>
      </w:r>
    </w:p>
    <w:p w:rsidRPr="00C36767" w:rsidR="00F31FAF" w:rsidRDefault="00356547">
      <w:pPr>
        <w:rPr/>
      </w:pPr>
      <w:r w:rsidRPr="&lt;w:rPr xmlns:w=&quot;http://schemas.openxmlformats.org/wordprocessingml/2006/main&quot;&gt;&lt;w:lang w:val=&quot;es-ES_tradnl&quot; /&gt;&lt;/w:rPr&gt;">
        <w:rPr/>
        <w:t xml:space="preserve">Pero la inconstitucionalidad más grave, según antes dije, hay que apreciarla en el contenido de la Disposición final quinta de la Ley 31/1991, redactada incumpliendo claramente los requisitos del art. 82.3 C.E.</w:t>
      </w:r>
    </w:p>
    <w:p w:rsidRPr="00C36767" w:rsidR="00F31FAF" w:rsidRDefault="00356547">
      <w:pPr>
        <w:rPr/>
      </w:pPr>
      <w:r w:rsidRPr="&lt;w:rPr xmlns:w=&quot;http://schemas.openxmlformats.org/wordprocessingml/2006/main&quot;&gt;&lt;w:lang w:val=&quot;es-ES_tradnl&quot; /&gt;&lt;/w:rPr&gt;">
        <w:rPr/>
        <w:t xml:space="preserve">2º.- Sobre la inconstitucionalidad de las disposiciones supletorias.</w:t>
      </w:r>
    </w:p>
    <w:p w:rsidRPr="00C36767" w:rsidR="00F31FAF" w:rsidRDefault="00356547">
      <w:pPr>
        <w:rPr/>
      </w:pPr>
      <w:r w:rsidRPr="&lt;w:rPr xmlns:w=&quot;http://schemas.openxmlformats.org/wordprocessingml/2006/main&quot;&gt;&lt;w:lang w:val=&quot;es-ES_tradnl&quot; /&gt;&lt;/w:rPr&gt;">
        <w:rPr/>
        <w:t xml:space="preserve">La Sentencia aplica la doctrina de la STC 118/1996 relativa a la supletoriedad. En consecuencia, procede a la declaración de inconstitucionalidad de 177 artículos del T.R.L.S (pronunciamiento 2º del fallo). En el Voto Particular a la STC 118/1996 apunté mis reservas a esa interpretación de la supletoriedad, que ahora expongo de una forma más minuciosa.</w:t>
      </w:r>
    </w:p>
    <w:p w:rsidRPr="00C36767" w:rsidR="00F31FAF" w:rsidRDefault="00356547">
      <w:pPr>
        <w:rPr/>
      </w:pPr>
      <w:r w:rsidRPr="&lt;w:rPr xmlns:w=&quot;http://schemas.openxmlformats.org/wordprocessingml/2006/main&quot;&gt;&lt;w:lang w:val=&quot;es-ES_tradnl&quot; /&gt;&lt;/w:rPr&gt;">
        <w:rPr/>
        <w:t xml:space="preserve">Ante todo, hay que advertir que las diversas concepciones de la supletoriedad se apoyan, consciente o inconscientemente, en una de dos posibles maneras de ver y de entender el Estado de las Autonomías. O se piensa, de conformidad con lo afirmado en los arts. 1.2. y 2 C.E., que la soberanía nacional, de una Nación común e indivisible, reside en el pueblo español, del que emanan los poderes del Estado, cuya Constitución reconoce y garantiza la autonomía de las Comunidades; o se aboga, fuera de la Constitución, por una soberanía compartida por el Estado y por las Comunidades Autónomas.</w:t>
      </w:r>
    </w:p>
    <w:p w:rsidRPr="00C36767" w:rsidR="00F31FAF" w:rsidRDefault="00356547">
      <w:pPr>
        <w:rPr/>
      </w:pPr>
      <w:r w:rsidRPr="&lt;w:rPr xmlns:w=&quot;http://schemas.openxmlformats.org/wordprocessingml/2006/main&quot;&gt;&lt;w:lang w:val=&quot;es-ES_tradnl&quot; /&gt;&lt;/w:rPr&gt;">
        <w:rPr/>
        <w:t xml:space="preserve">Para los defensores de la primera concepción del Estado de las Autonomías, sólo hay un ordenamiento jurídico ["España se constituye en un Estado social y democrático de Derecho, que propugna como valores superiores de su ordenamiento jurídico la libertad, la justicia, la igualdad y el pluralismo político" (art. 1.1 C.E.)], correspondiendo la caracterización de infraordenamientos, o de ordenamientos dentro del Estado, a los de las Comunidades Autónomas. El art. 149.3 encaja sin dificultad en esa idea del Estado diseñado por la Constitución de 1978: "Las materias no atribuídas expresamente al Estado por esta Constitución podrán corresponder a las Comunidades Autónomas, en virtud de sus respectivos Estatutos. La competencia sobre las materias que no se hayan asumido por los Estatutos de Autonomía corresponderá al Estado, cuyas normas prevalecerán, en caso de conflicto, sobre las de las Comunidades Autónomas en todo lo que no esté atribuído a la exclusiva competencia de éstas. El Derecho estatal será, en todo caso, supletorio del Derecho de las Comunidades Autónomas".</w:t>
      </w:r>
    </w:p>
    <w:p w:rsidRPr="00C36767" w:rsidR="00F31FAF" w:rsidRDefault="00356547">
      <w:pPr>
        <w:rPr/>
      </w:pPr>
      <w:r w:rsidRPr="&lt;w:rPr xmlns:w=&quot;http://schemas.openxmlformats.org/wordprocessingml/2006/main&quot;&gt;&lt;w:lang w:val=&quot;es-ES_tradnl&quot; /&gt;&lt;/w:rPr&gt;">
        <w:rPr/>
        <w:t xml:space="preserve">Para quienes no aceptan la soberanía, única e indivisible, o defienden abiertamente la cosoberanía, la supletoriedad del Derecho estatal es algo inaceptable a radice, o que debe entenderse de un modo que la prive prácticamente de contenido. Ya advertí en mi Voto Particular a la STC 118/1996 que la doctrina de aquella Sentencia suponía la desfiguración del Estado de las Autonomías y la apertura a la implantación del modelo federal, "o, acaso, confederal", añado ahora.</w:t>
      </w:r>
    </w:p>
    <w:p w:rsidRPr="00C36767" w:rsidR="00F31FAF" w:rsidRDefault="00356547">
      <w:pPr>
        <w:rPr/>
      </w:pPr>
      <w:r w:rsidRPr="&lt;w:rPr xmlns:w=&quot;http://schemas.openxmlformats.org/wordprocessingml/2006/main&quot;&gt;&lt;w:lang w:val=&quot;es-ES_tradnl&quot; /&gt;&lt;/w:rPr&gt;">
        <w:rPr/>
        <w:t xml:space="preserve">La doctrina de la STC 118/1996, recogida en ésta de la que estoy discrepando, se construye sobre la base de los siguientes elementos, según queda expuesto, esencialmente, en el fundamento jurídico 6º de aquélla:</w:t>
      </w:r>
    </w:p>
    <w:p w:rsidRPr="00C36767" w:rsidR="00F31FAF" w:rsidRDefault="00356547">
      <w:pPr>
        <w:rPr/>
      </w:pPr>
      <w:r w:rsidRPr="&lt;w:rPr xmlns:w=&quot;http://schemas.openxmlformats.org/wordprocessingml/2006/main&quot;&gt;&lt;w:lang w:val=&quot;es-ES_tradnl&quot; /&gt;&lt;/w:rPr&gt;">
        <w:rPr/>
        <w:t xml:space="preserve">A) La supletoriedad es una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todo título competencial que justifique dicha reglamentación” (Es lo que se había afirmado en la STC 147/1991, fundamento jurídico 7º).</w:t>
      </w:r>
    </w:p>
    <w:p w:rsidRPr="00C36767" w:rsidR="00F31FAF" w:rsidRDefault="00356547">
      <w:pPr>
        <w:rPr/>
      </w:pPr>
      <w:r w:rsidRPr="&lt;w:rPr xmlns:w=&quot;http://schemas.openxmlformats.org/wordprocessingml/2006/main&quot;&gt;&lt;w:lang w:val=&quot;es-ES_tradnl&quot; /&gt;&lt;/w:rPr&gt;">
        <w:rPr/>
        <w:t xml:space="preserve">B) Están viciadas de incompetencia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Autónomas la competencia como exclusiva y en un mismo grado de homogeneidad” (Se repite también lo dicho en la STC 147/1991, fundamento jurídico 7º).</w:t>
      </w:r>
    </w:p>
    <w:p w:rsidRPr="00C36767" w:rsidR="00F31FAF" w:rsidRDefault="00356547">
      <w:pPr>
        <w:rPr/>
      </w:pPr>
      <w:r w:rsidRPr="&lt;w:rPr xmlns:w=&quot;http://schemas.openxmlformats.org/wordprocessingml/2006/main&quot;&gt;&lt;w:lang w:val=&quot;es-ES_tradnl&quot; /&gt;&lt;/w:rPr&gt;">
        <w:rPr/>
        <w:t xml:space="preserve">C) Asímismo están viciadas de incompetencias las normas que el Estado dicte con el carácter de Derecho “meramente supletorio allí donde ostente competencias en la materia, v.gr., para regular lo básico", esto es, cuando la materia es compartida, puesto que el Estado ha de poder "invocar algún título específico que le habilite en concreto para establecer la reglamentación de que se trate, sin que, (¼), pueda invocar como tal la cláusula de supletoriedad", que no constituye "una cláusula universal atributiva de competencias para legislar sobre cualesquiera materia a favor del Estado” (STC 118/1996, fundamento jurídico 5º). En efecto, “si para dictar cualesquiera normas precisa el Estado de un título competencial específico que las justifique, y la supletoriedad no lo es, esa conclusión ha de mantenerse en todo caso. Por lo tanto, tampoco en las materias en las que el Estado ostenta competencias compartidas puede, excediendo el tenor de los títulos que se las atribuye y penetrando en el ámbito reservado por la Constitución y los Estatutos a las Comunidades Autónomas, producir normas jurídicas meramente supletorias, pues tales normas, al invocar el amparo de una cláusula como la supletoriedad que, por no ser título competencial, no puede dárselo, constituyen una vulneración del orden constitucional de competencias”.</w:t>
      </w:r>
    </w:p>
    <w:p w:rsidRPr="00C36767" w:rsidR="00F31FAF" w:rsidRDefault="00356547">
      <w:pPr>
        <w:rPr/>
      </w:pPr>
      <w:r w:rsidRPr="&lt;w:rPr xmlns:w=&quot;http://schemas.openxmlformats.org/wordprocessingml/2006/main&quot;&gt;&lt;w:lang w:val=&quot;es-ES_tradnl&quot; /&gt;&lt;/w:rPr&gt;">
        <w:rPr/>
        <w:t xml:space="preserve">D) La inconstitucional trae causa de que “la regla de la supletoriedad no constituye una cláusula atributiva de competencias” (STC 118/1996, fundamento jurídico 6º). Es una regla dirigida al aplicador del Derecho, no al Estado: “la supletoriedad del Derecho estatal ha de ser inferida por el aplicador del Derecho autonómico, mediante el uso de las reglas de interpretación pertinentes” (STC 118/1996, fundamento jurídico 6º). Esto obedece a que “el presupuesto de aplicación de la supletoriedad que la Constitución establece no es la ausencia de regulación, sino la presencia de una laguna detectada como tal por el aplicador del Derecho” (STC 118/1996, fundamento jurídico 8º).</w:t>
      </w:r>
    </w:p>
    <w:p w:rsidRPr="00C36767" w:rsidR="00F31FAF" w:rsidRDefault="00356547">
      <w:pPr>
        <w:rPr/>
      </w:pPr>
      <w:r w:rsidRPr="&lt;w:rPr xmlns:w=&quot;http://schemas.openxmlformats.org/wordprocessingml/2006/main&quot;&gt;&lt;w:lang w:val=&quot;es-ES_tradnl&quot; /&gt;&lt;/w:rPr&gt;">
        <w:rPr/>
        <w:t xml:space="preserve">Los dos elementos esenciales sobre los que se monta esta doctrina son los que hemos apuntado en último lugar: por un lado, la cláusula del art.149.3 C.E. no es atributiva de competencias y, por otro lado, es una cláusula dirigida al aplicador del Derecho autonómico. Más aún, precisamente porque es una cláusula dirigida al aplicador del Derecho autonómico, el Estado carece de competencias para dictar normas meramente supletorias. El Derecho estatal es supletorio, no porque lo diga el propio Estado, sino porque lo considere así el aplicador del Derecho autonómico.</w:t>
      </w:r>
    </w:p>
    <w:p w:rsidRPr="00C36767" w:rsidR="00F31FAF" w:rsidRDefault="00356547">
      <w:pPr>
        <w:rPr/>
      </w:pPr>
      <w:r w:rsidRPr="&lt;w:rPr xmlns:w=&quot;http://schemas.openxmlformats.org/wordprocessingml/2006/main&quot;&gt;&lt;w:lang w:val=&quot;es-ES_tradnl&quot; /&gt;&lt;/w:rPr&gt;">
        <w:rPr/>
        <w:t xml:space="preserve">La no aceptación, por mi parte, de esta interpretación de la supletoriedad del Derecho estatal es la que me obliga a formular el Voto Particular. Yo no creo que el art. 149.3 C.E. deba valorarse en términos similares a los que la doctrina civilista utiliza para ponderar los art.4.3 y 13.2 del C.C. El primero de ellos establece que “las disposiciones de este Código se aplicarán como supletorias en las materias regidas por otras leyes”; el otro precepto dispone: “En lo demás, y con pleno respeto a los derechos especiales o forales de las provincias o territorio en que están vigentes, regirá el Código Civil como derecho supletorio, en defecto del que lo sea en cada una de aquéllas, según sus normas especiales.”</w:t>
      </w:r>
    </w:p>
    <w:p w:rsidRPr="00C36767" w:rsidR="00F31FAF" w:rsidRDefault="00356547">
      <w:pPr>
        <w:rPr/>
      </w:pPr>
      <w:r w:rsidRPr="&lt;w:rPr xmlns:w=&quot;http://schemas.openxmlformats.org/wordprocessingml/2006/main&quot;&gt;&lt;w:lang w:val=&quot;es-ES_tradnl&quot; /&gt;&lt;/w:rPr&gt;">
        <w:rPr/>
        <w:t xml:space="preserve">Es manifiesto que el Código Civil y, en particular, los preceptos indicados no conceden ni al Estado ni a las provincias o territorios forales competencia alguna. Se dirigen al aplicador del Derecho especial o foral para que “en defecto” de lo dispuesto en estas normas, se apliquen las normas del Código Civil. Ahora bien, ¿este razonamiento es aplicable a la Constitución y al art.  149.3 C.E.? En mi opinión no, por las siguientes razones:</w:t>
      </w:r>
    </w:p>
    <w:p w:rsidRPr="00C36767" w:rsidR="00F31FAF" w:rsidRDefault="00356547">
      <w:pPr>
        <w:rPr/>
      </w:pPr>
      <w:r w:rsidRPr="&lt;w:rPr xmlns:w=&quot;http://schemas.openxmlformats.org/wordprocessingml/2006/main&quot;&gt;&lt;w:lang w:val=&quot;es-ES_tradnl&quot; /&gt;&lt;/w:rPr&gt;">
        <w:rPr/>
        <w:t xml:space="preserve">1ª. Como afirmó la STC 147/1991, la supletoriedad es una “función referida al conjunto del ordenamiento jurídico”, no a una concreta norma jurídica estatal.  Es decir, se refiere a la relación entre ordenamientos jurídicos, el estatal y el autonómico.  Por lo tanto, debemos distinguir esta función del ordenamiento estatal de la posible existencia de una competencia para crear normas supletorias.</w:t>
      </w:r>
    </w:p>
    <w:p w:rsidRPr="00C36767" w:rsidR="00F31FAF" w:rsidRDefault="00356547">
      <w:pPr>
        <w:rPr/>
      </w:pPr>
      <w:r w:rsidRPr="&lt;w:rPr xmlns:w=&quot;http://schemas.openxmlformats.org/wordprocessingml/2006/main&quot;&gt;&lt;w:lang w:val=&quot;es-ES_tradnl&quot; /&gt;&lt;/w:rPr&gt;">
        <w:rPr/>
        <w:t xml:space="preserve">No pueden ser confundidos estos dos cometidos. A mi juicio, el art. 149.3 C.E.  se refiere al primer cometido, a la función de supletoriedad del ordenamiento jurídico estatal. No atribuye, al Estado, expressis verbis, ninguna competencia para crear normas supletorias. En definitiva, la supletoriedad es una función del conjunto del ordenamiento jurídico estatal con independencia del alcance de la competencia estatal o autonómica. No es, ni puede ser, ningún título competencial, sino una consecuencia añadida a las competencias estatales, o más exactamente, un efecto de la naturaleza del ordenamiento estatal, así como del carácter de sub-ordenamiento del autonómico.</w:t>
      </w:r>
    </w:p>
    <w:p w:rsidRPr="00C36767" w:rsidR="00F31FAF" w:rsidRDefault="00356547">
      <w:pPr>
        <w:rPr/>
      </w:pPr>
      <w:r w:rsidRPr="&lt;w:rPr xmlns:w=&quot;http://schemas.openxmlformats.org/wordprocessingml/2006/main&quot;&gt;&lt;w:lang w:val=&quot;es-ES_tradnl&quot; /&gt;&lt;/w:rPr&gt;">
        <w:rPr/>
        <w:t xml:space="preserve">Aquí radica, en mi opinión, uno de los extremos más confusos y equivocados de la STC 118/1996, cuya doctrina vuelve a consagrarse ahora, en la Sentencia que suscita este Voto discrepante. Mi tesis es que el Estado no precisa de ningún título competencial para dictar normas de carácter supletorio. La supletoriedad es del ordenamiento estatal, no emana de una competencia ni de una norma. Es la consecuencia derivada del ejercicio por parte del Estado de sus potestades para la inserción de sus preceptos en el seno de un ordenamiento que despliega respecto del autonómico esa función de suplencia a la que se refiere el art. 149.3 C.E., en atención a que se trata del ordenamiento del Estado, o sea, de España (art. 1.1 C.E.).</w:t>
      </w:r>
    </w:p>
    <w:p w:rsidRPr="00C36767" w:rsidR="00F31FAF" w:rsidRDefault="00356547">
      <w:pPr>
        <w:rPr/>
      </w:pPr>
      <w:r w:rsidRPr="&lt;w:rPr xmlns:w=&quot;http://schemas.openxmlformats.org/wordprocessingml/2006/main&quot;&gt;&lt;w:lang w:val=&quot;es-ES_tradnl&quot; /&gt;&lt;/w:rPr&gt;">
        <w:rPr/>
        <w:t xml:space="preserve">Por otro lado, debemos distinguir entre las causas de la aplicación supletoria del ordenamiento estatal y los modos o maneras de creación de las normas estatales de aplicación supletoria.</w:t>
      </w:r>
    </w:p>
    <w:p w:rsidRPr="00C36767" w:rsidR="00F31FAF" w:rsidRDefault="00356547">
      <w:pPr>
        <w:rPr/>
      </w:pPr>
      <w:r w:rsidRPr="&lt;w:rPr xmlns:w=&quot;http://schemas.openxmlformats.org/wordprocessingml/2006/main&quot;&gt;&lt;w:lang w:val=&quot;es-ES_tradnl&quot; /&gt;&lt;/w:rPr&gt;">
        <w:rPr/>
        <w:t xml:space="preserve">2ª. La “aplicación” supletoria del ordenamiento estatal por parte del “aplicador del Derecho autonómico” puede producirse en dos supuestos de índole distinta. Primero, ante una laguna normativa; segundo, ante la inexistencia de legislación autonómica (anomia), como consecuencia del inejercicio de la competencia autonómica.</w:t>
      </w:r>
    </w:p>
    <w:p w:rsidRPr="00C36767" w:rsidR="00F31FAF" w:rsidRDefault="00356547">
      <w:pPr>
        <w:rPr/>
      </w:pPr>
      <w:r w:rsidRPr="&lt;w:rPr xmlns:w=&quot;http://schemas.openxmlformats.org/wordprocessingml/2006/main&quot;&gt;&lt;w:lang w:val=&quot;es-ES_tradnl&quot; /&gt;&lt;/w:rPr&gt;">
        <w:rPr/>
        <w:t xml:space="preserve">En el primer supuesto, la supletoriedad estatal es una supletoriedad de segundo grado, ya que el ordenamiento autonómico es ordenamiento (aunque integrado en el ordenamiento del Estado) y, como tal, colma sus lagunas, cuando le es posible, acudiendo al resto de las normas integrantes de dicho ordenamiento. Ningún problema debe plantearse con relación a esta aplicación.</w:t>
      </w:r>
    </w:p>
    <w:p w:rsidRPr="00C36767" w:rsidR="00F31FAF" w:rsidRDefault="00356547">
      <w:pPr>
        <w:rPr/>
      </w:pPr>
      <w:r w:rsidRPr="&lt;w:rPr xmlns:w=&quot;http://schemas.openxmlformats.org/wordprocessingml/2006/main&quot;&gt;&lt;w:lang w:val=&quot;es-ES_tradnl&quot; /&gt;&lt;/w:rPr&gt;">
        <w:rPr/>
        <w:t xml:space="preserve">El segundo supuesto (anomia autonómica) crea más dificultades. Muy difícilmente se puede integrar la anomia acudiendo, en primer grado, al propio ordenamiento jurídico autonómico.  Es evidente que el aplicador debe intentarlo. Sin embargo, cuando se trata de la ausencia de una completa ordenación, la aplicación de otras normas del mismo ordenamiento tiene unos efectos muy limitados e incluso inexistentes. En estos casos, la supletoriedad del ordenamiento estatal está justificada, podemos decir que es incluso imprescindible.</w:t>
      </w:r>
    </w:p>
    <w:p w:rsidRPr="00C36767" w:rsidR="00F31FAF" w:rsidRDefault="00356547">
      <w:pPr>
        <w:rPr/>
      </w:pPr>
      <w:r w:rsidRPr="&lt;w:rPr xmlns:w=&quot;http://schemas.openxmlformats.org/wordprocessingml/2006/main&quot;&gt;&lt;w:lang w:val=&quot;es-ES_tradnl&quot; /&gt;&lt;/w:rPr&gt;">
        <w:rPr/>
        <w:t xml:space="preserve">3ª. En los supuestos de anomia autonómica y de aplicación supletoria del ordenamiento estatal (materialmente) en primer grado, son irrelevantes la materia y la competencia, porque, en todo caso, el “Derecho-ordenamiento estatal” será de aplicación supletoria. Ahora bien, ese ordenamiento estatal estará integrado por normas de “aplicación plena” o por normas “básicas”, fruto del ejercicio por el Estado de sus competencias exclusivas y básicas, respectivamente. ¿Puede el Estado dictar normas de aplicación supletoria?  Podemos dar por supuesto que siempre el entero ordenamiento estatal es un ordenamiento de aplicación supletoria, en cualquier ámbito o materia, sea de competencia exclusiva de las Comunidades Autónomas o compartidas, porque así lo dispone el art. 149.3 C.E. y así se corresponde con la naturaleza y función de dicho ordenamiento. Sin embargo, una respuesta más matizada a la pregunta planteada exige distinguir entre la hipótesis de una materia que sea objeto de competencia exclusiva y la hipótesis de materia de competencia compartida.</w:t>
      </w:r>
    </w:p>
    <w:p w:rsidRPr="00C36767" w:rsidR="00F31FAF" w:rsidRDefault="00356547">
      <w:pPr>
        <w:rPr/>
      </w:pPr>
      <w:r w:rsidRPr="&lt;w:rPr xmlns:w=&quot;http://schemas.openxmlformats.org/wordprocessingml/2006/main&quot;&gt;&lt;w:lang w:val=&quot;es-ES_tradnl&quot; /&gt;&lt;/w:rPr&gt;">
        <w:rPr/>
        <w:t xml:space="preserve">4ª. Si la materia es de la competencia exclusiva de las Comunidades Autónomas, la STC 118/1996 sostiene que sería inconstitucional que el Estado pudiera dictar normas supletorias, porque el Estado carecería de competencia. Ahora bien, la STC 147/1991 expone una doctrina menos radical -de la que lamentablemente no se hace eco la presente Sentencia- a los efectos de precisar cuándo es procedente desautorizar las normas supletorias estatales en este supuesto de que las Comunidades Autónomas cuentan con competencias exclusivas:</w:t>
      </w:r>
    </w:p>
    <w:p w:rsidRPr="00C36767" w:rsidR="00F31FAF" w:rsidRDefault="00356547">
      <w:pPr>
        <w:rPr/>
      </w:pPr>
      <w:r w:rsidRPr="&lt;w:rPr xmlns:w=&quot;http://schemas.openxmlformats.org/wordprocessingml/2006/main&quot;&gt;&lt;w:lang w:val=&quot;es-ES_tradnl&quot; /&gt;&lt;/w:rPr&gt;">
        <w:rPr/>
        <w:t xml:space="preserve">“Será, por consiguiente, ilegítima, por invasión competencial, aquella ordenación estatal de materias que hayan sido deferidas por los Estatutos de Autonomía a la competencia exclusiva de todas y cada una de las respectivas Comunidades Autónomas y en relación con las cuales el Estado no invoque algún título propio que le permita dictar normas generales sobre dichas materias, puesto que la asunción de competencias exclusivas confiere a las Comunidades Autónomas, no sólo el poder oponerse a que las normas del Estado incidan en esas materias sometidas a su competencia exclusiva con alcance de aplicación directa, sino que también atribuyen a las Comunidades decidir si tales materias deben ser sometidas, por su parte, a reglamentación específica y en qué momento debe hacerse, lo cual las legitima para negar a dichas normas estatales alcance supletorio, especialmente, cuando en ellas se establecen mandatos prohibitivos que, a pesar de su pretendido valor supletorio, resultan de aplicación directa, mientras que la Comunidad Autónoma no decida someter la materia a reglamentación propia.  Negarles dicha legitimación es tanto como imponerles, en contra de su voluntad, unas normas estatales en materias sobre las cuales el Estado no invoca título competencial distinto a la regla de la supletoriedad que no es, según se deja dicho, atributiva de competencias.” (fundamento jurídico 7º).</w:t>
      </w:r>
    </w:p>
    <w:p w:rsidRPr="00C36767" w:rsidR="00F31FAF" w:rsidRDefault="00356547">
      <w:pPr>
        <w:rPr/>
      </w:pPr>
      <w:r w:rsidRPr="&lt;w:rPr xmlns:w=&quot;http://schemas.openxmlformats.org/wordprocessingml/2006/main&quot;&gt;&lt;w:lang w:val=&quot;es-ES_tradnl&quot; /&gt;&lt;/w:rPr&gt;">
        <w:rPr/>
        <w:t xml:space="preserve">Esta doctrina no niega que el Estado pueda dictar normas de aplicación supletoria en caso de materia de competencia exclusiva de la Comunidad Autónoma. Exige, a sensu contrario, que el Estado invoque algún título propio que le permita dictar normas generales sobre dichas materias. El Estado, si cuenta con tales títulos para incidir sobre la materia de la exclusiva competencia autonómica, afectándole de algún modo, puede dictar normas supletorias.</w:t>
      </w:r>
    </w:p>
    <w:p w:rsidRPr="00C36767" w:rsidR="00F31FAF" w:rsidRDefault="00356547">
      <w:pPr>
        <w:rPr/>
      </w:pPr>
      <w:r w:rsidRPr="&lt;w:rPr xmlns:w=&quot;http://schemas.openxmlformats.org/wordprocessingml/2006/main&quot;&gt;&lt;w:lang w:val=&quot;es-ES_tradnl&quot; /&gt;&lt;/w:rPr&gt;">
        <w:rPr/>
        <w:t xml:space="preserve">5ª. Si la competencia sobre la materia ha sido objeto de distribución, creo que la STC 118/1996 va demasiado lejos, contradiciendo anteriores pronunciamientos del T.C. Sostiene la citada Sentencia que “si para dictar cualesquiera normas precisa el Estado de un título competencial específico que las justifique, y la supletoriedad no lo es, esa conclusión ha de mantenerse en todo caso. Por lo tanto, tampoco en las materias en las que el Estado ostenta competencias compartidas puede, excediendo el tenor de los títulos que se las atribuye y penetrando en el ámbito reservado por la Constitución y los Estatutos a las Comunidades Autónomas, producir normas jurídicas meramente supletorias, pues tales normas, al invocar el amparo de una cláusula como la supletoriedad que, por no ser título competencial, no puede dárselo, constituyen una vulneración del orden constitucional de competencias” (fundamento jurídico 6º).</w:t>
      </w:r>
    </w:p>
    <w:p w:rsidRPr="00C36767" w:rsidR="00F31FAF" w:rsidRDefault="00356547">
      <w:pPr>
        <w:rPr/>
      </w:pPr>
      <w:r w:rsidRPr="&lt;w:rPr xmlns:w=&quot;http://schemas.openxmlformats.org/wordprocessingml/2006/main&quot;&gt;&lt;w:lang w:val=&quot;es-ES_tradnl&quot; /&gt;&lt;/w:rPr&gt;">
        <w:rPr/>
        <w:t xml:space="preserve">Ahora bien, no debe olvidarse que la supletoriedad es una función del ordenamiento estatal y que esa función se cumple sin necesidad de habilitación de competencia de tipo alguno. Así lo establece el art. 149.3 C.E. y así se deduce de la naturaleza y función del ordenamiento estatal.</w:t>
      </w:r>
    </w:p>
    <w:p w:rsidRPr="00C36767" w:rsidR="00F31FAF" w:rsidRDefault="00356547">
      <w:pPr>
        <w:rPr/>
      </w:pPr>
      <w:r w:rsidRPr="&lt;w:rPr xmlns:w=&quot;http://schemas.openxmlformats.org/wordprocessingml/2006/main&quot;&gt;&lt;w:lang w:val=&quot;es-ES_tradnl&quot; /&gt;&lt;/w:rPr&gt;">
        <w:rPr/>
        <w:t xml:space="preserve">Más matizada era la la STC 214/1989, de 21 de diciembre (fundamento jurídico 30):</w:t>
      </w:r>
    </w:p>
    <w:p w:rsidRPr="00C36767" w:rsidR="00F31FAF" w:rsidRDefault="00356547">
      <w:pPr>
        <w:rPr/>
      </w:pPr>
      <w:r w:rsidRPr="&lt;w:rPr xmlns:w=&quot;http://schemas.openxmlformats.org/wordprocessingml/2006/main&quot;&gt;&lt;w:lang w:val=&quot;es-ES_tradnl&quot; /&gt;&lt;/w:rPr&gt;">
        <w:rPr/>
        <w:t xml:space="preserve">“En realidad, la Junta de Galicia no tiene en cuenta el hecho de que al Estado se le haya atribuido la competencia exclusiva para fijar las bases del régimen jurídico de las Administraciones Públicas, en nada le imposibilita -todo lo contrario- para poder establecer un marco normativo general regulador del «régimen local», ya que el Derecho estatal es, en todo caso, supletorio del Derecho de las Comunidades Autónomas (art. 149.3 C.E.). Es evidente, pues, que la mera habilitación legal para que pueda dictarse esa normativa global o de conjunto ninguna lesión de las competencias de la Comunidad Autónoma de Galicia conlleva. No hay tampoco «uniformización» alguna del régimen local, porque con ello no se produce desapoderamiento competencial alguno de las Comunidades Autónomas. Antes bien, con ello el Estado atiende a una exigencia fundamental, que no es otra que la de prevenir un marco normativo general que venga a cubrir no sólo las consecuencias resultantes de los diferentes niveles competenciales existentes en la materia entre unas y otras Comunidades, sino también la simple inactividad normativa que transitoriamente, o no, pueda producirse en aquellas Comunidades Autónomas con competencia para desarrollar las normas básicas estatales. Serán pues, las normas autonómicas que, ajustándose a las bases estatales, vayan dictándose, las que, en todo caso, desplazarán en su aplicabilidad directa o eficacia territorial a esas otras normas estatales no básicas dictadas al amparo de la Disposición final primera de la L.R.B.R.L.”</w:t>
      </w:r>
    </w:p>
    <w:p w:rsidRPr="00C36767" w:rsidR="00F31FAF" w:rsidRDefault="00356547">
      <w:pPr>
        <w:rPr/>
      </w:pPr>
      <w:r w:rsidRPr="&lt;w:rPr xmlns:w=&quot;http://schemas.openxmlformats.org/wordprocessingml/2006/main&quot;&gt;&lt;w:lang w:val=&quot;es-ES_tradnl&quot; /&gt;&lt;/w:rPr&gt;">
        <w:rPr/>
        <w:t xml:space="preserve">Mientras que en el ámbito de la competencia exclusiva, la Comunidad Autónoma puede decidir, dentro de ciertos límites, ejercer o no su competencia, no debe suceder lo mismo cuando se trata de una materia compartida, porque, en este caso, se le estaría reconociendo a la Comunidad Autónoma un poder para neutralizar la competencia estatal a través del inejercicio de la competencia para el desarrollo y ejecución de la ordenación básica establecida por el Estado. La STC 214/1989 atina al observarlo; en cambio, la STC 118/1996 omite cualquier referencia sobre este extremo, ya que sólo analiza el problema desde la perspectiva autonómica.</w:t>
      </w:r>
    </w:p>
    <w:p w:rsidRPr="00C36767" w:rsidR="00F31FAF" w:rsidRDefault="00356547">
      <w:pPr>
        <w:rPr/>
      </w:pPr>
      <w:r w:rsidRPr="&lt;w:rPr xmlns:w=&quot;http://schemas.openxmlformats.org/wordprocessingml/2006/main&quot;&gt;&lt;w:lang w:val=&quot;es-ES_tradnl&quot; /&gt;&lt;/w:rPr&gt;">
        <w:rPr/>
        <w:t xml:space="preserve">6ª. La supletoriedad es una función que cumple el ordenamiento estatal respecto del autonómico al servicio de bienes y valores constitucionales, como son la igualdad y la seguridad jurídica. Además, la posibilidad de que el Estado pueda dictar normas supletorias es un refuerzo de la garantía de que las competencias estatales no se vean impedidas de cumplir sus fines como consecuencia del inejercicio por parte de las Comunidades Autónomas de las suyas. Ciertamente, la intensidad de esa garantía debe modularse en función del alcance de la competencia estatal y su proyección sobre la autonómica.  Será menor cuando la competencia es incidental respecto de la competencia exclusiva autonómica, pero será más intensa cuando se trate de una competencia compartida. No es concebible que la competencia estatal pueda ser neutralizada por el inejercicio por parte de la Comunidad Autónoma de las suyas.</w:t>
      </w:r>
    </w:p>
    <w:p w:rsidRPr="00C36767" w:rsidR="00F31FAF" w:rsidRDefault="00356547">
      <w:pPr>
        <w:rPr/>
      </w:pPr>
      <w:r w:rsidRPr="&lt;w:rPr xmlns:w=&quot;http://schemas.openxmlformats.org/wordprocessingml/2006/main&quot;&gt;&lt;w:lang w:val=&quot;es-ES_tradnl&quot; /&gt;&lt;/w:rPr&gt;">
        <w:rPr/>
        <w:t xml:space="preserve">7ª. La STC 118/1996 parece pretender salvaguardar, no tanto las competencias autonómicas (pues tal violación no podría darse en ningún caso), como la supuesta soberanía del aplicador del Derecho a la hora de integrar la laguna o inexistencia normativa.  Diríase que es preferible que éstos “decidan” antes de que el Estado legisle. La seguridad jurídica queda como un valor secundario, o inexistente, frente al “plusvalor” de la “decisión” o de la “soberanía” del “aplicador del Derecho”. En definitiva, frente a la seguridad jurídica respaldada por la supletoriedad del legislador estatal se prefiere el “decisionismo” o el “constructivismo” normativo del aplicador del Derecho.</w:t>
      </w:r>
    </w:p>
    <w:p w:rsidRPr="00C36767" w:rsidR="00F31FAF" w:rsidRDefault="00356547">
      <w:pPr>
        <w:rPr/>
      </w:pPr>
      <w:r w:rsidRPr="&lt;w:rPr xmlns:w=&quot;http://schemas.openxmlformats.org/wordprocessingml/2006/main&quot;&gt;&lt;w:lang w:val=&quot;es-ES_tradnl&quot; /&gt;&lt;/w:rPr&gt;">
        <w:rPr/>
        <w:t xml:space="preserve">8ª. La doctrina de la STC 118/1996 no garantiza la igualdad de los españoles.  Esto es particularmente manifiesto en el caso de que la competencia sobre la materia estuviera compartida. Si el legislador estatal legisla sobre lo básico y las Comunidades Autónomas no ejercen sus competencias sobre su desarrollo, además de no ejercer la función ejecutiva en estos casos, según parece, el aplicador del Derecho debería sustituir al legislador y al Gobierno autonómico hasta tanto estos ejerzan sus competencias, pero ello supone que la ordenación resultante es la del caso concreto, lo que no garantiza suficientemente la igualdad de todos los españoles.</w:t>
      </w:r>
    </w:p>
    <w:p w:rsidRPr="00C36767" w:rsidR="00F31FAF" w:rsidRDefault="00356547">
      <w:pPr>
        <w:rPr/>
      </w:pPr>
      <w:r w:rsidRPr="&lt;w:rPr xmlns:w=&quot;http://schemas.openxmlformats.org/wordprocessingml/2006/main&quot;&gt;&lt;w:lang w:val=&quot;es-ES_tradnl&quot; /&gt;&lt;/w:rPr&gt;">
        <w:rPr/>
        <w:t xml:space="preserve">En el supuesto, por ejemplo, de la materia urbanística, sólo una Comunidad Autónoma (Cataluña) cuenta con una ordenación completa de la materia, con capacidad, por lo tanto, para desplazar la legislación supletoria estatal. En los demás casos, de no existir esta última legislación, la estatal, ¿cómo se integraría la ausencia de norma autonómica? ¿Los Ayuntamientos procederían, a través de sus planteamientos, a integrar la ordenación en materia de propiedad en la ordenación urbanística?  ¿Se asegura así la igualdad básica de los españoles en el ejercicio de sus derechos?.</w:t>
      </w:r>
    </w:p>
    <w:p w:rsidRPr="00C36767" w:rsidR="00F31FAF" w:rsidRDefault="00356547">
      <w:pPr>
        <w:rPr/>
      </w:pPr>
      <w:r w:rsidRPr="&lt;w:rPr xmlns:w=&quot;http://schemas.openxmlformats.org/wordprocessingml/2006/main&quot;&gt;&lt;w:lang w:val=&quot;es-ES_tradnl&quot; /&gt;&lt;/w:rPr&gt;">
        <w:rPr/>
        <w:t xml:space="preserve">9ª y última razón de mi discrepancia con la doctrina de la supletoriedad que acoge la presente Sentencia: La STC 118/1996 olvidó cuál es la vertebración de nuestro Estado de las autonomías, basado en el principio de que la autonomía de las Comunidades Autónomas sólo tiene sentido dentro de la unidad del Estado (art. 2 C.E.)  y que se predica de entidades (parciales) que constituyen las piezas de la “organización territorial” del Estado (art. 137 C.E.). Por lo tanto, existe un único Estado (España) que tiene como correlato un único ordenamiento jurídico.  Ya transcribí al respecto el art. 1.1 C.E.  En ese único ordenamiento se insertan los ordenamientos de las Comunidades Autónomas, en cuanto partes del mismo. Desde esta perspectiva, y sólo desde ésta, se puede entender que el ordenamiento estatal pueda operar “en todo caso” (art.  149.3 C.E.), como un Derecho supletorio.</w:t>
      </w:r>
    </w:p>
    <w:p w:rsidRPr="00C36767" w:rsidR="00F31FAF" w:rsidRDefault="00356547">
      <w:pPr>
        <w:rPr/>
      </w:pPr>
      <w:r w:rsidRPr="&lt;w:rPr xmlns:w=&quot;http://schemas.openxmlformats.org/wordprocessingml/2006/main&quot;&gt;&lt;w:lang w:val=&quot;es-ES_tradnl&quot; /&gt;&lt;/w:rPr&gt;">
        <w:rPr/>
        <w:t xml:space="preserve">En la Sentencia de la mayoría, finalmente, se aprecia la inconstitucionalidad de la disposición que declara el carácter supletorio de determinados preceptos y, además, se decide que éstos son también inconstitucionales. En la línea argumental de la Sentencia (que yo no comparto) tal vez hubiera sido menos desacertado anular la disposición que califica de supletorios a ciertos preceptos y dejar que sean los Jueces y Tribunales los que decidan si los preceptos así calificados deben regir o no, según los casos, como Derecho supletorio. Al determinar que son inconstitucionales se hace imposible que, apreciada una laguna, el órgano judicial pueda suplirla, pues el Derecho estatal habrá desaparecido. Con la solución adoptada resulta imposible toda distinción entre la desregulación y las lagunas, pues éstas siempre deberán interpretarse como resultado de una voluntad desreguladora. Aun faltando la voluntad expresa de no regular, el vacio normativo será equivalente a la intención de no dictar normas.</w:t>
      </w:r>
    </w:p>
    <w:p w:rsidRPr="00C36767" w:rsidR="00F31FAF" w:rsidRDefault="00356547">
      <w:pPr>
        <w:rPr/>
      </w:pPr>
      <w:r w:rsidRPr="&lt;w:rPr xmlns:w=&quot;http://schemas.openxmlformats.org/wordprocessingml/2006/main&quot;&gt;&lt;w:lang w:val=&quot;es-ES_tradnl&quot; /&gt;&lt;/w:rPr&gt;">
        <w:rPr/>
        <w:t xml:space="preserve">La supletoriedad debe ser apreciada por el Juez. El legislador no ha de imponerle cuándo debe aplicar supletoriamente el Derecho del Estado, pero debe producir normas a las que el Juez pueda acudir cuando, encontrándose ante una laguna, le sea preciso colmarla.</w:t>
      </w:r>
    </w:p>
    <w:p w:rsidRPr="00C36767" w:rsidR="00F31FAF" w:rsidRDefault="00356547">
      <w:pPr>
        <w:rPr/>
      </w:pPr>
      <w:r w:rsidRPr="&lt;w:rPr xmlns:w=&quot;http://schemas.openxmlformats.org/wordprocessingml/2006/main&quot;&gt;&lt;w:lang w:val=&quot;es-ES_tradnl&quot; /&gt;&lt;/w:rPr&gt;">
        <w:rPr/>
        <w:t xml:space="preserve">3º.- Sobre la competencia del Estado en materia de urbanismo.</w:t>
      </w:r>
    </w:p>
    <w:p w:rsidRPr="00C36767" w:rsidR="00F31FAF" w:rsidRDefault="00356547">
      <w:pPr>
        <w:rPr/>
      </w:pPr>
      <w:r w:rsidRPr="&lt;w:rPr xmlns:w=&quot;http://schemas.openxmlformats.org/wordprocessingml/2006/main&quot;&gt;&lt;w:lang w:val=&quot;es-ES_tradnl&quot; /&gt;&lt;/w:rPr&gt;">
        <w:rPr/>
        <w:t xml:space="preserve">1.  En el Preámbulo de la Ley 8/1990, de 25 de julio, sobre Reforma del Régimen Urbanístico y Valoraciones del Suelo, se afirma: “Esta Ley pretende, en el ámbito de las competencias constitucionales del Estado, modificar, (¼) el régimen hasta ahora vigente sobre los derechos y deberes de los propietarios del suelo afectado por el proceso de urbanización y edificación, si bien no en su totalidad, sino limitándose a la fijación de las condiciones básicas que aseguran la igualdad de todos los españoles en el ejercicio de los mencionados derechos y deberes, al tiempo que se delimita, con el mismo carácter básico, la función social de la propiedad, de acuerdo con lo previsto en el art.149.1.1ª, en relación con el art. 33.2 de la Constitución.” El legislador es consciente de la debilidad del título o títulos de los que se sirve. “La delimitación constitucional de competencias -afirma- parece impedir que el Estado apruebe una nueva Ley sobre régimen del suelo y ordenación urbana con el mismo o similar contenido al del texto refundido actualmente vigente, con pretensión de aplicación plena, ya que su regulación supondría una manifiesta invasión de las competencias autonómicas en materia de ordenación del territorio y urbanismo.” Estas dudas se basan en el tenor literal del art. 148.1.3ª C.E. que atribuye a las Comunidades Autónomas competencias sobre la materia "ordenación del territorio, urbanismo y vivienda". Los Estatutos de Autonomía de las Comunidades Autónomas incluyen esta competencia entre las que la Comunidad asume a título de exclusiva. Es cierto que esta exclusividad no puede ser interpretada de tal manera que sea obstáculo al ejercicio de las competencias que al Estado corresponden. Ahora bien, el conflicto competencial es distinto -y por lo tanto reclama soluciones distintas- según se produzca, por un lado, entre competencias autonómicas y estatales exclusivas, o, por otro lado, entre competencias que, respecto de un ámbito determinado, ocupan una posición central, o tangencial o incidental a la materia. A este segundo grupo pertenece el conflicto que hoy resolvemos.</w:t>
      </w:r>
    </w:p>
    <w:p w:rsidRPr="00C36767" w:rsidR="00F31FAF" w:rsidRDefault="00356547">
      <w:pPr>
        <w:rPr/>
      </w:pPr>
      <w:r w:rsidRPr="&lt;w:rPr xmlns:w=&quot;http://schemas.openxmlformats.org/wordprocessingml/2006/main&quot;&gt;&lt;w:lang w:val=&quot;es-ES_tradnl&quot; /&gt;&lt;/w:rPr&gt;">
        <w:rPr/>
        <w:t xml:space="preserve">Las Comunidades Autónomas tienen una competencia centrada en la materia (ordenación del territorio, urbanismo y vivienda). En cambio el Estado, al menos, una competencia incidental o tangencial (el régimen jurídico de la propiedad urbana). Sin perjuicio de lo dudoso de este título, esta inicial apreciación nos debe conducir a una cierta prevención en el modo o forma de resolver el conflicto. Prevención o cautela que debe traducirse en la conveniencia de que la resolución del mismo no se haga acudiendo a la solución más fácil de reconstruir el título competencial estatal en una suerte de competencia sobre las bases de la materia (el urbanismo). La incidencia de títulos competenciales estatales sobre materias de las Comunidades Autónomas y el cómo integrarlas en un todo coherente, es un problema no resuelto ni en la doctrina ni en la jurisprudencia.  Tal vez porque estamos ante un problema que no tiene solución jurídica, sino política. Es necesario el ejercicio cooperativo de las respectivas competencias, con lealtad para con el otro sujeto y para con el conjunto del sistema. Las competencias no pueden ejercerse en soledad, como si el titular de las mismas no formase parte de un sistema, de un ordenamiento, en suma, de un Estado.</w:t>
      </w:r>
    </w:p>
    <w:p w:rsidRPr="00C36767" w:rsidR="00F31FAF" w:rsidRDefault="00356547">
      <w:pPr>
        <w:rPr/>
      </w:pPr>
      <w:r w:rsidRPr="&lt;w:rPr xmlns:w=&quot;http://schemas.openxmlformats.org/wordprocessingml/2006/main&quot;&gt;&lt;w:lang w:val=&quot;es-ES_tradnl&quot; /&gt;&lt;/w:rPr&gt;">
        <w:rPr/>
        <w:t xml:space="preserve">Nos encontramos ante uno más de estos supuestos difíciles de resolver. El Estado alega, por de pronto, un título competencial dudoso, pero, en todo caso, incidental o tangencial a la materia.  Las Comunidades Autónomas, otro, centrado en la materia.  ¿Cómo resolver este conflicto?.</w:t>
      </w:r>
    </w:p>
    <w:p w:rsidRPr="00C36767" w:rsidR="00F31FAF" w:rsidRDefault="00356547">
      <w:pPr>
        <w:rPr/>
      </w:pPr>
      <w:r w:rsidRPr="&lt;w:rPr xmlns:w=&quot;http://schemas.openxmlformats.org/wordprocessingml/2006/main&quot;&gt;&lt;w:lang w:val=&quot;es-ES_tradnl&quot; /&gt;&lt;/w:rPr&gt;">
        <w:rPr/>
        <w:t xml:space="preserve">A mi juicio, la solución tiene dos fases. En primer lugar, debemos precisar qué es el urbanismo y, en segundo lugar, cómo ha distribuido la Constitución las competencias sobre esa materia.</w:t>
      </w:r>
    </w:p>
    <w:p w:rsidRPr="00C36767" w:rsidR="00F31FAF" w:rsidRDefault="00356547">
      <w:pPr>
        <w:rPr/>
      </w:pPr>
      <w:r w:rsidRPr="&lt;w:rPr xmlns:w=&quot;http://schemas.openxmlformats.org/wordprocessingml/2006/main&quot;&gt;&lt;w:lang w:val=&quot;es-ES_tradnl&quot; /&gt;&lt;/w:rPr&gt;">
        <w:rPr/>
        <w:t xml:space="preserve">2.  La palabra urbanismo procede de la latina urbs-urbis (ciudad). De acuerdo con este significado etimológico, el Diccionario de la Real Academia de la Lengua Española recoge la siguiente definición: “Conjunto de conocimientos relativos a la creación, desarrollo, reforma y progreso de las poblaciones según conviene a las necesidades de la vida humana”. De acuerdo con una definición descriptiva ya clásica, el urbanismo es la ciencia que se ocupa de la ordenación y desarrollo de la ciudad, persiguiendo, con la ayuda de todos los medios técnicos, determinar la mejor situación de las vías, edificios e instalaciones públicas y de las viviendas privadas, de modo que la población se asiente en forma cómoda, sana y agradable. Ahora bien, cuando la Constitución se refiere en el art. 148.1.3ª al urbanismo, no está considerando la Ciencia urbanística. Se esta refiriendo al urbanismo como hecho social, ordenado por los poderes públicos para producir un resultado: la calidad de vida (Preámbulo y el art. 45 de la Constitución). Desde esta perspectiva, el urbanismo, como objeto de la ciencia y de los poderes públicos atiende a la ordenación y desarrollo de la ciudad para alcanzar una digna calidad de vida.  Como objeto de una política, el urbanismo tiene, por un lado, que servir a unos objetivos constitucionales (art. 46 y 47 C.E.)  y, por otro lado, respetar un derecho constitucional: la propiedad (art. 33 C.E.).</w:t>
      </w:r>
    </w:p>
    <w:p w:rsidRPr="00C36767" w:rsidR="00F31FAF" w:rsidRDefault="00356547">
      <w:pPr>
        <w:rPr/>
      </w:pPr>
      <w:r w:rsidRPr="&lt;w:rPr xmlns:w=&quot;http://schemas.openxmlformats.org/wordprocessingml/2006/main&quot;&gt;&lt;w:lang w:val=&quot;es-ES_tradnl&quot; /&gt;&lt;/w:rPr&gt;">
        <w:rPr/>
        <w:t xml:space="preserve">La política pública dirigida a la ordenación y desarrollo de la ciudad para alcanzar la calidad de vida debe velar por la utilización racional de todos los recursos naturales (“con el fin de proteger y mejorar la calidad de vida y defender y restaurar el medio ambiente”: art. 45.2 C.E.)  y debe, además, promover las condiciones necesarias y establecer las normas pertinentes para hacer efectivo el derecho de todos los españoles a disfrutar de una vivienda digna, regulando la utilización del suelo de acuerdo con el interés general para impedir la especulación, de tal modo que la comunidad participe en las plusvalías que genere la acción urbanística de los entes públicos (art. 47 C.E.).  Así pues, los poderes públicos han de garantizar -regulándolo- la utilización racional del suelo para: a) proteger y mejorar la calidad de vida y defender y restaurar el medio ambiente, y b) hacer efectivo el derecho de todos los españoles a disfrutar de una vivienda digna y adecuada. La antítesis que pudiera observarse en los objetivos no es tal. La Constitución habla siempre de utilización del suelo. Utilización por y para el hombre (calidad de vida), pero sin quebranto más allá de lo razonable del medio ambiente (utilización racional), lo que hoy se condensa en el principio de desarrollo sostenible (que el uso que ahora hacemos de los recursos naturales no impida o dificulte el uso que de esos mismos recursos puedan y quieran dar las generaciones futuras). La racionalidad de la utilización viene dada por la sostenibilidad del uso, en los términos que hemos indicado.</w:t>
      </w:r>
    </w:p>
    <w:p w:rsidRPr="00C36767" w:rsidR="00F31FAF" w:rsidRDefault="00356547">
      <w:pPr>
        <w:rPr/>
      </w:pPr>
      <w:r w:rsidRPr="&lt;w:rPr xmlns:w=&quot;http://schemas.openxmlformats.org/wordprocessingml/2006/main&quot;&gt;&lt;w:lang w:val=&quot;es-ES_tradnl&quot; /&gt;&lt;/w:rPr&gt;">
        <w:rPr/>
        <w:t xml:space="preserve">Junto a estos principios, la Constitución sienta otros particularmente relevantes para lo que ahora nos interesa. El art. 47 C.E. establece que los poderes públicos deben, a fin de alcanzar los objetivos indicados, regular la utilización del suelo de acuerdo con el interés general de impedir la especulación. Además, se añade, “la comunidad participará en las plusvalías que genere la acción urbanística de los entes públicos”. Quiere decirse, aunque indirectamente, que si hay especulación y existe plusvalía derivada de la acción urbanística de los entes públicos, uno de los elementos básicos del urbanismo -como hecho social y objeto de la política de los poderes públicos- es la propiedad del suelo. Si con el suelo puede especularse y pueden generarse plusvalías, podemos deducir que el constituyente estaba pensando en un modelo “privado” del urbanismo: en un urbanismo de mercado, basado en la propiedad.  Sólo respecto de este suelo tiene sentido lo que establece el precepto constitucional cuando se refiere a una suerte de superposición -a modo de ordenación o regulación- de lo público para reconducir el uso del suelo hacia la satisfacción del interés general y así impedir la especulación.</w:t>
      </w:r>
    </w:p>
    <w:p w:rsidRPr="00C36767" w:rsidR="00F31FAF" w:rsidRDefault="00356547">
      <w:pPr>
        <w:rPr/>
      </w:pPr>
      <w:r w:rsidRPr="&lt;w:rPr xmlns:w=&quot;http://schemas.openxmlformats.org/wordprocessingml/2006/main&quot;&gt;&lt;w:lang w:val=&quot;es-ES_tradnl&quot; /&gt;&lt;/w:rPr&gt;">
        <w:rPr/>
        <w:t xml:space="preserve">El derecho de propiedad se nos presenta como el instituto que junto con la intervención pública definen los ejes centrales del urbanismo. Simplificando podemos decir que, a la vista de lo que nuestra Constitución establece, el urbanismo es propiedad y es acción de los poderes públicos. Ahora bien, no son dos pilares colocados en pie de igualdad.  A los poderes públicos se les encomienda la tarea de que “regulen” la propiedad “de acuerdo con el interés general para impedir la especulación”. Los constituyentes son conscientes -por una elemental evidencia histórica- de que la propiedad inmobiliaria abandonada a su propia suerte deriva hacia la especulación, o sea, hacia la patrimonialización de rentas no derivadas de la puesta en producción del propio suelo, sino de la acción de la sociedad y, en particular, de los entes públicos. No es circunstancial que la especulación se asocia con la retención del suelo, con el “no hacer nada”, la espera, la inactividad.</w:t>
      </w:r>
    </w:p>
    <w:p w:rsidRPr="00C36767" w:rsidR="00F31FAF" w:rsidRDefault="00356547">
      <w:pPr>
        <w:rPr/>
      </w:pPr>
      <w:r w:rsidRPr="&lt;w:rPr xmlns:w=&quot;http://schemas.openxmlformats.org/wordprocessingml/2006/main&quot;&gt;&lt;w:lang w:val=&quot;es-ES_tradnl&quot; /&gt;&lt;/w:rPr&gt;">
        <w:rPr/>
        <w:t xml:space="preserve">El urbanismo, propiedad y “regulación” de los poderes públicos, en lo términos utilizados por la Constitución, pero regulación para, por un lado, proteger y mejorar la calidad de vida, y por otro lado, hacer efectivo el derecho a disfrutar de una vivienda.</w:t>
      </w:r>
    </w:p>
    <w:p w:rsidRPr="00C36767" w:rsidR="00F31FAF" w:rsidRDefault="00356547">
      <w:pPr>
        <w:rPr/>
      </w:pPr>
      <w:r w:rsidRPr="&lt;w:rPr xmlns:w=&quot;http://schemas.openxmlformats.org/wordprocessingml/2006/main&quot;&gt;&lt;w:lang w:val=&quot;es-ES_tradnl&quot; /&gt;&lt;/w:rPr&gt;">
        <w:rPr/>
        <w:t xml:space="preserve">Cuando la Constitución atribuye a las Comunidades Autónomas el urbanismo, ¿qué es lo que atribuye? ¿Cuál es el alcance de esta competencia?</w:t>
      </w:r>
    </w:p>
    <w:p w:rsidRPr="00C36767" w:rsidR="00F31FAF" w:rsidRDefault="00356547">
      <w:pPr>
        <w:rPr/>
      </w:pPr>
      <w:r w:rsidRPr="&lt;w:rPr xmlns:w=&quot;http://schemas.openxmlformats.org/wordprocessingml/2006/main&quot;&gt;&lt;w:lang w:val=&quot;es-ES_tradnl&quot; /&gt;&lt;/w:rPr&gt;">
        <w:rPr/>
        <w:t xml:space="preserve">3. El urbanismo -como objeto de la actuación de los poderes públicos- es la política de ordenación y desarrollo de la ciudad: “regula” la utilización del suelo para, como ya nos consta, por un lado, proteger y mejorar la calidad de vida, y por otro lado, hacer efectivo el derecho a disfrutar de una vivienda.  Esto se traduce en lo siguiente:</w:t>
      </w:r>
    </w:p>
    <w:p w:rsidRPr="00C36767" w:rsidR="00F31FAF" w:rsidRDefault="00356547">
      <w:pPr>
        <w:rPr/>
      </w:pPr>
      <w:r w:rsidRPr="&lt;w:rPr xmlns:w=&quot;http://schemas.openxmlformats.org/wordprocessingml/2006/main&quot;&gt;&lt;w:lang w:val=&quot;es-ES_tradnl&quot; /&gt;&lt;/w:rPr&gt;">
        <w:rPr/>
        <w:t xml:space="preserve">a) El urbanismo es una política de los poderes públicos competentes, o sea, las Comunidades Autónomas (art. 148.1.3ª C.E.);</w:t>
      </w:r>
    </w:p>
    <w:p w:rsidRPr="00C36767" w:rsidR="00F31FAF" w:rsidRDefault="00356547">
      <w:pPr>
        <w:rPr/>
      </w:pPr>
      <w:r w:rsidRPr="&lt;w:rPr xmlns:w=&quot;http://schemas.openxmlformats.org/wordprocessingml/2006/main&quot;&gt;&lt;w:lang w:val=&quot;es-ES_tradnl&quot; /&gt;&lt;/w:rPr&gt;">
        <w:rPr/>
        <w:t xml:space="preserve">b) Esta política tiene como fines, por un lado, proteger y mejorar la calidad de vida, y por otro lado, hacer efectivo el derecho a disfrutar de una vivienda.</w:t>
      </w:r>
    </w:p>
    <w:p w:rsidRPr="00C36767" w:rsidR="00F31FAF" w:rsidRDefault="00356547">
      <w:pPr>
        <w:rPr/>
      </w:pPr>
      <w:r w:rsidRPr="&lt;w:rPr xmlns:w=&quot;http://schemas.openxmlformats.org/wordprocessingml/2006/main&quot;&gt;&lt;w:lang w:val=&quot;es-ES_tradnl&quot; /&gt;&lt;/w:rPr&gt;">
        <w:rPr/>
        <w:t xml:space="preserve">c) El instrumento de esta política es la regulación de la utilización del suelo al servicio del interés general y para impedir la especulación.</w:t>
      </w:r>
    </w:p>
    <w:p w:rsidRPr="00C36767" w:rsidR="00F31FAF" w:rsidRDefault="00356547">
      <w:pPr>
        <w:rPr/>
      </w:pPr>
      <w:r w:rsidRPr="&lt;w:rPr xmlns:w=&quot;http://schemas.openxmlformats.org/wordprocessingml/2006/main&quot;&gt;&lt;w:lang w:val=&quot;es-ES_tradnl&quot; /&gt;&lt;/w:rPr&gt;">
        <w:rPr/>
        <w:t xml:space="preserve">Por lo tanto, la competencia en materia de urbanismo supone, necesariamente, la regulación de la utilización del suelo y, lo que eso implica, la regulación de la propiedad. De esto eran conscientes los constituyentes cuando atribuyeron a las Comunidades Autónomas la competencia que comentamos; además, se apoya en un hecho notorio: el urbanismo siempre ha supuesto regulación de la propiedad. El art. 76 del antiguo Texto Refundido de la Ley sobre Régimen del suelo y ordenación urbana (aprobado por Real Decreto 1.346/1976, de 9 de abril) establecía que “las facultades del derecho de propiedad se ejercerán dentro de los límites y con el cumplimiento de los deberes establecidos en esta Ley, o, en virtud de la misma, por los Planes de Ordenación, con arreglo a la clasificación urbanística de los predios.” Se diga como se diga, el urbanismo es y ha sido siempre “regulación de la utilización del suelo”, esto es, regulación de la propiedad del suelo. Y a las Comunidades Autónomas les compete la regulación de dicha utilización y, por consiguiente, la regulación de la institución jurídica en virtud de la cual esa utilización se produce, o sea, la propiedad.</w:t>
      </w:r>
    </w:p>
    <w:p w:rsidRPr="00C36767" w:rsidR="00F31FAF" w:rsidRDefault="00356547">
      <w:pPr>
        <w:rPr/>
      </w:pPr>
      <w:r w:rsidRPr="&lt;w:rPr xmlns:w=&quot;http://schemas.openxmlformats.org/wordprocessingml/2006/main&quot;&gt;&lt;w:lang w:val=&quot;es-ES_tradnl&quot; /&gt;&lt;/w:rPr&gt;">
        <w:rPr/>
        <w:t xml:space="preserve">4. Sentado lo anterior, debemos interrogarnos ahora sobre cómo el Estado puede incidir o afectar la competencia autonómica definida en los términos expuestos. En la Sentencia se dice lo siguiente: “¼ ha de afirmarse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(establecimiento de las condiciones básicas que garanticen la igualdad en el ejercicio del derecho de propiedad urbana, determinados aspectos de la expropiación forzosa o de la responsabilidad administrativa).  Pero ha de añadirse, a renglón seguido, que no debe perderse de vista que en el reparto competencial efectuado por la C.E. es a las C.C.A.A. a las que se ha atribuido la competencia exclusiva sobre el urbanismo, y por ende es a tales Entes públicos a los que compete emanar normas que afecten a la ordenación urbanística, en el sentido más arriba expuesto” (fundamento jurídico 6º b).</w:t>
      </w:r>
    </w:p>
    <w:p w:rsidRPr="00C36767" w:rsidR="00F31FAF" w:rsidRDefault="00356547">
      <w:pPr>
        <w:rPr/>
      </w:pPr>
      <w:r w:rsidRPr="&lt;w:rPr xmlns:w=&quot;http://schemas.openxmlformats.org/wordprocessingml/2006/main&quot;&gt;&lt;w:lang w:val=&quot;es-ES_tradnl&quot; /&gt;&lt;/w:rPr&gt;">
        <w:rPr/>
        <w:t xml:space="preserve">Esta afectación puntual se produce por la vía del ejercicio del Estado de su competencia definida en el art. 149.1.1ª C.E..  La Sentencia sostiene que “el indicado título competencial sólo tiene por objeto garantizar la igualdad de las condiciones de ejercicio del derecho de propiedad urbana y en el cumplimiento de los deberes inherentes a la función social, pero no, en cambio, la ordenación de la ciudad, el urbanismo entendido en sentido objetivo. ¼ Habrá que distinguir, pues, aquellas normas urbanísticas que guardan una directa e inmediata relación con el derecho de propiedad (ámbito al que se circunscribe el art.  149.1.1ª C.E.)  y del que se predican las condiciones básicas, de aquellas otras que tienen por objeto o se refieren a la ordenación de la ciudad, esto es, las normas que, en sentido amplio, regulan la actividad de urbanización y edificación de los terrenos para la creación de ciudad” (fundamento jurídico 9º, b).</w:t>
      </w:r>
    </w:p>
    <w:p w:rsidRPr="00C36767" w:rsidR="00F31FAF" w:rsidRDefault="00356547">
      <w:pPr>
        <w:rPr/>
      </w:pPr>
      <w:r w:rsidRPr="&lt;w:rPr xmlns:w=&quot;http://schemas.openxmlformats.org/wordprocessingml/2006/main&quot;&gt;&lt;w:lang w:val=&quot;es-ES_tradnl&quot; /&gt;&lt;/w:rPr&gt;">
        <w:rPr/>
        <w:t xml:space="preserve">Sin perjuicio de lo que más adelante se indicará respecto del título competencial alegado, la Sentencia construye su opinión sobre la base de que es posible distinguir entre estatuto de la propiedad urbana y urbanismo. De tal manera que el Estado puede regular sobre el contenido básico y primario de dicha propiedad sin interferir en la materia urbanismo, o sea, sin que el Estado se convierta, en consecuencia, en legislador urbanístico, aunque sólo sea en lo básico. Esta loable pretensión choca con la realidad material de las cosas y con el propio significado profundo de lo que es el urbanismo, como ya hemos indicado. Además, choca con los propios términos utilizados por la C.E.  cuando lleva a cabo la distribución de competencias. En efecto, la interpretación que la Sentencia realiza convierte al Estado en legislador básico en materia de urbanismo, en contradicción, por un lado, con un título competencial que sólo habilita una incidencia tangencial (ex art. 149.1.1ª C.E.)  y, por otro lado, en contra de la atribución que la C.E. y los Estatutos de Autonomía efectúa en exclusiva a las C.C.A.A. de la materia urbanística.</w:t>
      </w:r>
    </w:p>
    <w:p w:rsidRPr="00C36767" w:rsidR="00F31FAF" w:rsidRDefault="00356547">
      <w:pPr>
        <w:rPr/>
      </w:pPr>
      <w:r w:rsidRPr="&lt;w:rPr xmlns:w=&quot;http://schemas.openxmlformats.org/wordprocessingml/2006/main&quot;&gt;&lt;w:lang w:val=&quot;es-ES_tradnl&quot; /&gt;&lt;/w:rPr&gt;">
        <w:rPr/>
        <w:t xml:space="preserve">Este conflicto con la realidad (material e institucional) y con la propia distribución de competencias, conduce a que la Sentencia se vea obligada más adelante a abandonar el criterio inicialmente sentado en los términos ya indicados. Este abandono se produce por dos vías. La primera vía es la del decisionismo voluntarista. Ante la imposibilidad de distinguir en cada caso qué preceptos caen en el ámbito de la competencia estatal y cuáles otros en el de las C.C.A.A., dado que no cabe distinguir entre estatuto de la propiedad urbana y ordenación urbanística, la Sentencia considera que un precepto cae en un ámbito, y otro precepto, relativo a cuestión próxima o similar, cae en el otro ámbito. Expondremos luego, a título de ejemplo, algunas de las contradicciones en las que, a mi juicio, incurre la Sentencia.</w:t>
      </w:r>
    </w:p>
    <w:p w:rsidRPr="00C36767" w:rsidR="00F31FAF" w:rsidRDefault="00356547">
      <w:pPr>
        <w:rPr/>
      </w:pPr>
      <w:r w:rsidRPr="&lt;w:rPr xmlns:w=&quot;http://schemas.openxmlformats.org/wordprocessingml/2006/main&quot;&gt;&lt;w:lang w:val=&quot;es-ES_tradnl&quot; /&gt;&lt;/w:rPr&gt;">
        <w:rPr/>
        <w:t xml:space="preserve">La segunda vía es la de que el único criterio realmente operativo para calibrar la inconstitucionalidad de las normas, una vez descartada la posibilidad de distinguir entre normas relativas a la propiedad y las urbanísticas, es el de la densidad normativa o el grado de detalle del precepto.</w:t>
      </w:r>
    </w:p>
    <w:p w:rsidRPr="00C36767" w:rsidR="00F31FAF" w:rsidRDefault="00356547">
      <w:pPr>
        <w:rPr/>
      </w:pPr>
      <w:r w:rsidRPr="&lt;w:rPr xmlns:w=&quot;http://schemas.openxmlformats.org/wordprocessingml/2006/main&quot;&gt;&lt;w:lang w:val=&quot;es-ES_tradnl&quot; /&gt;&lt;/w:rPr&gt;">
        <w:rPr/>
        <w:t xml:space="preserve">A) Las contradicciones en que incurre la Sentencia producto del decisionismo voluntarista.</w:t>
      </w:r>
    </w:p>
    <w:p w:rsidRPr="00C36767" w:rsidR="00F31FAF" w:rsidRDefault="00356547">
      <w:pPr>
        <w:rPr/>
      </w:pPr>
      <w:r w:rsidRPr="&lt;w:rPr xmlns:w=&quot;http://schemas.openxmlformats.org/wordprocessingml/2006/main&quot;&gt;&lt;w:lang w:val=&quot;es-ES_tradnl&quot; /&gt;&lt;/w:rPr&gt;">
        <w:rPr/>
        <w:t xml:space="preserve">Se declaran inconstitucionales los siguientes preceptos -referidos directamente al “régimen urbanístico de la propiedad del suelo” (Título I)-, que establecen: el aprovechamiento urbanístico susceptible de apropiación (art. 27), las formas de concreción del aprovechamiento urbanístico (art.  29.1), la reducción del derecho al aprovechamiento urbanístico en actuaciones sistemáticas (art. 30.1) y asistemáticas (art. 31.1 y 2), el aprovechamiento atribuible en expropiaciones no motivadas por incumplimiento de deberes urbanísticos (art. 32), no adquisición del derecho a edificar (art. 34), los plazos para la edificación (art. 35.1), los efectos de la extinción del derecho a edificar (art. 36.2), las consecuencias que se anudan a la edificación sin licencia e incompatible con el planeamiento (art.  38.2 y 3), la sujeción a expropiación o venta forzosa del terreno en caso de que el propietario no hubiera adquirido el derecho al aprovechamiento urbanístico cuando solicitó la licencia anulada (art. 40.3), las consecuencias de la inactividad de la Administración en caso de incumplimiento de los deberes urbanísticos (art. 42.1, 2 y 3).</w:t>
      </w:r>
    </w:p>
    <w:p w:rsidRPr="00C36767" w:rsidR="00F31FAF" w:rsidRDefault="00356547">
      <w:pPr>
        <w:rPr/>
      </w:pPr>
      <w:r w:rsidRPr="&lt;w:rPr xmlns:w=&quot;http://schemas.openxmlformats.org/wordprocessingml/2006/main&quot;&gt;&lt;w:lang w:val=&quot;es-ES_tradnl&quot; /&gt;&lt;/w:rPr&gt;">
        <w:rPr/>
        <w:t xml:space="preserve">En cambio, no son inconstitucionales -en algunos casos no fueron objeto de impugnación por los recurrentes, lo que en nada es contradictorio con lo que queremos indicar-: la clasificación del territorio municipal en suelo urbano, urbanizable y no urbanizable [art. 3.2c)], la función social de la propiedad (art.  5), la no indemnizabilidad por la ordenación (art. 6), la participación en las plusvalías y reparto equitativo (art. 7), la utilización conforme a la ordenación territorial y urbanística (art. 8), la clasificación del territorio en suelo urbano, urbanizable o en su caso apto para urbanizar y no urbanizable (art. 9.1), el destino del suelo no urbanizable (art. 15), la prohibición de fraccionamientos en suelo no urbanizable contrarios a la legislación agraria o en otra aplicable (art.  16.1), las áreas de especial protección en el suelo no urbanizable (art. 17), el deber de los propietarios afectados de incorporarse al proceso urbanizador y edificatorio (art. 19), los deberes legales de uso, conservación y rehabilitación (art. 21), la inmodificación de la situación del titular de la finca como consecuencia de su enajenación (art.  22), las facultades urbanísticas de la propiedad (art. 23), la adquisición y extinción del derecho a urbanizar (artículos 24 y 25), la adquisición del derecho al aprovechamiento urbanístico (art.  26), la adquisición y no adquisición del derecho a edificar (artículos 33 y 34), así como los efectos de su extinción (art. 36.1), la adquisición del derecho a la edificación (art.  37), el régimen de la edificación sin licencia e incompatible con el planeamiento (art. 38.1), la licencia ilegal y expropiación o venta forzosa (art. 40), así como, por último, la edificación con exceso de aprovechamiento (art.  41).</w:t>
      </w:r>
    </w:p>
    <w:p w:rsidRPr="00C36767" w:rsidR="00F31FAF" w:rsidRDefault="00356547">
      <w:pPr>
        <w:rPr/>
      </w:pPr>
      <w:r w:rsidRPr="&lt;w:rPr xmlns:w=&quot;http://schemas.openxmlformats.org/wordprocessingml/2006/main&quot;&gt;&lt;w:lang w:val=&quot;es-ES_tradnl&quot; /&gt;&lt;/w:rPr&gt;">
        <w:rPr/>
        <w:t xml:space="preserve">Veamos algunas de las contradicciones que yo percibo:</w:t>
      </w:r>
    </w:p>
    <w:p w:rsidRPr="00C36767" w:rsidR="00F31FAF" w:rsidRDefault="00356547">
      <w:pPr>
        <w:rPr/>
      </w:pPr>
      <w:r w:rsidRPr="&lt;w:rPr xmlns:w=&quot;http://schemas.openxmlformats.org/wordprocessingml/2006/main&quot;&gt;&lt;w:lang w:val=&quot;es-ES_tradnl&quot; /&gt;&lt;/w:rPr&gt;">
        <w:rPr/>
        <w:t xml:space="preserve">a) Se declaran constitucionales varios artículos por entenderse que forman parte del estatuto básico de la propiedad urbana. A pesar del tenor literal del precepto, la Sentencia considera que “el art. 149.1.1ª C.E. ¼ autoriza ¼ la fijación de algunas de las finalidades que guardan una directa e inmediata relación con los derechos y deberes constitucionales en juego”. Así, considera que las finalidades indicadas guardan relación con lo dispuesto en los art.  33.2, 47 y 128.1 C.E.. Es evidente que existe tal conexión. Ahora bien, lo que no es tan evidente es que la misma justifique y legitime la competencia del Estado para establecer esa conexión y declarar que la acción urbanística debe cumplir los fines expuestos. Es manifiesto que todos los poderes públicos están sujetos a la Constitución (art.  9.1 C.E.). No significa esto que basta cualquier conexión con la Constitución para que el Estado se vea legitimado para dictar una ordenación, particularmente en ámbitos materiales como el urbanismo que a las C.C.A.A. les compete (art. 148.1.3ª C.E.). Es más, las C.C.A.A. al ejercer sus competencias deben procurar alcanzar esos fines precisamente porque los impone la Constitución, sin necesidad de la intermediación del Estado.</w:t>
      </w:r>
    </w:p>
    <w:p w:rsidRPr="00C36767" w:rsidR="00F31FAF" w:rsidRDefault="00356547">
      <w:pPr>
        <w:rPr/>
      </w:pPr>
      <w:r w:rsidRPr="&lt;w:rPr xmlns:w=&quot;http://schemas.openxmlformats.org/wordprocessingml/2006/main&quot;&gt;&lt;w:lang w:val=&quot;es-ES_tradnl&quot; /&gt;&lt;/w:rPr&gt;">
        <w:rPr/>
        <w:t xml:space="preserve">Los otros artículos enumeran las clases de suelo (urbano, urbanizable y no urbanizable). La Sentencia afirma que “sin esa clasificación previa que ¼ encaja en el art. 149.1.1ª C.E., no sería posible regular condición básica alguna del ejercicio del derecho de propiedad urbana que aquel precepto reserva al Estado, puesto que constituye la premisa, a partir del cual se fijan tales condiciones básicas”.  Ciertamente, esto es así. Ahora bien, deben ser tres clases o sólo dos, o una. Acaso se confunde la operación clasificatoria del suelo (asignar al suelo las distintas clases establecidas en la Ley) con la misma operación que efectúa el legislador de fijar que son dos o más clases las que el planificador debe aplicar (a través de la primera operación) sobre el suelo físico correspondiente.  Ciertamente, la primera operación es imprescindible.  Ahora bien, que sean dos o más clases las que el legislador establezca, eso ya escapa al título competencial del Estado.  En coherencia con la doctrina de la Sentencia, el Estado puede legislar sobre el derecho de propiedad urbana, por lo tanto podría delimitar los criterios en virtud de los cuales el suelo puede ser “clasificado” como urbano, pero nada más.</w:t>
      </w:r>
    </w:p>
    <w:p w:rsidRPr="00C36767" w:rsidR="00F31FAF" w:rsidRDefault="00356547">
      <w:pPr>
        <w:rPr/>
      </w:pPr>
      <w:r w:rsidRPr="&lt;w:rPr xmlns:w=&quot;http://schemas.openxmlformats.org/wordprocessingml/2006/main&quot;&gt;&lt;w:lang w:val=&quot;es-ES_tradnl&quot; /&gt;&lt;/w:rPr&gt;">
        <w:rPr/>
        <w:t xml:space="preserve">b) Se tachan de inconstitucionales la prohibición de las parcelaciones urbanísticas, pero no así las contrarias a la legislación agraria u otra, como si una y otra, de acuerdo con el criterio sentado por la Sentencia, no delimitasen negativamente el derecho de propiedad. Si la legislación agraria delimita negativamente el derecho de propiedad, también la legislación urbanística lo hace. Por lo tanto, quien regula el derecho en positivo también lo regula en negativo.</w:t>
      </w:r>
    </w:p>
    <w:p w:rsidRPr="00C36767" w:rsidR="00F31FAF" w:rsidRDefault="00356547">
      <w:pPr>
        <w:rPr/>
      </w:pPr>
      <w:r w:rsidRPr="&lt;w:rPr xmlns:w=&quot;http://schemas.openxmlformats.org/wordprocessingml/2006/main&quot;&gt;&lt;w:lang w:val=&quot;es-ES_tradnl&quot; /&gt;&lt;/w:rPr&gt;">
        <w:rPr/>
        <w:t xml:space="preserve">c) Se tacha de inconstitucional la concreción del derecho al aprovechamiento urbanístico (arts.  27 y 29), pero no así el deber de destinar efectivamente los terrenos y construcciones al uso en cada caso establecido por el planeamiento urbanístico (art.  21).</w:t>
      </w:r>
    </w:p>
    <w:p w:rsidRPr="00C36767" w:rsidR="00F31FAF" w:rsidRDefault="00356547">
      <w:pPr>
        <w:rPr/>
      </w:pPr>
      <w:r w:rsidRPr="&lt;w:rPr xmlns:w=&quot;http://schemas.openxmlformats.org/wordprocessingml/2006/main&quot;&gt;&lt;w:lang w:val=&quot;es-ES_tradnl&quot; /&gt;&lt;/w:rPr&gt;">
        <w:rPr/>
        <w:t xml:space="preserve">d) Se tacha de inconstitucional las consecuencias de la falta de adquisición del derecho a edificar (art. 34), pero se considera constitucional el cómo se adquiere ese mismo derecho (art. 33), así como los efectos de su extinción (art. 36).</w:t>
      </w:r>
    </w:p>
    <w:p w:rsidRPr="00C36767" w:rsidR="00F31FAF" w:rsidRDefault="00356547">
      <w:pPr>
        <w:rPr/>
      </w:pPr>
      <w:r w:rsidRPr="&lt;w:rPr xmlns:w=&quot;http://schemas.openxmlformats.org/wordprocessingml/2006/main&quot;&gt;&lt;w:lang w:val=&quot;es-ES_tradnl&quot; /&gt;&lt;/w:rPr&gt;">
        <w:rPr/>
        <w:t xml:space="preserve">e) Se tacha de inconstitucional que el propietario pueda solicitar nueva licencia en caso de que no hubiese transcurrido el plazo para solicitarla (art. 38.2), pero no que la edificación realizada sin licencia, o sin ajustarse a sus condiciones e incompatible con el planeamiento vigente, sea demolida sin indemnización (art. 38.1). En puridad, si se busca la igualdad parece que debe buscarse tanto en lo negativo (la demolición) como en lo positivo (la posibilidad de solicitar licencia). Más aún, si la edificación sin licencia es compatible con el planeamiento, cabe la legalización mediante el procedimiento de solicitar licencia (art. 39). Por lo tanto, vemos lo artificioso de la distinción.  Sólo el estatuto básico de la propiedad urbana es competencia del Estado, ¿por qué el propietario de la edificación ilegal incompatible con el planeamiento no puede solicitar licencia y, en cambio, el de la compatible con el planeamiento sí puede?. ¿Estamos ante urbanismo o ante propiedad?</w:t>
      </w:r>
    </w:p>
    <w:p w:rsidRPr="00C36767" w:rsidR="00F31FAF" w:rsidRDefault="00356547">
      <w:pPr>
        <w:rPr/>
      </w:pPr>
      <w:r w:rsidRPr="&lt;w:rPr xmlns:w=&quot;http://schemas.openxmlformats.org/wordprocessingml/2006/main&quot;&gt;&lt;w:lang w:val=&quot;es-ES_tradnl&quot; /&gt;&lt;/w:rPr&gt;">
        <w:rPr/>
        <w:t xml:space="preserve">f) Se tacha de inconstitucional la concreción de la consecuencia de que el propietario titular de una licencia ilegal anulada en caso de que no hubiera adquirido el derecho al aprovechamiento (art. 40.3), pero no cuando la edificación se realice sin licencia o sin ajustarse a sus condiciones e incompatible con el planeamiento (art. 38.1).  En el primer caso, se dispone la expropiación del terreno o su venta forzosa; en el segundo caso, la demolición sin indemnización.</w:t>
      </w:r>
    </w:p>
    <w:p w:rsidRPr="00C36767" w:rsidR="00F31FAF" w:rsidRDefault="00356547">
      <w:pPr>
        <w:rPr/>
      </w:pPr>
      <w:r w:rsidRPr="&lt;w:rPr xmlns:w=&quot;http://schemas.openxmlformats.org/wordprocessingml/2006/main&quot;&gt;&lt;w:lang w:val=&quot;es-ES_tradnl&quot; /&gt;&lt;/w:rPr&gt;">
        <w:rPr/>
        <w:t xml:space="preserve">En definitiva, la Sentencia se basa en una tesis que, en su aplicación concreta, genera confusión. Resulta artificiosa la distinción entre estatuto básico de la propiedad urbana y urbanismo. El urbanismo supone necesariamente regulación de la propiedad.  Precisar cuándo un precepto forma parte de uno u otro ámbitos, es una tarea que conduce a soluciones discutibles.  Discutibles porque el criterio manejado lo es. Esto conduce a que el fallo deba basarse en la mayor o menor “densidad normativa” de la regulación estatal.</w:t>
      </w:r>
    </w:p>
    <w:p w:rsidRPr="00C36767" w:rsidR="00F31FAF" w:rsidRDefault="00356547">
      <w:pPr>
        <w:rPr/>
      </w:pPr>
      <w:r w:rsidRPr="&lt;w:rPr xmlns:w=&quot;http://schemas.openxmlformats.org/wordprocessingml/2006/main&quot;&gt;&lt;w:lang w:val=&quot;es-ES_tradnl&quot; /&gt;&lt;/w:rPr&gt;">
        <w:rPr/>
        <w:t xml:space="preserve">B) El criterio realmente operativo que maneja la Sentencia es el de la densidad normativa.</w:t>
      </w:r>
    </w:p>
    <w:p w:rsidRPr="00C36767" w:rsidR="00F31FAF" w:rsidRDefault="00356547">
      <w:pPr>
        <w:rPr/>
      </w:pPr>
      <w:r w:rsidRPr="&lt;w:rPr xmlns:w=&quot;http://schemas.openxmlformats.org/wordprocessingml/2006/main&quot;&gt;&lt;w:lang w:val=&quot;es-ES_tradnl&quot; /&gt;&lt;/w:rPr&gt;">
        <w:rPr/>
        <w:t xml:space="preserve">Ante la inadecuación del criterio empleado, la Sentencia acude a otro criterio “operativo”, el grado de detalle de la norma estatal. El reproche de inconstitucionalidad al legislador estatal se basa en que invade la competencia autonómica en materia urbanística en atención no ya a su distinta naturaleza, sino al dato “cuantitativo” del “detalle”, la “densidad normativa”, la “concreta y extensa regulación legal”, la “concreta expresión legal” de la regulación estatal. Así, por ejemplo, sobre la base de este criterio la sentencia declara inconstitucional el art. 27 T.R.L.S. [“¼ en primer lugar, por el carácter fijo y no mínimo tanto de la determinación del aprovechamiento urbanístico susceptible de apropiación por los propietarios, como implícitamente de la recuperación por la comunidad de las plusvalías urbanísticas; en segundo lugar, porque tal determinación la establece acudiendo a un complejo entramado de concretas técnicas urbanísticas (áreas de reparto, aprovechamiento tipo), que pertenecen a la competencia exclusiva en materia de urbanismo de las Comunidades Autónomas (art.  148.1.3º C.E.)"].  También se declara inconstitucional el art.  29.1 T.R.L.S. Se afirma lo siguiente: “No es, pues, la materia de fondo -pautas o criterios acerca de la concreción del aprovechamiento urbanístico-, sino su concreta y extensa regulación legal, tanto del presupuesto de hecho como de sus efectos jurídicos, consecuencia de la refundición, la que no se ajusta al orden constitucional de competencias” ¼</w:t>
      </w:r>
    </w:p>
    <w:p w:rsidRPr="00C36767" w:rsidR="00F31FAF" w:rsidRDefault="00356547">
      <w:pPr>
        <w:rPr/>
      </w:pPr>
      <w:r w:rsidRPr="&lt;w:rPr xmlns:w=&quot;http://schemas.openxmlformats.org/wordprocessingml/2006/main&quot;&gt;&lt;w:lang w:val=&quot;es-ES_tradnl&quot; /&gt;&lt;/w:rPr&gt;">
        <w:rPr/>
        <w:t xml:space="preserve">Si la regulación estatal incurre en tales vicios, se produce, según parece, la transmutación de la materia: de estatuto básico de “propiedad urbana” se convierte en “urbanismo”. Esta es una muestra de que la distinción resulta inadecuada. El urbanismo es regulación de la propiedad inmobiliaria. La pretensión de que el urbanismo no supone regular la propiedad, o que la propiedad del suelo urbano puede regularse separadamente del urbanismo, conduce al decisionismo. La utilización del criterio de la Sentencia confirma que entre “estatuto básico de la propiedad urbana” y “urbanismo” no existe diferencia de sustancia, como incialmente parecía querer sostenerse.</w:t>
      </w:r>
    </w:p>
    <w:p w:rsidRPr="00C36767" w:rsidR="00F31FAF" w:rsidRDefault="00356547">
      <w:pPr>
        <w:rPr/>
      </w:pPr>
      <w:r w:rsidRPr="&lt;w:rPr xmlns:w=&quot;http://schemas.openxmlformats.org/wordprocessingml/2006/main&quot;&gt;&lt;w:lang w:val=&quot;es-ES_tradnl&quot; /&gt;&lt;/w:rPr&gt;">
        <w:rPr/>
        <w:t xml:space="preserve">4º.- La interpretación expansiva del título estatal del art.  149.1.1ª C.E. y su transformación en un título que convierte al legislador estatal en una suerte de legislador básico en materia del estatuto jurídico de la propiedad urbana.</w:t>
      </w:r>
    </w:p>
    <w:p w:rsidRPr="00C36767" w:rsidR="00F31FAF" w:rsidRDefault="00356547">
      <w:pPr>
        <w:rPr/>
      </w:pPr>
      <w:r w:rsidRPr="&lt;w:rPr xmlns:w=&quot;http://schemas.openxmlformats.org/wordprocessingml/2006/main&quot;&gt;&lt;w:lang w:val=&quot;es-ES_tradnl&quot; /&gt;&lt;/w:rPr&gt;">
        <w:rPr/>
        <w:t xml:space="preserve">1.  La Sentencia elabora una construcción interpretativa del título competencial contenido en el art. 149.1.1ª C.E.. Esta construcción, en su vertiente de “delimitación positiva de la competencia estatal”, podemos resumirla en los siguientes ítem:</w:t>
      </w:r>
    </w:p>
    <w:p w:rsidRPr="00C36767" w:rsidR="00F31FAF" w:rsidRDefault="00356547">
      <w:pPr>
        <w:rPr/>
      </w:pPr>
      <w:r w:rsidRPr="&lt;w:rPr xmlns:w=&quot;http://schemas.openxmlformats.org/wordprocessingml/2006/main&quot;&gt;&lt;w:lang w:val=&quot;es-ES_tradnl&quot; /&gt;&lt;/w:rPr&gt;">
        <w:rPr/>
        <w:t xml:space="preserve">a) La competencia estatal ex art. 149.1.1ª C.E. se proyecta sólo sobre los derechos constitucionales en sentido estricto:</w:t>
      </w:r>
    </w:p>
    <w:p w:rsidRPr="00C36767" w:rsidR="00F31FAF" w:rsidRDefault="00356547">
      <w:pPr>
        <w:rPr/>
      </w:pPr>
      <w:r w:rsidRPr="&lt;w:rPr xmlns:w=&quot;http://schemas.openxmlformats.org/wordprocessingml/2006/main&quot;&gt;&lt;w:lang w:val=&quot;es-ES_tradnl&quot; /&gt;&lt;/w:rPr&gt;">
        <w:rPr/>
        <w:t xml:space="preserve">El art. 149.1.1ª C.E. habilita al Estado para regular -como título autónomo, no residual o subsidiario- las condiciones básicas que garanticen la igualdad en el disfrute de los “derechos constitucionales en sentido estricto, así como los deberes básicos” (fundamento jurídico 7º, b), por lo que el Estado no puede formular, respecto de estos derechos y deberes, un “régimen jurídico acabado y completo” (fundamento jurídico 7º, b).</w:t>
      </w:r>
    </w:p>
    <w:p w:rsidRPr="00C36767" w:rsidR="00F31FAF" w:rsidRDefault="00356547">
      <w:pPr>
        <w:rPr/>
      </w:pPr>
      <w:r w:rsidRPr="&lt;w:rPr xmlns:w=&quot;http://schemas.openxmlformats.org/wordprocessingml/2006/main&quot;&gt;&lt;w:lang w:val=&quot;es-ES_tradnl&quot; /&gt;&lt;/w:rPr&gt;">
        <w:rPr/>
        <w:t xml:space="preserve">b) La competencia estatal ex art. 149.1.1ª C.E. se refiere a las condiciones básicas para garantizar la igualdad</w:t>
      </w:r>
    </w:p>
    <w:p w:rsidRPr="00C36767" w:rsidR="00F31FAF" w:rsidRDefault="00356547">
      <w:pPr>
        <w:rPr/>
      </w:pPr>
      <w:r w:rsidRPr="&lt;w:rPr xmlns:w=&quot;http://schemas.openxmlformats.org/wordprocessingml/2006/main&quot;&gt;&lt;w:lang w:val=&quot;es-ES_tradnl&quot; /&gt;&lt;/w:rPr&gt;">
        <w:rPr/>
        <w:t xml:space="preserve">“¼ al Estado le compete regular las «condiciones básicas» que garanticen la «igualdad» de todos los propietarios del suelo en el ejercicio de su derecho de propiedad urbana, esto es, la «igualdad básica» en lo que se refiere a las valoraciones y al régimen urbanístico de la propiedad del suelo” (fundamento jurídico 8º).</w:t>
      </w:r>
    </w:p>
    <w:p w:rsidRPr="00C36767" w:rsidR="00F31FAF" w:rsidRDefault="00356547">
      <w:pPr>
        <w:rPr/>
      </w:pPr>
      <w:r w:rsidRPr="&lt;w:rPr xmlns:w=&quot;http://schemas.openxmlformats.org/wordprocessingml/2006/main&quot;&gt;&lt;w:lang w:val=&quot;es-ES_tradnl&quot; /&gt;&lt;/w:rPr&gt;">
        <w:rPr/>
        <w:t xml:space="preserve">c) La competencia estatal ex art. 149.1.1ª C.E. habilita al Estado para regular el contenido básico y primario del derecho de propiedad, además de aquellas otras cuestiones que guardan una relación necesaria e inmediata con dicho contenido.</w:t>
      </w:r>
    </w:p>
    <w:p w:rsidRPr="00C36767" w:rsidR="00F31FAF" w:rsidRDefault="00356547">
      <w:pPr>
        <w:rPr/>
      </w:pPr>
      <w:r w:rsidRPr="&lt;w:rPr xmlns:w=&quot;http://schemas.openxmlformats.org/wordprocessingml/2006/main&quot;&gt;&lt;w:lang w:val=&quot;es-ES_tradnl&quot; /&gt;&lt;/w:rPr&gt;">
        <w:rPr/>
        <w:t xml:space="preserve">“Una comprensión sistemática del entero orden competencial induce a concluir, de acuerdo con nuestra jurisprudencia, que las «condiciones básicas» hacen referencia al contenido primario (STC 154/1988) del derecho, a las posiciones jurídicas fundamentales (facultades elementales, límites esenciales, deberes fundamentales, prestaciones básicas, ciertas premisas o presupuestos previos¼)” (fundamento jurídico 8º) “Dentro de esas «condiciones básicas» cabe entender incluidos asimismo aquellos criterios que guardan una relación necesaria e inmediata con aquéllas, tales como el objeto o ámbito material sobre el que recaen las facultades que integran el derecho ¼ los deberes, requisitos mínimos o condiciones básicas en que ha de ejercerse un derecho ¼ los requisitos indispensables o el marco organizativo que posibilitan el ejercicio mismo del derecho ¼” (fundamento jurídico 8º) Por lo tanto, al Estado le compete establecer “la regulación del contenido básico y primario del derecho de propiedad, en la medida en que afecte a las condiciones básicas de su ejercicio” (fundamento jurídico 9º a).  Sin embargo, “el referido título competencial no habilita por sí mismo para que el Estado pueda regular cualquier circunstancia que, de forma más o menos directa, pueda incidir sobre la igualdad en el ejercicio del derecho” (fundamento jurídico 9º, a).</w:t>
      </w:r>
    </w:p>
    <w:p w:rsidRPr="00C36767" w:rsidR="00F31FAF" w:rsidRDefault="00356547">
      <w:pPr>
        <w:rPr/>
      </w:pPr>
      <w:r w:rsidRPr="&lt;w:rPr xmlns:w=&quot;http://schemas.openxmlformats.org/wordprocessingml/2006/main&quot;&gt;&lt;w:lang w:val=&quot;es-ES_tradnl&quot; /&gt;&lt;/w:rPr&gt;">
        <w:rPr/>
        <w:t xml:space="preserve">d) Sin embargo, la competencia estatal ex art. 149.1.1ª C.E.  no otorga al Estado con una competencia urbanística, que sigue correspondiendo a las Comunidades Autónomas.</w:t>
      </w:r>
    </w:p>
    <w:p w:rsidRPr="00C36767" w:rsidR="00F31FAF" w:rsidRDefault="00356547">
      <w:pPr>
        <w:rPr/>
      </w:pPr>
      <w:r w:rsidRPr="&lt;w:rPr xmlns:w=&quot;http://schemas.openxmlformats.org/wordprocessingml/2006/main&quot;&gt;&lt;w:lang w:val=&quot;es-ES_tradnl&quot; /&gt;&lt;/w:rPr&gt;">
        <w:rPr/>
        <w:t xml:space="preserve">“El indicado título competencial sólo tiene por objeto garantizar la igualdad de las condiciones de ejercicio del derecho de propiedad urbana y en el cumplimiento de los deberes inherentes a la función social, pero no, en cambio, la ordenación de la ciudad, el urbanismo entendido en sentido objetivo. ¼ Habrá que distinguir, pues, aquellas normas urbanísticas que guardan una directa e inmediata relación con el derecho de propiedad (ámbito al que se circunscribe el art. 149.1.1ª C.E.)  y del que se predican las condiciones básicas, de aquellas otras que tienen por objeto o se refieren a la ordenación de la ciudad, esto es, las normas que, en sentido amplio, regulan la actividad de urbanización y edificación de los terrenos para la creación de ciudad” (fundamento jurídico 9º, b)</w:t>
      </w:r>
    </w:p>
    <w:p w:rsidRPr="00C36767" w:rsidR="00F31FAF" w:rsidRDefault="00356547">
      <w:pPr>
        <w:rPr/>
      </w:pPr>
      <w:r w:rsidRPr="&lt;w:rPr xmlns:w=&quot;http://schemas.openxmlformats.org/wordprocessingml/2006/main&quot;&gt;&lt;w:lang w:val=&quot;es-ES_tradnl&quot; /&gt;&lt;/w:rPr&gt;">
        <w:rPr/>
        <w:t xml:space="preserve">e) Por lo tanto, la competencia estatal ex art. 149.1.1ª C.E. habilita al Estado para regular determinados aspectos del estatuto jurídico de la propiedad urbana</w:t>
      </w:r>
    </w:p>
    <w:p w:rsidRPr="00C36767" w:rsidR="00F31FAF" w:rsidRDefault="00356547">
      <w:pPr>
        <w:rPr/>
      </w:pPr>
      <w:r w:rsidRPr="&lt;w:rPr xmlns:w=&quot;http://schemas.openxmlformats.org/wordprocessingml/2006/main&quot;&gt;&lt;w:lang w:val=&quot;es-ES_tradnl&quot; /&gt;&lt;/w:rPr&gt;">
        <w:rPr/>
        <w:t xml:space="preserve">“¼ cabe admitir que la adquisición del contenido urbanístico susceptible de apropiación privada, su valoración, o los presupuestos previos -o delimitación negativa- para que pueda nacer el derecho de propiedad urbana, por ejemplo, son elementos que, en principio, pueden considerarse amparados por la competencia estatal que se localiza en el art.  149.1.1ª C.E.(...).  Al mismo tiempo, el Estado tiene competencia para fijar las condiciones básicas que garanticen la igualdad en el cumplimiento de los deberes constitucionales y, en consecuencia, para regular los deberes básicos que sean inherentes a cada manifestación del dominio” (fundamento jurídico 10º).</w:t>
      </w:r>
    </w:p>
    <w:p w:rsidRPr="00C36767" w:rsidR="00F31FAF" w:rsidRDefault="00356547">
      <w:pPr>
        <w:rPr/>
      </w:pPr>
      <w:r w:rsidRPr="&lt;w:rPr xmlns:w=&quot;http://schemas.openxmlformats.org/wordprocessingml/2006/main&quot;&gt;&lt;w:lang w:val=&quot;es-ES_tradnl&quot; /&gt;&lt;/w:rPr&gt;">
        <w:rPr/>
        <w:t xml:space="preserve">2. Esta doctrina -expuesta en su misma secuencia- no nos resulta convincente y, además, debemos alertar sobre sus consecuencias.</w:t>
      </w:r>
    </w:p>
    <w:p w:rsidRPr="00C36767" w:rsidR="00F31FAF" w:rsidRDefault="00356547">
      <w:pPr>
        <w:rPr/>
      </w:pPr>
      <w:r w:rsidRPr="&lt;w:rPr xmlns:w=&quot;http://schemas.openxmlformats.org/wordprocessingml/2006/main&quot;&gt;&lt;w:lang w:val=&quot;es-ES_tradnl&quot; /&gt;&lt;/w:rPr&gt;">
        <w:rPr/>
        <w:t xml:space="preserve">A) No nos resulta convincente porque fuerza la interpretación del título competencial. El art.  149.1.1ª C.E.  habilita al Estado la competencia para “la regulación de las condiciones básicas que garanticen la igualdad de todos los españoles en el ejercicio de los derechos y en el cumplimiento de los deberes constitucionales”. Eso es lo que dice el texto constitucional. En cambio, la versión de la Sentencia se mueve entre la afirmación de principio y general de que ese título habilita una competencia estatal en los términos que el precepto utiliza y la afirmación específica y concreta de que dicho título habilita al Estado la competencia para regular “el contenido básico y primario del derecho de propiedad”; contenido que se identifica con las “condiciones básicas” de ese derecho y que es necesario regular para garantizar la igualdad de todos los españoles.</w:t>
      </w:r>
    </w:p>
    <w:p w:rsidRPr="00C36767" w:rsidR="00F31FAF" w:rsidRDefault="00356547">
      <w:pPr>
        <w:rPr/>
      </w:pPr>
      <w:r w:rsidRPr="&lt;w:rPr xmlns:w=&quot;http://schemas.openxmlformats.org/wordprocessingml/2006/main&quot;&gt;&lt;w:lang w:val=&quot;es-ES_tradnl&quot; /&gt;&lt;/w:rPr&gt;">
        <w:rPr/>
        <w:t xml:space="preserve">El art. 149.1.1ª C.E. no es un título que postula -como ha llegado a sostenerse- una suerte de común denominador garantizador de las condiciones básicas de los derechos y deberes que se resuelve en primer término y ante todo, en una cierta homogeneidad, en lo que hace al contenido básico, de las posiciones jurídico-constitucional en sentido técnico-jurídico (derechos constitucionales stricto sensu), ni es una regla de reparto de competencias en cuanto a la regulación de los derechos y deberes constitucionales. Pero tampoco es un título que habilita al Estado para legislar sobre el contenido “primario y básico” del derecho de propiedad como si de un legislador básico se tratase. No es posible interpretar el precepto de tal manera que se construya otro distinto. Además, sentado este precedente respecto del derecho de propiedad, se plantea el interrogante de por qué el Estado se convierte en legislador básico sólo respecto de este derecho y no sobre los demás derechos constitucionales stricto sensu. Ciertamente, admitida la “excepción” y no justificada por qué es una excepción, no existe obstáculo alguno para que el art. 149.1.1ª C.E. se transforme en una suerte de regla competencial de reparto en la regulación de los derechos y deberes constitucionales, de tal modo que el Estado puede legislar sobre lo básico o primario de los derechos y deberes constitucionales. Esta interpretación puede conducir a un vaciamiento del sistema de la distribución de competencias llevada a cabo por la Constitución. ¿Acaso con este criterio el Estado no ganaría una posición competencial desde la que podría incidir (con la intensidad que la Sentencia admite) sobre cualquier ámbito o materia de la competencia de las Comunidades Autónomas en las que estuviera presente un derecho o deber constitucional?</w:t>
      </w:r>
    </w:p>
    <w:p w:rsidRPr="00C36767" w:rsidR="00F31FAF" w:rsidRDefault="00356547">
      <w:pPr>
        <w:rPr/>
      </w:pPr>
      <w:r w:rsidRPr="&lt;w:rPr xmlns:w=&quot;http://schemas.openxmlformats.org/wordprocessingml/2006/main&quot;&gt;&lt;w:lang w:val=&quot;es-ES_tradnl&quot; /&gt;&lt;/w:rPr&gt;">
        <w:rPr/>
        <w:t xml:space="preserve">A mi juicio, la Constitución dice que el Estado puede regular las condiciones básicas que garanticen la igualdad de los españoles en el ejercicio de los derechos y en el cumplimiento de los deberes. Nada afirma respecto de que pueda regular el contenido básico o primario de estos mismos derechos y deberes constitucionales. Más bien parece referirse a las condiciones ad extra del derecho, no a su contenido (lo que podríamos denominar como sus condiciones ad intra). Esta interpretación se ve reforzada por las siguientes razones:</w:t>
      </w:r>
    </w:p>
    <w:p w:rsidRPr="00C36767" w:rsidR="00F31FAF" w:rsidRDefault="00356547">
      <w:pPr>
        <w:rPr/>
      </w:pPr>
      <w:r w:rsidRPr="&lt;w:rPr xmlns:w=&quot;http://schemas.openxmlformats.org/wordprocessingml/2006/main&quot;&gt;&lt;w:lang w:val=&quot;es-ES_tradnl&quot; /&gt;&lt;/w:rPr&gt;">
        <w:rPr/>
        <w:t xml:space="preserve">a) Entendemos que el art. 149.1.1ª C.E. se refiere a las condiciones de disfrute, y no al contenido, del derecho constitucional. Si tenemos en cuenta que le compete al Estado la regulación del contenido de los derechos constitucionales de la Sección 1ª, Capítulo Segundo, Título I de la C.E. (SSTC 76/1983, 67/185), ya que debe llevarse a cabo a través de una Ley orgánica (art. 81 C.E.), se produciría una redundancia si entendiéramos que el Estado puede regular el contenido básico o primario del derecho tanto por la vía del artículo 81 como por la del 149.1.1ª C.E.. Ahora bien, podría considerarse que esa habilitación competencial opera respecto de los derechos constitucionales, como el de propiedad, que no forma parte de la citada sección. En este caso, podría contra- argumentarse preguntando por qué hay que interpretar que la referencia a los derechos constitucionales se debe entender hecha en favor sólo de estos últimos derechos y no todos los derechos constitucionales.  Además, el precepto pretende habilitar al Estado con un instrumento para garantizar la igualdad de los españoles en el ejercicio de los derechos constitucionales, todos los derechos constitucionales, no se entiende por qué debe hacerlo sólo respecto de los derechos que no forman parte de la citada sección 1ª.</w:t>
      </w:r>
    </w:p>
    <w:p w:rsidRPr="00C36767" w:rsidR="00F31FAF" w:rsidRDefault="00356547">
      <w:pPr>
        <w:rPr/>
      </w:pPr>
      <w:r w:rsidRPr="&lt;w:rPr xmlns:w=&quot;http://schemas.openxmlformats.org/wordprocessingml/2006/main&quot;&gt;&lt;w:lang w:val=&quot;es-ES_tradnl&quot; /&gt;&lt;/w:rPr&gt;">
        <w:rPr/>
        <w:t xml:space="preserve">b) Sería un contrasentido considerar que el art. 53.1 C.E.  obliga al legislador a respetar el contenido esencial de los derechos constitucionales, pero en cambio el art. 149.1.1ª C.E. le habilita para regular el contenido básico o primario, o sea, su contenido esencial, en este caso, el del derecho de propiedad. Por lo tanto, desde esta perspectiva, la tesis de la Sentencia resulta discutible y acaso peligrosa.</w:t>
      </w:r>
    </w:p>
    <w:p w:rsidRPr="00C36767" w:rsidR="00F31FAF" w:rsidRDefault="00356547">
      <w:pPr>
        <w:rPr/>
      </w:pPr>
      <w:r w:rsidRPr="&lt;w:rPr xmlns:w=&quot;http://schemas.openxmlformats.org/wordprocessingml/2006/main&quot;&gt;&lt;w:lang w:val=&quot;es-ES_tradnl&quot; /&gt;&lt;/w:rPr&gt;">
        <w:rPr/>
        <w:t xml:space="preserve">c) La jurisprudencia del T.C. ha sido especialmente prudente en la interpretación del art.  149.1.1 C.E. Tras insistir en que las condiciones básicas de igualdad no exigen un tratamiento jurídico uniforme de los derechos y deberes de los ciudadanos en todo el territorio del Estado (STC 150/1990), hemos afirmado (STC 152/1988) respecto del derecho a disfrutar de una vivienda -competencia autonómica como la urbanística-:</w:t>
      </w:r>
    </w:p>
    <w:p w:rsidRPr="00C36767" w:rsidR="00F31FAF" w:rsidRDefault="00356547">
      <w:pPr>
        <w:rPr/>
      </w:pPr>
      <w:r w:rsidRPr="&lt;w:rPr xmlns:w=&quot;http://schemas.openxmlformats.org/wordprocessingml/2006/main&quot;&gt;&lt;w:lang w:val=&quot;es-ES_tradnl&quot; /&gt;&lt;/w:rPr&gt;">
        <w:rPr/>
        <w:t xml:space="preserve">«Por lo que se refiere el art. 149.1.1, éste faculta al Estado para regular las condiciones no ya que establezcan, sino que garanticen la igualdad sustancial de los españoles en el ejercicio de los derechos constitucionales.  Pero esta función de garantía básica en lo que atañe al derecho a disfrutar de una vivienda digna, es la que puede y debe desempeñar el Estado al instrumentar sus competencias sobre las bases y coordinación de la planificación económica del subsector vivienda y sobre las bases de ordenación del crédito. En otros términos, como declaramos en nuestra STC 146/1986, de 25 noviembre, "la persecución del interés general -en este caso, el relativo a la garantía de un vivienda adecuada para todos los españoles- se ha de materializar "a través de", no "a pesar de" los sistemas de reparto de competencias articulados en la C.E." (fundamento jurídico 3.º), de manera que la promoción de la igualdad sustancial y la acción estatal destinada al efecto "deben desplegarse teniendo en cuenta las peculiaridades de un sistema de autonomías territoriales" (fundamento jurídico 4.º).»</w:t>
      </w:r>
    </w:p>
    <w:p w:rsidRPr="00C36767" w:rsidR="00F31FAF" w:rsidRDefault="00356547">
      <w:pPr>
        <w:rPr/>
      </w:pPr>
      <w:r w:rsidRPr="&lt;w:rPr xmlns:w=&quot;http://schemas.openxmlformats.org/wordprocessingml/2006/main&quot;&gt;&lt;w:lang w:val=&quot;es-ES_tradnl&quot; /&gt;&lt;/w:rPr&gt;">
        <w:rPr/>
        <w:t xml:space="preserve">También hemos afirmado (STC 87/1985), con relación a las normas sancionadoras de las CC.AA.:</w:t>
      </w:r>
    </w:p>
    <w:p w:rsidRPr="00C36767" w:rsidR="00F31FAF" w:rsidRDefault="00356547">
      <w:pPr>
        <w:rPr/>
      </w:pPr>
      <w:r w:rsidRPr="&lt;w:rPr xmlns:w=&quot;http://schemas.openxmlformats.org/wordprocessingml/2006/main&quot;&gt;&lt;w:lang w:val=&quot;es-ES_tradnl&quot; /&gt;&lt;/w:rPr&gt;">
        <w:rPr/>
        <w:t xml:space="preserve">«Las Comunidades Autónomas pueden adoptar normas administrativas sancionadoras cuando, teniendo competencia sobre la materia sustantiva de que se trate, tales disposiciones se acomoden a las garantías constitucionales dispuestas en este ámbito del derecho sancionador (art. 25.1 C.E., básicamente), y no introduzcan divergencias irrazonables y desproporcionadas al fin perseguido respecto del régimen jurídico aplicable en otras partes del territorio (art.  149.1.1).” “La norma sancionadora autonómica habrá de atenerse a lo dispuesto en el art.  149.1.1 C.E., de modo que no podrá introducir tipos ni prever sanciones que difieran, sin fundamento razonable, de los ya recogidos en la normación válida para todo el territorio. Y también es cierto que el procedimiento sancionador habrá de atenerse al "administrativo común", cuya configuración es de exclusiva competencia estatal (art. 149.1.18 C.E.).  Pero, dentro de estos límites y condiciones, las normas autonómicas podrán desarrollar los principios básicos del ordenamiento sancionador estatal, llegando a modular tipos y sanciones -en el marco ya señalado-, porque esta posibilidad es inseparable de las exigencias de prudencia o de oportunidad, que pueden variar en los distintos ámbitos territoriales.  Por lo que aquí importa, y ya que lo impugnado es la modificación en las sanciones, puede decirse que la norma autonómica no infringirá lo dispuesto en el art.  149.1.1 si se limita a sancionar, aunque de distinto modo, una conducta también considerada ilícita en el ordenamiento general y si tal sanción se proyecta sobre un bien (el reconocido en el art. 38 C.E., en este caso) que no es distinto del también afectado por el derecho sancionador estatal, sin llegar a afectar a otros derechos constitucionalmente reconocidos.»</w:t>
      </w:r>
    </w:p>
    <w:p w:rsidRPr="00C36767" w:rsidR="00F31FAF" w:rsidRDefault="00356547">
      <w:pPr>
        <w:rPr/>
      </w:pPr>
      <w:r w:rsidRPr="&lt;w:rPr xmlns:w=&quot;http://schemas.openxmlformats.org/wordprocessingml/2006/main&quot;&gt;&lt;w:lang w:val=&quot;es-ES_tradnl&quot; /&gt;&lt;/w:rPr&gt;">
        <w:rPr/>
        <w:t xml:space="preserve">Por último, respecto de las garantías básicas de la igualdad del uso del castellano, hemos considerado (STC 82/1986):</w:t>
      </w:r>
    </w:p>
    <w:p w:rsidRPr="00C36767" w:rsidR="00F31FAF" w:rsidRDefault="00356547">
      <w:pPr>
        <w:rPr/>
      </w:pPr>
      <w:r w:rsidRPr="&lt;w:rPr xmlns:w=&quot;http://schemas.openxmlformats.org/wordprocessingml/2006/main&quot;&gt;&lt;w:lang w:val=&quot;es-ES_tradnl&quot; /&gt;&lt;/w:rPr&gt;">
        <w:rPr/>
        <w:t xml:space="preserve">«El Estado puede regular, si lo considera oportuno, las garantías básicas de la igualdad en el uso del castellano como lengua oficial ante todos los poderes públicos, así como las garantías del cumplimiento del deber de conocimiento del castellano, entre las que se halla la obligatoriedad de la enseñanza en ese idioma, a que este Tribunal se refirió en su STC. 6/1982, de 22 febrero.” “Pero no cabe entender que este título competencial habilite al Estado para regular, con carácter general, siquiera en sus aspectos básicos, la cooficialidad de las lenguas españolas distintas del castellano y su consiguiente utilización por los poderes públicos o el derecho al uso de las otras lenguas españolas oficiales por los particulares.  Interpretar el art.  149.1.1.ª, con el alcance que le otorga el Abogado del Estado, equivaldría a vaciar de contenido las competencias lingüísticas asumidas por las Comunidades Autónomas según sus Estatutos de acuerdo con lo dispuesto en el art. 3.2 de la Constitución.”</w:t>
      </w:r>
    </w:p>
    <w:p w:rsidRPr="00C36767" w:rsidR="00F31FAF" w:rsidRDefault="00356547">
      <w:pPr>
        <w:rPr/>
      </w:pPr>
      <w:r w:rsidRPr="&lt;w:rPr xmlns:w=&quot;http://schemas.openxmlformats.org/wordprocessingml/2006/main&quot;&gt;&lt;w:lang w:val=&quot;es-ES_tradnl&quot; /&gt;&lt;/w:rPr&gt;">
        <w:rPr/>
        <w:t xml:space="preserve">Esta jurisprudencia ha precisado que el título del art. 149.1.1ª C.E. habilita para regular las condiciones, no el contenido, de los derechos constitucionales. Así, por ejemplo, ha admitido su utilización para limitar la competencia autonómica en materia sancionadora o lingüística, pero no se ha servido de este título para regular en lo básico el estatuto de dicha potestad ni de dichas competencias lingüísticas. Lo más importante es que, frente a un supuesto, la materia relativa a la vivienda, la jurisprudencia de la STC 152/1988 no admitió la posibilidad de que el Estado, sirviéndose del art.  149.1.1ª C.E., pudiera regular el contenido básico o primario del derecho a la vivienda.</w:t>
      </w:r>
    </w:p>
    <w:p w:rsidRPr="00C36767" w:rsidR="00F31FAF" w:rsidRDefault="00356547">
      <w:pPr>
        <w:rPr/>
      </w:pPr>
      <w:r w:rsidRPr="&lt;w:rPr xmlns:w=&quot;http://schemas.openxmlformats.org/wordprocessingml/2006/main&quot;&gt;&lt;w:lang w:val=&quot;es-ES_tradnl&quot; /&gt;&lt;/w:rPr&gt;">
        <w:rPr/>
        <w:t xml:space="preserve">En definitiva, el art. 149.1.1ª C.E. debe ser interpretado a la luz de lo dispuesto en el art.  139 C.E.. En este artículo se dispone, por un lado, que todos los españoles tienen los mismos derechos y obligaciones en cualquier parte del territorio del Estado y, por otro lado, que ninguna autoridad podrá adoptar medidas que directa o indirectamente obstaculicen la libertad de circulación y establecimiento de las personas y la libre circulación de bienes en todo el territorio español. El art.  149.1.1ª C.E. habilita al Estado con una competencia para que regule las condiciones o circunstancias básicas o necesarias que asegure la materialización de estos resultados, en definitiva, garantizar la efectiva realización, en su dimensión territorial, del principio-derecho a la igualdad del art. 14 C.E.  En ningún caso, esta competencia tiene por qué traducirse en la habilitación de una competencia para regular el contenido del derecho, sino sólo las circunstancias indispensables para que se dé la igualdad de todos los españoles en el ejercicio de los derechos constitucionales.</w:t>
      </w:r>
    </w:p>
    <w:p w:rsidRPr="00C36767" w:rsidR="00F31FAF" w:rsidRDefault="00356547">
      <w:pPr>
        <w:rPr/>
      </w:pPr>
      <w:r w:rsidRPr="&lt;w:rPr xmlns:w=&quot;http://schemas.openxmlformats.org/wordprocessingml/2006/main&quot;&gt;&lt;w:lang w:val=&quot;es-ES_tradnl&quot; /&gt;&lt;/w:rPr&gt;">
        <w:rPr/>
        <w:t xml:space="preserve">B) La doctrina analizada requiere mayor meditación. Si el Estado es competente, por obra del art. 149.1.1ª C.E., para legislar el contenido “básico y primario” del derecho de propiedad, lo que lo convertiría materialmente en una suerte de legislador básico, por extensión debemos admitir que también puede legislar en esta condición respecto de cualquier derecho constitucional, tanto los de la sección primera como los de la sección segunda del Capítulo Segundo del Título I de la Constitución. Esta conversión está llamada a provocar importantes repercusiones, que no podemos dejar de indicar. Por un lado, supone, como ya hemos dicho, que el contenido esencial de los derechos constitucionales, vedado al legislador, podría ser objeto de regulación por obra de la vía abierta por el art.  149.1.1ª C.E.. Por otro lado, si nos centramos en los derechos de la sección segunda (los de la primera, por su misma naturaleza y la distribución de competencias, parece que no caben dudas acerca de la competencia estatal, en particular por obra del artículo 81 C.E. y la exigencia de ley orgánica), la doctrina de la Sentencia podría conducir a habilitar al Estado a legislar las bases del régimen jurídico de cada uno de esos derechos y deberes.  Ciertamente, a la vista de la distribución de competencias puede decirse que respecto de esos mismos derechos y deberes el Estado ya ejerce similar competencia. Por lo tanto, la nueva doctrina es innecesaria, salvo en dos supuestos: la propiedad y la libertad de empresa.  Precisamente, en dos supuestos que, por sus propias características, tienen una importante vis expansiva. Pensemos en la libertad de empresa. Si el Estado tiene la competencia que la Sentencia le atribuye, queda habilitado para dictar una legislación básica de garantía de la igualdad de todos los españoles en el ejercicio de ese mismo derecho. Aquí se vuelven a plantear los problemas que nos encontramos respecto de la propiedad y el urbanismo, qué es una y cuál es otra; qué es libertad de empresa y cuál es la actividad económica singular.  Dicho de otra manera, se plantearía el problema de distinguir la institución aisladamente considerada (el derecho), de la institución operando en un sector o ámbito concreto. Distinción harto difícil cuando la institución (el derecho) es actividad.</w:t>
      </w:r>
    </w:p>
    <w:p w:rsidRPr="00C36767" w:rsidR="00F31FAF" w:rsidRDefault="00356547">
      <w:pPr>
        <w:rPr/>
      </w:pPr>
      <w:r w:rsidRPr="&lt;w:rPr xmlns:w=&quot;http://schemas.openxmlformats.org/wordprocessingml/2006/main&quot;&gt;&lt;w:lang w:val=&quot;es-ES_tradnl&quot; /&gt;&lt;/w:rPr&gt;">
        <w:rPr/>
        <w:t xml:space="preserve">C) Por otro lado, ¿por qué sólo los derechos del Capítulo Tercero? ¿qué impide considerar los "derechos" del capítulo Tercero? No nos referimos a los principios rectores sino a aquellos derechos expresamente consignados en los preceptos de este Capítulo.  No podemos olvidar que el Tribunal Constitucional en su STC 152/1988 ya legitimó una interpretación extensiva de este calibre.  En efecto, en materia de vivienda consideró que el Estado, sobre la base del art.149.1.1ª C.E. en relación con el artículo 47 C.E., tiene una competencia para establecer una política de garantía básica del derecho a disfrutar de una vivienda digna y adecuada a través de ayudas con cargo exclusivamente a los presupuestos generales del Estado (política de vivienda de protección oficial). Por lo tanto, si se considera que el artículo 149.1.1ª C.E. es un título competencial que permite al Estado regular los derechos constitucionales, nada impide que entre esos derechos se pueda incluir los derechos constitucionales expressis verbis a los que alude algunos preceptos del Capítulos Tercero (derecho a la protección de la salud, artículo 43; derecho a disfrutar de un medio ambiente adecuado, art. 45; derecho a disfrutar de una vivienda, art. 47).  Además, ¿por qué sólo los derechos constitucionales expressis verbis, en realidad cuando la Constitución recoge en los preceptos del Capítulo Tercero obligaciones de los poderes públicos no está reconociendo derechos a los ciudadanos?. En definitiva, la doctrina de la que discrepamos tiene una fuerza expansiva de incalculable alcance.</w:t>
      </w:r>
    </w:p>
    <w:p w:rsidRPr="00C36767" w:rsidR="00F31FAF" w:rsidRDefault="00356547">
      <w:pPr>
        <w:rPr/>
      </w:pPr>
      <w:r w:rsidRPr="&lt;w:rPr xmlns:w=&quot;http://schemas.openxmlformats.org/wordprocessingml/2006/main&quot;&gt;&lt;w:lang w:val=&quot;es-ES_tradnl&quot; /&gt;&lt;/w:rPr&gt;">
        <w:rPr/>
        <w:t xml:space="preserve">D) Por último, la prevención que manifestamos frente a la posibilidad de considerar el título del art.149.1.1ª C.E. como atributivo de una competencia autónoma, no residual o secundaria, se sitúa en la línea tradicional de este Tribunal Constitucional.</w:t>
      </w:r>
    </w:p>
    <w:p w:rsidRPr="00C36767" w:rsidR="00F31FAF" w:rsidRDefault="00356547">
      <w:pPr>
        <w:rPr/>
      </w:pPr>
      <w:r w:rsidRPr="&lt;w:rPr xmlns:w=&quot;http://schemas.openxmlformats.org/wordprocessingml/2006/main&quot;&gt;&lt;w:lang w:val=&quot;es-ES_tradnl&quot; /&gt;&lt;/w:rPr&gt;">
        <w:rPr/>
        <w:t xml:space="preserve">3. A mi juicio, si el objetivo es garantizar la igualdad de los españoles en el ejercicio del derecho de propiedad existen otros caminos para llegar a la meta. En primer lugar, la igualdad está garantizada desde el momento en que se halla constitucionalizada en el art. 14 C.E.. Desde esta perspectiva, el T.C.  puede controlar cualquier ejercicio de la competencia autonómica que pudiera tacharse de discriminatorio por introducir diferencias injustificadas o arbitrarias. En segundo lugar, el Estado puede valerse de un título competencial expreso, el del art. 149.1.8ª C.E., para establecer un sustrato común al estatuto jurídico de la propiedad. No compartimos la afirmación -formulada de pasada- contenida en la Sentencia de la mayoría según la cuál este título se refiere a la vertiente ius privatista de la propiedad y que no alcanza a la vertiente pública de la misma.  Esta afirmación debe ser matizada. Por un lado, no puede decirse que lo público en el ámbito de la propiedad sea ajeno a la legislación civil, basta examinar lo relativo a las propiedades especiales incluido en el Código Civil. Por otro lado, hay que recordar que uno de los principios constitucionalmente configuradores de la propiedad es su función social, con independencia de su cauce de formalización (legislación civil o urbanística).</w:t>
      </w:r>
    </w:p>
    <w:p w:rsidRPr="00C36767" w:rsidR="00F31FAF" w:rsidRDefault="00356547">
      <w:pPr>
        <w:rPr/>
      </w:pPr>
      <w:r w:rsidRPr="&lt;w:rPr xmlns:w=&quot;http://schemas.openxmlformats.org/wordprocessingml/2006/main&quot;&gt;&lt;w:lang w:val=&quot;es-ES_tradnl&quot; /&gt;&lt;/w:rPr&gt;">
        <w:rPr/>
        <w:t xml:space="preserve">Firmo este Voto Particular con el respeto que me merece la opinión mayoritaria del Pleno, lamentando no compartir, en este caso, tan autorizado parecer.</w:t>
      </w:r>
    </w:p>
    <w:p w:rsidRPr="00C36767" w:rsidR="00F31FAF" w:rsidRDefault="00356547">
      <w:pPr>
        <w:rPr/>
      </w:pPr>
      <w:r w:rsidRPr="&lt;w:rPr xmlns:w=&quot;http://schemas.openxmlformats.org/wordprocessingml/2006/main&quot;&gt;&lt;w:lang w:val=&quot;es-ES_tradnl&quot; /&gt;&lt;/w:rPr&gt;">
        <w:rPr/>
        <w:t xml:space="preserve">Publíquese este Voto en el "Boletín Oficial del Estado".</w:t>
      </w:r>
    </w:p>
    <w:p w:rsidRPr="00C36767" w:rsidR="00F31FAF" w:rsidRDefault="00356547">
      <w:pPr>
        <w:rPr/>
      </w:pPr>
      <w:r w:rsidRPr="&lt;w:rPr xmlns:w=&quot;http://schemas.openxmlformats.org/wordprocessingml/2006/main&quot;&gt;&lt;w:lang w:val=&quot;es-ES_tradnl&quot; /&gt;&lt;/w:rPr&gt;">
        <w:rPr/>
        <w:t xml:space="preserve">Madrid, a veinte de marzo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