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566/1983, promovido por don Marcos Górriz López, representado por el Procurador don Luis Pulgar Arroyo y asistido del Letrado don Angel Emilio García Lozano, contra la Sentencia de la Sala VI del Tribunal Supremo de 14 de julio de 1983, revocatoria de otra dictada por la Magistratura de Trabajo núm. 20 de Madrid con fecha 30 de septiembre de 1982. Han comparecido en el presente recurso el Mimsterio Fiscal y la Compañia Red Nacional de los Ferrocarriles Españoles (RENFE), representada por el Procurador don Rafael Rodríguez, Montaut y asistida del Letrado don Fernando Rodríguez Holgado.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los Ferrocarriles Españoles (RENFE), recibió comunicación de la Empresa en la que se hacia saber que, en cumplimiento de lo dispuesto en el III Convenio Colectivo para el año 1982, debía causar baja para pasar a la situación de jubilación forzosa por haber cumplido sesenta y cuatro años de edad. Habiendo interpuesto demanda judicial por despido nulo o improcedente, la Magistratura de Trabajo núm. 20 de Madrid dictó Sentencia estimatoria en 30 de septiembre de 1982.</w:t>
      </w:r>
    </w:p>
    <w:p w:rsidRPr="00C21FFE" w:rsidR="00F31FAF" w:rsidRDefault="00356547">
      <w:pPr>
        <w:rPr/>
      </w:pPr>
      <w:r w:rsidRPr="&lt;w:rPr xmlns:w=&quot;http://schemas.openxmlformats.org/wordprocessingml/2006/main&quot;&gt;&lt;w:lang w:val=&quot;es-ES_tradnl&quot; /&gt;&lt;/w:rPr&gt;">
        <w:rPr/>
        <w:t xml:space="preserve">En recurso de casación, la Sala Sexta del Tribunal Supremo revocó la Sentencia de instancia por la suya de 14 de julio de 1983. El Tribunal Supremo fundamentó su fallo</w:t>
      </w:r>
    </w:p>
    <w:p w:rsidRPr="00C21FFE" w:rsidR="00F31FAF" w:rsidRDefault="00356547">
      <w:pPr>
        <w:rPr/>
      </w:pPr>
      <w:r w:rsidRPr="&lt;w:rPr xmlns:w=&quot;http://schemas.openxmlformats.org/wordprocessingml/2006/main&quot;&gt;&lt;w:lang w:val=&quot;es-ES_tradnl&quot; /&gt;&lt;/w:rPr&gt;">
        <w:rPr/>
        <w:t xml:space="preserve">básicamente en la validez de la cláusula de jubilación forzosa a los sesenta y cuatro años de edad contenida en el Convenio Colectivo, pues se inserta como medida de política de empleo al disponer el Convenio la contratación de agentes en sustitución de los jubilados, todo ello de acuerdo con la Sentencia del T.C. de 2 de julio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la vulneración del art. 14 de la Constitución Española en relación con el art. 35, pues al admitir la validez de la cláusula de jubilación forzosa se origina una discriminación por razón de edad, así como una negación del derecho al trabajo. La opinión del demandante se apoya en la Sentencia de 2 de julio de 1981 del Tribunal Constitucional que sólo aceptó la extinción por razón de edad cuando el Gobierno utilice la jubilación forzosa como instrumento de política de empleo y siempre que resulte habilitado para ello por una Ley promulgada con las garantías del art. 53 de la Constitución, siendo dentro del marco de esta habilitación donde podrán pactarse libremente edades de jubilación en la negociación colectiva. No existiendo tal habilitación, toda jubilación forzosa es inconstitucional.</w:t>
      </w:r>
    </w:p>
    <w:p w:rsidRPr="00C21FFE" w:rsidR="00F31FAF" w:rsidRDefault="00356547">
      <w:pPr>
        <w:rPr/>
      </w:pPr>
      <w:r w:rsidRPr="&lt;w:rPr xmlns:w=&quot;http://schemas.openxmlformats.org/wordprocessingml/2006/main&quot;&gt;&lt;w:lang w:val=&quot;es-ES_tradnl&quot; /&gt;&lt;/w:rPr&gt;">
        <w:rPr/>
        <w:t xml:space="preserve">No puede admitirse que la cláusula del Convenio se encuentre legitimada por el párrafo segundo de la disposición adicional quinta del Estatuto de los Trabajadores, pues dicho precepto sólo autoriza al Convenio a pactar jubilaciones que, al no ser calificadas de forzosas, han de entenderse voluntarias. En otro caso, dicha disposición sería inconstitucional, pues resulta impensable que la política de empleo pueda llevarse a cabo por Convenios Colectivos dada la visión forzosamente parcial y limitada que tienen los que intervienen en ellos y el hecho de que la política es función del Gobierno, según el art. 97 de la Constitución. No cabe, así, equiparar a la política de empleo el compromiso asumido en la cláusula 11 del Convenio sobre el ingreso de agentes en número equivalente a las bajas, pues ello no responde sino al deseo de la Empresa de rejuvenecer la plantilla.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practicados los requerimientos que ordena el art. 51 de la Ley Orgánica del Tribunal Constitucional, se personó el Procurador don Rafael Rodríguez Montaut, en nombre de RENFE. A él, así como al Procurador demandante y al Ministerio Fiscal, se dio vista de las actuaciones para que formulasen sus alegaciones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reproduce en sus alegaciones el escrito presentado en la cuestión de inconstitucionalidad núm. 170/1983, promovida por la Magistratura de Trabajo núm. 11 de Madrid, relativa al párrafo 2 de la disposición adicional quinta del Estatuto de los Trabajadores. En sustancia, estima legal y válido que los Convenios Colectivos limiten el derecho al trabajo en atención a la edad, valorando adecuadamente intereses más generales, entiende que ello no se ve afectado por la reserva de ley exigida por el art. 53.1 de la Constitución Española,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implica dar al demandante un trato distinto al que recibiría si no hubiese cumplido los sesenta y cuatro años de edad, razona en atención a la aplicación de una política de empleo surgida en relación con una situación de paro, por lo que no existe violación del art. 14 de la Constitución en relación al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reiterando lo expuesto en la demanda, amplía y profundiza su argumentación. Tal argumentación se centra fundamentalmente en el entendimiento de que la cláusula del Convenio Colectivo que decreta la jubilación forzosa no cumple los requisitos con arreglo a los cuales la Sentencia del Tribunal Constitucional de 2 de julio de 1981 declaró lícita tal jubilación, pues ni garantiza que los trabajadores afectados tengan cubierto el período de carencia ni sirve a una política de empleo que no ha sido fijada por el Gobierno con la obligada habilitación legal conforme al art. 53.1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fin, la representación de la Empresa RENFE niega la existencia de toda violación constitucional, pues considera que la extinción por edad no es incondicionada, sino que está sujeta a la atribución al jubilado del 100 por 100 de sus derechos pasivos y a la simultánea contratación de jóvenes y desempleados en igual número que las jubilaciones anticipadas. Ello se ajusta a la doctrina establecida por el Tribunal Constitucional y no vulnera el art. 14 de la Constitución, pues la desigualdad aparece justificada, ni el 53.1 del Texto fundamental por cuanto es la propia Ley -disposición adicional quinta y art. 49.6 del Estatuto de los Trabajadores- la que ha previsto la extinción del contrato de trabajo por jubilación y la posibilidad de que en la negociación colectiva se establezcan pactos de esta naturaleza. No existe tampoco violación del art. 35 de la C.E., pues el Convenio opera sólo una sustitución del trabajador y ello en el momento en que es acreedor del derecho de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fijó para deliberación y votación el día 9 de octubre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fecha 29 de julio del presente año, la Sala ha dictado Sentencia núm. 95/1985, denegando el amparo en relación a diversos recursos acumulados, todos los cuales eran idénticos al que ahora debe ser resuelto, pues versaban también sobre supuestos de jubilación forzosa al cumplir los sesenta y cuatro años de edad como consecuencia de lo dispuesto en el III Convenio Colectivo de RENFE para 1982. Si ello desaconseja reproducir en este caso las consideraciones efectuadas, a las que ahora debemos remitirnos, no nos exime de la obligación de fundamentar, aunque sea someramente, el pronunciamiento, tanto por un elemental principio de cortesía procesal con quien acudió al Tribunal en demanda de amparo como por la necesidad de cumplir el mandato del art.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-22/1981, de 2 de julio de 1981 «Boletín Oficial del Estado» del 20, y 58/1985, de 30 de abril, «Boletín Oficial del Estado» de 5 de junio- constituyen el obligado punto de referencia para este caso. Singularmente en la segunda, aunque con remisión constante a la primera, el Tribunal consideró que si la jubilación forzosa, dentro de determinadas condiciones resultaba válida por no vulnerar ningún precepto constitucional, podía ser establecida tanto por la Ley como por la negociación colectiva.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w:t>
      </w:r>
    </w:p>
    <w:p w:rsidRPr="00C21FFE" w:rsidR="00F31FAF" w:rsidRDefault="00356547">
      <w:pPr>
        <w:rPr/>
      </w:pPr>
      <w:r w:rsidRPr="&lt;w:rPr xmlns:w=&quot;http://schemas.openxmlformats.org/wordprocessingml/2006/main&quot;&gt;&lt;w:lang w:val=&quot;es-ES_tradnl&quot; /&gt;&lt;/w:rPr&gt;">
        <w:rPr/>
        <w:t xml:space="preserve">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y no se ha alegado que el trabajador no perciba la pensión cuya obligatoriedad reconoció también este Tribunal.</w:t>
      </w:r>
    </w:p>
    <w:p w:rsidRPr="00C21FFE" w:rsidR="00F31FAF" w:rsidRDefault="00356547">
      <w:pPr>
        <w:rPr/>
      </w:pPr>
      <w:r w:rsidRPr="&lt;w:rPr xmlns:w=&quot;http://schemas.openxmlformats.org/wordprocessingml/2006/main&quot;&gt;&lt;w:lang w:val=&quot;es-ES_tradnl&quot; /&gt;&lt;/w:rPr&gt;">
        <w:rPr/>
        <w:t xml:space="preserve">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Sentencia citada. Incluso las demandas de amparo presentadas por igual Procurador y con el asesoramiento del mismo Letrado constituyen una práctica reproducción mutua, como lo son también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Luis Pulgar Arroyo, en nombre de don Marcos Górriz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