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4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don Pascual Sala Sánchez, Presidente, don Manuel Aragón Reyes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73-2007, promovido por don José Luis Peña Domingo y don Juan José Moreno Alonso, representados por el Procurador de los Tribunales don Luis José García Barrenechea y asistidos por el Abogado don Ángel Galindo Álvarez, contra la Sentencia de 19 de junio de 2006 del Juzgado de lo Contencioso-Administrativo núm. 1 de Madrid recaída en el procedimiento de protección de derechos fundamentales núm. 3-2005, y contra la Sentencia de 30 de noviembre de 2006 de la Sección Novena de la Sala de lo Contencioso-Administrativo del Tribunal Superior de Justicia de Madrid por la que se desestima el recurso de apelación núm. 412-2006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Presidente don Pascual Sala Sánchez,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 de enero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régimen interior del Ayuntamiento de Majadahonda convocó a los concejales señores Peña y Moreno a la sesión ordinaria de la referida comisión informativa a celebrar el día 17 de octubre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régimen interior del Ayuntamiento de Majadahonda en la sesión celebrada el 17 de octubre de 2005,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19 de junio de 2006 del Juzgado de lo Contencioso-Administrativo núm. 1 de Madrid (procedimiento de protección de derechos fundamentales núm. 3-2005).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30 de noviembre de 2006 de la Sección Novena de la Sala de lo Contencioso- Administrativo del Tribunal Superior de Justicia de Madrid (recurso de apelación núm. 412-2006),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régimen interior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y, a tenor de lo dispuesto en el art. 51 de la Ley Orgánica del Tribunal Constitucional (LOTC), dirigir atenta comunicación a la Sección Novena de la Sala de lo Contencioso- Administrativo del Tribunal Superior de Justicia de Madrid y al Juzgado de lo Contencioso- Administrativo núm. 1 de Madrid a fin de que en el plazo de diez días remitieran certificación o copia adverada de las actuaciones respectivas, correspondientes al recurso de apelación núm. 412-2006 y al procedimiento de protección de derechos fundamentales núm. 3-2005,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31 de marzo de 2011 el Secretario de Justicia de la Sala Primera de este Tribunal acordó tener por recibidos los testimonios de actuaciones remitidos por la Sección Novena de la Sala de lo Contencioso-Administrativo del Tribunal Superior de Justicia de Madrid y el Juzgado de lo Contencioso-Administrativo núm. 1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5 de mayo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régimen interior del Ayuntamiento de Majadahonda que se celebró el 17 de octubre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régimen interior,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8 de abril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régimen interior del Ayuntamiento de Majadahonda que se celebró el 17 de octubre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25 de mayo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junio de 2011,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junio de 2011 se señaló para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régimen interior del Ayuntamiento de Majadahonda de convocar a los recurrentes a la sesión ordinaria de dicha comisión que se celebró el 17 de octubre de 2005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régimen interior del Ayuntamiento de Majadahonda que se celebró el 17 de octubre de 2005, así como de la Sentencia de 19 de junio de 2006 del Juzgado de lo Contencioso-Administrativo núm. 1 de Madrid dictada en el procedimiento de protección de derechos fundamentales núm. 3-2005 y de la Sentencia de 30 de noviembre de 2006 de la Sección Novena de la Sala de lo Contencioso-Administrativo del Tribunal Superior de Justicia de Madrid recaída en el recurso de apelación núm. 412-2006,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