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6735-2007 planteado por el Consejo de Gobierno de la Comunidad de Madrid contra los arts. 1, 3, 5.1 b), 5.3, 6.4, 8, 19.2, 23, 24.1 y 3, 25.4, 30, 32.4, 35 y la disposición final segunda del Real Decreto 395/2007, de 23 de marzo, por el que se regula el subsistema de formación profesional para el empleo. Ha comparecido y formulado alegaciones el Abogado del Estado.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julio de 2007, la Letrada de la Comunidad de Madrid, en la representación que legalmente ostenta, promueve conflicto positivo de competencia contra los arts. 1, 3, 5.1 b), 5.3, 6.4, 8, 19.2, 23, 24.1 y 3, 25.4, 30, 32.4, 35 y la disposición final segunda del Real Decreto 395/2007, de 23 de marzo, por el que se regula el subsistema de formación profesional para el empleo. El conflicto se interpone por considerar que los preceptos indicados vulneran las competencias de gestión y ejecución en materia laboral de la Comunidad de Madrid, razón por la que se solicita tal declaración, así como la anulación de aquéllos. Dicha pretensión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entrada, el escrito expresa algunas ideas generales. Entre ellas, da cuenta de los términos en que se dio cumplimiento al trámite del requerimiento previo de incompetencia, y tras efectuar algunas consideraciones sobre los antecedentes y el objeto del Real Decreto 395/2007, así como respecto a la jurisprudencia constitucional sobre la formación profesional continua y los supuestos excepcionales en que el Estado puede intervenir en el ámbito de las competencias de ejecución propias de las Comunidades Autónomas, la Letrada de la Comunidad de Madrid niega que en los preceptos impugnados del Real Decreto 395/2007 concurran tales circunstancias, descartando también que la regulación cuestionada pueda justificarse en virtud del art. 149.1.1 CE (STC 228/2003).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afirma que la atribución competencial en esta materia se encuentra en el art. 149.1.7 CE. También expone que, en virtud del art. 28.1 del Estatuto de Autonomía de la Comunidad de Madrid, corresponde a esta Comunidad la competencia de ejecución de la legislación del Estado en materia de gestión de la asistencia sanitaria de la Seguridad Social de acuerdo con el art. 149.1.17 CE y de gestión de las prestaciones y servicios sociales del sistema de Seguridad Social, y que, asimismo, tiene asumida la ejecución de la legislación del Estado en materia laboral conforme al art. 149.1.7 CE, quedando reservadas al Estado todas las competencias en materias de migraciones interiores y exteriores, fondos de ámbito nacional y de empleo, sin perjuicio de lo que establezcan las normas estatales en la materia. Con relación a estas competencias señala que, conforme al art. 28.2 del Estatuto de Autonomía, corresponde a la Comunidad de Madrid la administración, ejecución y, en su caso, inspección, así como la facultad de dictar reglamentos internos de organización de los servicios correspondientes, de conformidad con las normas reglamentarias de carácter general que, en desarrollo de su legislación, dicte el Estado. Recuerda asimismo que, por Real Decreto 30/2000, de 14 de enero, se han traspasado a la Comunidad de Madrid las funciones de gestión que, en materia de trabajo, empleo y formación, venía realizando el Instituto Nacional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virtud del Estatuto de Autonomía de la Comunidad de Madrid señala que corresponden a esta Comunidad las siguientes competencias: la competencia exclusiva en materia de organización, régimen y funcionamiento de sus instituciones de autogobierno (art. 26.1.1.1); igualmente, de acuerdo con las bases y la ordenación de la actividad económica general y la política monetaria del Estado, la competencia exclusiva en materia de ordenación y planificación de la actividad económica regional, en los términos de los arts. 38, 131 y 149.1.11 y 13 CE (art. 26.3.1.1); y finalmente, la competencia de desarrollo legislativo y la ejecución de la enseñanza en toda su extensión, niveles y grado, modalidades y especialidades, sin perjuicio de las facultades que el art. 149.1.30 CE atribuye al Estado y de la alta inspección para su cumplimiento y garantía (art. 29.1).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los preceptos constitucionales y estatutarios citados, la Letrada de la Comunidad de Madrid concluye que, en las materias que dan cobertura competencial al Real Decreto 395/2007, laboral y de Seguridad Social, corresponde a la Comunidad Autónoma la competencia exclusiva para dotarse de la organización precisa para la prestación de los servicios correspondientes, en virtud del art. 147.2 c) CE y de su Estatuto de Autonomía. De cualquier modo, reproduciendo algunos fragmentos de la STC 95/2002, recuerda que el Tribunal Constitucional ha declarado que, en materia de formación profesional continua, el título competencial aplicable es el de “legislación laboral” y no el de “educación” ni “las bases y la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su encuadramiento en dicho título competencial de “legislación laboral”, la Letrada autonómica apunta que las SSTC 95/2002, de 25 de abril  y 190/2002, de 17 de octubre, resolvieron que la gestión y tramitación de las ayudas en materia de formación continua de los trabajadores debe realizarse por las Comunidades Autónomas, para lo que deben transferirse a éstas los fondos correspondientes. Sin embargo, en su opinión, el Real Decreto 395/2007 supone la implantación de un sistema de gestión centralizada frente al sistema descentralizado de gestión pública de formación de los trabajadores, por lo que afirma que, de acreditarse este hecho, quedaría vulnerada la competencia de ejecución de la legislación laboral atribuida a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Letrada autonómica hace referencia a la jurisprudencia constitucional sobre subvenciones, y tras aludir a los cuatro supuestos de delimitación competencial a los que, según la STC 13/1992, pueden reconducirse los distintos modelos de regulación subvencional, señala que, en este conflicto en que las subvenciones son incardinables en materia laboral, resulta de aplicación el tercero de los supuestos allí recogidos. Para este supuesto, indica, la citada Sentencia admite que el Estado puede extenderse en la regulación de detalle respecto del destino, condiciones y tramitación de las subvenciones, dejando a salvo la potestad autonómica de autoorganización de los servicios, si bien, también señala que el Estado no podrá hacerlo de forma que condicione las subvenciones o determine su finalidad más allá de donde alcancen sus competencias de planificación y coordinación, la cual resultará excedida si la especificación del destino de las subvenciones se realiza en tal grado de concreción y detalle que, no siendo imprescindible para asegurar el objetivo de la planificación, se prive a la Comunidad Autónoma de todo margen para desarrollar, en el sector subvencionado, una política propia (STC 13/1992). Según la Letrada autonómica, ese exceso de la competencia estatal en materia de subvenciones se produce en el contenido de algunos de los preceptos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dentro de este planteamiento general, hace referencia a un informe de la Secretaría General Técnica del Ministerio de Administraciones Públicas de 15 de diciembre de 2006, así como al Dictamen 250/2007, del Consejo de Estado sobre el proyecto del Real Decreto, a cuyo contenido alude en ocasiones como apoyo, en la posterior argumentación específica que realiza respecto a cada uno de los preceptos impugnados y de la que seguidamente se da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concreto, por lo que se refiere al art. 1 del Real Decreto 395/2007, considera que la norma vulnera el orden constitucional de distribución de competencias, por cuanto pone de manifiesto la voluntad del Gobierno de regular la totalidad del subsistema de formación para el empleo, sin hacer referencia a las competencias de ejecución y gestión del sistema que corresponden a las Comunidades Autónomas, a pesar de que el precepto alude a conceptos que claramente inciden en el ámbito competencial autonómico —es el caso del régimen de funcionamiento, financiación o estructura organizativa y de participación institucional del subsistema—.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art. 3, con referencia explícita a su apartado d), la Letrada autonómica alega que, entre los principios rectores del subsistema de formación profesional para el empleo, se alude a “la colaboración y coordinación entre las Administraciones competentes”, pero, sin embargo, a diferencia del art. 2 g) del derogado Real Decreto 1046/2003 —por el que se regulaba el subsistema de formación profesional continua—, no se incluye ahora el principio general de “la incorporación a la gestión de las Comunidades Autónomas”. Tal supresión, afirma, evidencia la lesión del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al art. 5.1 b), señala que la determinación de la proporción de trabajadores ocupados y desempleados que podrán participar en la formación de oferta queda dentro de la competencia de ejecución de la Comunidad de Madrid, por lo que la norma invade tal competencia al establecer la obligación de la Comunidad Autónoma de considerar las propuestas formuladas por el órgano de participación del Sistema Nacional de Empleo previsto en el art. 33.3, esto es, la Comisión Estatal de Formación para el Empleo, que es un órgano creado y diseñado en el ámbito estatal, tripartito y paritario. Al respecto, argumenta que el gerundio “considerando” que se incluye en el precepto podría interpretarse en sentido “vinculante” o de sometimiento de la competencia autonómica a lo acordado por dicha Comisión Estatal, lo que supone una injerencia en el ámbito competencial autonómico y la atribución a los interlocutores sociales de funciones administrativas que constitucional y estatutariamente han de corresponder a las Administraciones competentes —el Estado y las Comunidades Autónomas—. Añade que los agentes sociales son además parte interesada en tanto recibirán parte de los fondos con los que financiar las acciones formativas, indicando que su participación ha de quedar limitada a los órganos de representación de carácter consultivo, sin capacidad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relación al art. 5.3 del Real Decreto 395/2007, aduce que la fijación por las Administraciones competentes de los colectivos prioritarios se vincula exclusivamente en la norma a lo previsto en la política nacional de empleo, lo que claramente limita la capacidad para su determinación por la Comunidad de Madrid, privándole de todo margen para desarrollar una política propia orientada a la satisfacción de sus intereses peculiares. Por ello, considera que el Estado utiliza su competencia legislativa en materia laboral para desapoderar a dicha Comunidad Autónoma de sus competencias ejecutivas en este ámbito, sin que existan concretas razones para ello. Indica asimismo que la competencia de ejecución de la legislación laboral ha de ejercitarse en esta materia (formación profesional para el empleo) coordinadamente con otras competencias exclusivas de la Comunidad de Madrid, como el fomento del desarrollo económico o la ordenación y planificación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al art. 6.4, indica la Letrada de la Comunidad de Madrid que este precepto atribuye al Servicio Público de Empleo Estatal la gestión de los fondos de formación profesional en aquellos planes o acciones formativas que trasciendan el ámbito territorial de una Comunidad Autónoma. Sobre este tema recuerda que, conforme a la doctrina del Tribunal Constitucional, la supraterritorialidad no supone por sí un criterio atributivo de competencia, aunque puede afectar a su distribución cuando la actividad pública no sea susceptible de fraccionamiento o no pueda llevarse a cabo mediante mecanismos de cooperación o coordinación (SSTC 329/1993, de 12 de noviembre; 243/1994, de 21 de julio, y 223/2000, de 21 de septiembre). También aquí considera que la norma permite al Estado utilizar sus competencias legislativas en materia laboral para desapoderar a la Comunidad Autónoma de sus competencias ejecutivas en este ámbito, sin que existan específicas razones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impugna asimismo el art. 8, con el argumento de que la redacción excesivamente pormenorizada y detallada invade el ámbito competencial de la Comunidad de Madrid, pues priva a esta Administración del margen necesario para ejecutar la legislación estatal, gestionando el sistema en base a su política propia y sus intereses peculiares. Por lo que se refiere específicamente a su apartado 4, considera que la determinación de los módulos económicos máximos de financiación de las acciones formativas mediante orden del Ministro de Trabajo y Asuntos Sociales supone desconocer la diversidad de situaciones en las diferentes Comunidades Autónomas, de forma de que en el hipotético caso de que el Tribunal Constitucional entendiera que la competencia para su fijación es estatal, su determinación debería ser consensuada con las Comunidades Autónomas. La lesión del ámbito competencial autonómico se agrava aún más —dice— en el supuesto de acciones formativas financiadas totalmente con fondos propios de la Comunidad Autónoma. Similar argumentación se aplica también al último inciso de dicho art. 8.4, respecto al establecimiento de módulos económicos específicos en función de la singularidad de determinadas acciones 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recuerda que, conforme a la doctrina constitucional, la gestión centralizada por el Estado de las medidas de fomento con cargo a fondos estatales sólo es constitucionalmente admisible si resulta imprescindible para asegurar la plena efectividad de dichas medidas dentro de la ordenación básica del sector y para garantizar las mismas posibilidades de disfrute por sus destinatarios potenciales en todo el territorio nacional (SSTC 95/1986 o 13/1992). En la materia específica tratada indica que también el Tribunal Constitucional ha declarado que las Comunidades Autónomas deberán disponer de los fondos territorializados según los criterios objetivos que le correspondan (SSTC 190/2002 y 228/2003). A ello añade que la autonomía financiera de las Comunidades Autónomas exige la plena disposición de medios financieros para poder ejercer sus competencias sin condicionamientos indebidos, reproduciendo una parte de la STC 95/1986, en relación con la idea de que la facultad de gasto público del Estado —con referencia específica a la subvención— no puede desconocer o limitar las competencias autonómicas. En definitiva, concluye que el precepto impugnado incide en la autonomía financiera de la Comunidad de Madrid, restringiendo su libertad en cuanto a la orientación del gasto público en esta materia y limitando sus posibilidades de distribución dentro del marco de sus competencias (SSTC 13/1992; 68/1996, FJ 10, y 128/1999,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al art. 19.2, la Letrada de la Comunidad de Madrid discute el hecho de que, para articular las medidas de asesoramiento, apoyo y asistencia técnica a las pequeñas y medianas empresas, la Comunidad Autónoma haya de contar necesariamente con las organizaciones que impone el Estado —las empresariales y sindicales más representativas—, atribuyendo así a los interlocutores sociales funciones que constitucional y estatutariamente corresponden al Estado y a las Comunidades Autónomas. Ello, entiende, constituye una invasión de las competencias de la Comunidad de Madrid, a la que corresponde la adopción de dichas medidas y la determinación de las entidades con quien cuenta para ejecutarlas. Al respecto aduce que no es fundamento para desapoderar a la Comunidad de Madrid de su competencia ejecutiva el hecho de que el sistema tenga carácter nacional, pues no existen circunstancias que justifiquen la conveniencia de atribuir al Estado la gestión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relación al art. 23, la Letrada autonómica indica que, conforme a su apartado 1, el desarrollo autonómico de la oferta formativa únicamente puede realizarse a través de los canales de ejecución establecidos por el Estado en el apartado 2 de dicho precepto, con clara invasión de las competencias ejecutivas de la Comunidad de Madrid. Considera paradójico que, aunque uno de los objetivos del Real Decreto 395/2007 es la integración de la formación tanto para trabajadores como desempleados, mantenga dos vías de programación distintas —planes de formación dirigidos prioritariamente a trabajadores ocupados y planes de formación dirigidos prioritariamente a desempleados—, estableciendo fórmulas de gestión y financiación diferentes para cada una de estas vías.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apartado 2 a) y su remisión al art. 24 —previsión de que la proporción de acciones formativas de carácter sectorial e intersectorial se decida por las Administraciones competentes “considerando las propuestas formuladas por el órgano de participación previsto en el artículo 33.3”—, se remite y reitera lo expuesto respecto a este inciso en la impugnación del art. 5.1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c) conlleva, en su opinión, una invasión competencial por establecer la obligación de las Comunidades Autónomas de impulsar la participación de las Administraciones locales y de otras instituciones públicas o entidades sin ánimo de lucro que tengan entre sus fines la formación o inserción profesional de los colectivos de trabajadores a los que se dirigen los programas allí indicados. Subraya la diferencia de rigor del Real Decreto 395/2007 cuando la programación y gestión es en el ámbito estatal —que habla en términos potestativos de “podrán participar” [art. 22.1 b)]— y cuando es en el ámbito autonómico —en que se dice que “se impulsará”, en términos imperativos para las Comunidades Autónomas (art. 23)—. Además, indica que las entidades sin ánimo de lucro beneficiarias de las ayudas de formación han de considerarse empresas desde el punto de vista del derecho comunitario, quedando tales ayudas en el ámbito de aplicación del art. 87 del Tratado de la Unión Europea, recibiendo la consideración de ayudas de estado, lo que implica que deben ser notificadas a la Comisión Europea para su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que el apartado 2 d) invade las competencias de ejecución y gestión de la Comunidad de Madrid, al exigir para las acciones formativas la vía subvencional, con notable diferencia de lo previsto en el art. 22 d) para el Estado, en que se prevé la suscripción de convenios. Asimismo esa invasión competencial viene dada por la determinación por el Estado de las entidades beneficiarias —las empresas, sus asociaciones u otras entidades que adquieran el compromiso de contratación allí aludido—. Recordando la doctrina constitucional sobre la exigencia de que las subvenciones respeten el orden constitucional y estatutario de competencias, considera que la norma restringe la autonomía política de la Comunidad Autónoma y su capacidad de autogobierno, vulnerándose la distribución constitucional de competencias al recoger una especificación de las subvenciones en tal grado de detalle que priva a la Comunidad Autónoma de todo margen para desarrollar una política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también el apartado 3 recoge varios supuestos en que se produce una lesión del ámbito competencial de la Comunidad de Madrid, pues para los programas de las letras a) y c) del apartado 2 marca la vía subvencional como modalidad de financiación y, además, atribuye al Ministro de Trabajo y Asuntos Sociales la competencia para aprobar las bases reguladoras, privando así a la Comunidad de Madrid de decidir cómo ejecuta estas ofertas formativas y su adecuación a sus peculiaridades propias, máxime teniendo en cuenta el contenido mínimo que dichas bases reguladoras han de tener conforme al art. 17.3 de la Ley general de subvenciones. El mismo reproche se dirige a la previsión relativa a las acciones formativas que incluyan compromisos de contratación, en que se limita la modalidad de financiación a subvenciones públicas en régimen de concesión directa, impidiendo a la Comunidad de Madrid acudir a otro tipo de procedimiento de concesión. Finalmente, también considera que el apartado 3 lesiona el ámbito competencial autonómico al disponer que para la aplicación del régimen de concesión directa a otros supuestos diferentes al señalado en el párrafo se estará a la Ley 38/2003, general de subvenciones, obviando la existencia de normativa propia de la Comunidad de Madrid en la materia (Ley 2/1995,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relación al art. 24.1, la Letrada de la Comunidad de Madrid cuestiona que el precepto disponga que, para decidir la proporción de acciones formativas de carácter sectorial e intersectorial, las Administraciones competentes han de considerar las propuestas del órgano de participación previsto en el art. 33.3, reiterando en este punto argumentos similares a los expresados respecto al art. 5.1 b). Añade que el hecho de que el Real Decreto 395/2007 se califique como normativa laboral no puede llevar a caracterizar como “legislación laboral” a los acuerdos adoptados en dicho órgano de participación, lo que volatiliza las competencias autonómicas, considerando una burla que el Estado utilice su competencia legislativa en materia laboral para imponer a la Administración con competencias ejecutivas lo acordado en el citado órgano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asimismo que el segundo párrafo del art. 24.1, relativo a los planes de formación intersectoriales, obliga a incluir formación dirigida a la capacitación para la realización de funciones propias de la representación legal de los trabajadores, invadiendo nuevamente las competencias autonómicas al imponer a la Comunidad de Madrid la impartición de formación en un ámbito que nada tiene que ver con la formación profesional para el empleo y que presenta un componente electoral que escapa de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respecto al párrafo del art. 24.1 relativo a los planes de formación sectoriales considera que la norma obliga a que aquellos que se desarrollen en el ámbito de la Comunidad de Madrid respeten los criterios y prioridades generales establecidos en el marco de la negociación colectiva sectorial estatal, entre organizaciones ajenas a dicha Comunidad Autónoma, lo que, aparte de no resultarle lógico, entiende que vacía nuevamente de contenido las competencias de la Comunidad Autónoma, al restringir sus posibilidades para determinar los sectores representativos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opinión de la Letrada autonómica, aparte de no cohonestarse con el contexto integrador de la formación pretendido por el Real Decreto 395/2007 —de forma similar a lo dicho respecto al art. 23—, también el art. 24.3 invade las competencias de la Comunidad de Madrid y su ámbito interno de organización de los servicios, pues, a pesar de introducir la cláusula de “sin perjuicio de las competencias de las Comunidades Autónomas”, obliga a que en el ámbito autonómico la ejecución de los planes de formación se realice por vía convencional y además impone —con carácter de numerus clausus— cuáles han de ser las partes firmantes que han de colaborar o a través de las cuales ha de llevarse a cabo dicha ejecución, lo que supone incidir en un ámbito que no es de legislación, aparte de advertir que la limitación de entidades u organizaciones perjudica la concurrencia, redundando en perjuicio de la calidad de la formación. Se indica además que esa determinación por el Estado del ámbito subjetivo de los convenios implica un desconocimiento absoluto de la naturaleza cuasicontractual que la jurisprudencia ha otorgado a los actos convencionales, razonando sobre la regulación de los convenios de colaboración contenidos en los arts. 6 y 8 de la Ley 30/1992. Asimismo, tras reiterar sus reproches al art. 23.3 por el excesivo grado de concreción de las subvenciones, con apoyo en la STC 230/2003 indica que si la atribución de la gestión de los fondos a un organismo intermediario de la Administración del Estado lesiona las competencias autonómicas, idéntica lesión se produce al imponer el Estado a las Comunidades Autónomas las entidades a través de las que ha de llevarse a cabo la formación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Respecto al art. 25.4, también la Letrada autonómica denuncia la invasión competencial de la Comunidad de Madrid, en un doble aspecto. De un lado considera que la atribución al Ministro de Trabajo y Asuntos Sociales de la competencia para imponer a las Comunidades Autónomas tanto las cuantías como las condiciones para la percepción de ayudas en concepto de transporte, manutención y alojamiento lesiona gravemente la competencia ejecutiva de la Comunidad de Madrid, a la que priva de que dicha ejecución se ajuste a sus necesidades: por ello, afirma que una correcta interpretación del marco competencial llevaría a que, en caso de existir la citada orden Ministerial, lo fuera con criterios meramente de referencia, de modo que las Administraciones competentes —y en particular, la Comunidad de Madrid— pudieran ajustar tales criterios estatales a sus necesidades. De otro lado, considera que el segundo párrafo del art. 25.4, relativo a la concesión de becas, invade las competencias de la Comunidad de Madrid, en cuanto que para ésta conlleva la obligación, impuesta por el Estado, de ejercer su competencia exclusivamente en el marco de los programas específicos regulados en el artículo 23.2 c): en tal sentido se remite a sus alegaciones realizadas respecto al art. 23, en relación con la fijación de la subvención como modalidad de financiación. Al respecto recuerda que las SSTC 190/2002 y 228/2003 reconocieron en esta materia que las Comunidades Autónomas debían disponer de los fondos territorializados según los criterios objetivos que le correspondan, y concluye que el precepto incide en el ámbito de la autonomía financiera de la Comunidad de Madrid, limitando las posibilidades de distribución del gasto público dentro del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Respecto al art. 30 se reprocha que el precepto supone en la práctica la exclusión de la Comunidad de Madrid de la planificación plurianual de las acciones de investigación e innovación, pues su intervención se realiza exclusivamente a través de la Conferencia Sectorial de Asuntos Laborales y en las comisiones de coordinación y seguimiento a que hace referencia el art. 32.3, lo que supone despojarle de su competencia ejecutiva en la materia. Asimismo también se denuncia la intromisión de los agentes sociales en las potestades administrativas que corresponden a las Administraciones competentes, en particular por lo que se refiere al párrafo tercero del art. 30.1, que exige que la planificación plurianual se someta a informe del órgano de participación previsto en el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Letrada autonómica, también el art. 30.2 afecta a la competencia ejecutiva de la Comunidad de Madrid al atribuir al Ministro de Trabajo y Asuntos Sociales la aprobación de las bases reguladoras para la concesión de las subvenciones, privando a la Comunidad Autónoma de decidir cómo ejecuta estas acciones formativas, así como de adecuarlas a sus peculiaridades, indicándose de nuevo que la especificación de las subvenciones se produce en un grado tan excesivo de concreción que se priva a los entes autonómicos de todo margen de actuación. En cuanto al párrafo segundo del art. 30.2, alude a que, conforme a la jurisprudencia constitucional, la supraterritorialidad no es por sí un criterio atributivo de competencia, aunque puede afectar a su distribución cuando la actividad pública no sea susceptible de fraccionamiento o no pueda llevarse a cabo mediante mecanismos de cooperación o coordinación (SSTC 329/1993 y 243/1994).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entiende que el art. 30.3, en cuanto en el marco del Sistema Nacional de Empleo somete la determinación de los instrumentos de coordinación al previo informe de la Comisión Estatal de Formación para el Empleo, está lesionando las competencias de la Comunidad de Madrid, pues de nuevo implica atribuir funciones administrativas a los interlocutores sociales, reiterando en este punto similares argumentos a los expuestos al respecto en la impugnación del art. 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cuanto al art. 32.4, la Letrada reprocha que el precepto estatal imponga a la Comunidad de Madrid cómo ha de ser la composición de los órganos que constituya en su ámbito competencial —composición tripartita y paritaria—. En tal sentido entiende que esa determinación por el Estado no puede considerarse manifestación de su competencia legislativa, sino que supone una lesión de las competencias de gestión y autoorganización de la Comunidad de Madrid (art. 8 de la Ley 56/2003), correspondiendo a ésta fijar la participación de las organizaciones empresariales y sindicales más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Respecto al art. 35, la Letrada de la Comunidad de Madrid reproduce lo manifestado por el Consejo de Estado en su Dictamen 250/2007, en el que se indicaba que no parece necesario un desarrollo normativo estatal de esas comisiones paritarias, que deba concretarse en la negociación colectiva, y en todo caso, no es procedente que dicho precepto permita la constitución de comisiones paritarias sectoriales no estatales —“de otro ámbito”, o sea, autonómico—, lo que excede de las competencias normativas del Estado al afectar indirectamente a la capacidad de autoorganización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Por último, con relación a la disposición final segunda —por la que se habilita al Ministro de Trabajo y Asuntos Sociales para dictar cuantas normas sean necesarias para el desarrollo y ejecución de lo previsto en el Real Decreto—, la Letrada autonómica no comparte la interpretación realizada por el acuerdo del Consejo de Ministros de 19 de junio de 2007 y considera que del tenor del precepto no se desprende que el término ejecución se refiere a supuestos en que el articulado del Real Decreto permite la intervención ejecutiva del Estado y no a la totalidad de la ejecución. Indica que la norma hace referencia a conceptos que inciden en el ámbito competencial autonómico —como la ejecución—, eludiendo toda mención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del Pleno a propuesta de la Sección Primera, de 11 de septiembre de 2007, admitió a trámite el conflicto positivo de competencia promovido por el Consejo de Gobierno de la Comunidad de Madrid, acordando atribuir su conocimiento a la Sala Primera, a la que por turno objetivo ha correspondido, y dar traslado de las actuaciones al Gobierno de la Nación, por conducto de su Presidente, al objeto de que en el plazo de veinte días, y por medio de la representación procesal que señala el art. 82.2 de la Ley Orgánica del Tribunal Constitucional aportara cuantos documentos y alegaciones considerara convenientes. Se acordó asimismo comunicar la incoación del conflicto a la Sala de lo Contencioso-Administrativo del Tribunal Supremo, por si ante la misma estuvieran impugnados o se impugnaran los preceptos que conforman su objeto, en cuyo caso se suspendería el curso del proceso hasta la decisión del conflicto, así como publicar la incoación del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17 de septiembre de 2007, el Abogado del Estado solicitó, dada la acumulación de asuntos pendientes ante ese servicio jurídico, una prórroga hasta el máximo legal del plazo concedido para alegaciones. La Sala Primera, en fecha 18 de septiembre de 2007, acordó incorporar a las actuaciones el escrito del Abogado del Estado, a quien se tiene por personado, y prorrogar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29 de octubre de 2007 tuvo entrada en este Tribunal escrito de alegaciones del Abogado del Estado, en el que solicita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y como consideraciones generales, en un inicio alude a las características del Real Decreto 395/2007, y señala que todos los preceptos impugnados se dictan en virtud de la competencia estatal sobre legislación laboral ex art. 149.1.7 CE, correspondiendo a la Comunidad de Madrid su ejecución ex art. 28.1.12 de su Estatuto de Autonomía. Con apoyo de la doctrina constitucional, delimita a su vez el alcance de los términos “legislación” y “ejecución”. Asimismo, indica que, conforme a la jurisprudencia constitucional —entre otras, SSTC 95/2002 y 190/2002—, la formación profesional continua destinada a trabajadores empleados se encuadra de forma prevalente en la materia “laboral”, pero respecto a la formación profesional ocupacional destinada a desempleados considera que, aun cuando la STC 195/1996 la situó en el título del art. 149.1.7 CE, de la STC 95/2002 se deduce que también tiene incidencia el título competencial del art. 149.1.13 CE, en cuanto esa formación también es una política económica orientada al fomento del empleo. Por ello concluye que existe coincidencia en la prevalencia del título competencial del art. 149.1.7 CE, pero sin negar la incidencia del art. 149.1.13 CE, dado que el Real Decreto 395/2007 unifica la regulación de la formación profesional continua y la ocupacional. Dentro de estas consideraciones iniciales repasa también lo dicho en la STC 95/2002 respecto al gasto público y la financiación de las acciones de formación, así como respecto a la posibilidad del Estado de establecer y gestionar planes de formación de carácter supraterritorial, pasando seguidamente a exponer sus alegaciones respecto 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art. 1, aduce el carácter programático y genérico del precepto, que carece de contenido competencial propio, de ahí que, con apoyo en la STC 101/2005, FJ 8, considera que no excede de la competencia estatal, que abarca la totalidad de la potestad normativa, por lo que si la norma exhibiera la intención de agotar la regulación de la materia no estaría sino ejecutando con plenitud la competencia derivada del art. 149.1.7 CE. Con referencia a la doctrina constitucional al respecto (SSTC 95/1984, FJ 2, y 191/1994, FJ 2), añade que no es preciso que el precepto recuerde expresamente la competencia ejecutiva de la Comunidad Autónoma, bastando que ésta sea respetada por la regulación material del Real Decreto 395/2007 —tal y como estima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art. 3 d), considera que no resulta inconstitucional la mera expresión de un principio inherente a nuestro modelo constitucional como es el principio de colaboración y coordinación entre Administraciones competentes (STC 194/2004, FJ 5). Asimismo, respecto a la alegación de inconstitucionalidad por el hecho de que, a diferencia del antiguo art. 2 g) del Real Decreto 1046/2003, no se incluya como principio general “la incorporación a la gestión de las Comunidades Autónomas”, el Abogado del Estado considera que la demanda no levanta la carga que le corresponde de razonar sobre ese carácter inconstitucional, y en cualquier caso, reitera que no es preciso que en cada norma estatal se haga expresa salvaguarda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art. 5.1 b), y tras afirmar que la definición de los beneficiarios de las acciones formativas es una actividad legislativa que compete al Estado, declara que la interpretación que hace la demanda del carácter vinculante de la opinión de la Comisión Estatal de Formación para el Empleo es contraria al art. 83.1 de la Ley 30/1992, y también, al art. 33 del Real Decreto 395/2007 —que caracteriza al Consejo General del Sistema Nacional de Empleo en que se integra la citada Comisión como un “órgano consultivo”—, señalando que tal interpretación no se compadece con la efectuada por el Gobierno en su contestación al requerimiento. A juicio del Abogado del Estado, la expresión “considerando las propuestas” no puede entenderse como expresiva de un informe vinculante que desapodere a la Comunidad de su facultad decisoria, que claramente se respeta en el precepto —“que las Administraciones competentes determinen”—, debiendo entenderse las consideraciones de la Comisión como simples “propuestas”, y apreciando que el contenido del cuestionado art. 5.1 b) se mantiene dentro de la competencia del legislador estatal, que comprende, entre otras, la posibilidad de crear determinados órganos o introducir trámites al regular el procedimiento de adopción de acuerdos, incluida la fijación de la composición de un órgano de colaboración entre las Administraciones competentes y los representantes de los intereses sociales afectados. Por todo ello, rechaza que se traslade a los interlocutores sociales una decisión que corresponde a la Comunidad Autónoma, considerando lógica su participación en la materia a la vista de los arts. 7 y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relación al art. 5.3, aprecia que la demanda no levanta la carga de justificar su alegación de que el inciso cuestionado —“de acuerdo con lo previsto en cada caso por las prioridades establecidas en la política nacional de empleo”— prive a la Comunidad Autónoma de todo margen de desarrollar una política propia y la desapodere de su competencia ejecutiva. En cualquier caso, considera que el contenido del precepto es expresión de la legítima competencia normativa del Estado, aduciendo al respecto lo dicho en la STC 95/2002, FFJJ 7 y 18, y exponiendo que no merece reproche constitucional que el legislador establezca la política nacional en materia de empleo como uno de los criterios a atender en la fijación de las prioridades formativas de determinados grupos de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el art. 6.4 indica que la demanda no explica por qué el precepto es inconstitucional. De cualquier modo, respecto al reproche de que se atribuya al Servicio Público de Empleo Estatal la gestión de planes que trasciendan el ámbito territorial de una Comunidad Autónoma, señala que un plan de formación es un unidad homogénea y unitaria y que cuando se trata de planes estatales responden a unas necesidades que no se ven satisfechas a través de un plan circunscrito a una Comunidad Autónoma o mediante una suma de planes de ámbito autonómico, pues ello desnaturalizaría el plan como fue concebido. Asimismo pone de relieve que los convenios colectivos sectoriales regulan aspectos relativos a la formación continua, tomando en consideración las necesidades y peculiaridades del respectivo sector y trasladándose a los planes de formación sectoriales de carácter estatal diseñados por las organizaciones empresariales y sindicales más representativas a nivel estatal. Al respecto cita la STC 95/2002, en la que también se reconoció que incumbe al Estado delimitar los supuestos en que, por exceder de la competencia autonómica, no corresponde a las Comunidades Autónomas la gestión de las acciones formativas (FJ 16). En concreto, niega que la previsión relativa a los planes de ámbito supraautonómico resulte inconstitucional, en atención a dos razones: por un lado, porque para atribuir la gestión al Servicio Público de Empleo Estatal no sólo atiende a la supraterritorialidad del plan, sino que además es necesario que requiera de una acción coordinada y homogénea; y por otro lado, porque en la gestión de estos planes se otorga un papel esencial a la Fundación Tripartita para la Formación en el Empleo, en cuya composición se integran representantes de las Comunidades Autónomas. Cuestión distinta, indica, sería que al amparo del impugnado art. 6.4 se pretendiera dar cobertura a la gestión estatal de un plan que desconozca la doctrina constitucional, pero en tal caso sería el acto de aplicación del precepto, y no éste, el que invadiría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al art. 8, el Abogado del Estado no considera que la redacción pormenorizada del precepto merezca reproche, por cuanto el art. 149.1.7 CE ampara al Estado para agotar toda la normativa en materia laboral, sin que la norma impugnada invada la competencia ejecutiva autonómica. En cuanto a su apartado 4, considera que dicha potestad normativa del Estado incluye la fijación de los módulos económicos máximos de financiación de las acciones formativas por orden ministerial, pudiendo extenderse en la regulación de detalle de las subvenciones (STC 95/2002, FJ 18), y permitiendo la norma su adaptación a las circunstancias de cada Comunidad Autónoma, que no podrá excederlos pero sí disminuirlos. No considera tampoco que quede afectada la autonomía financiera de la Comunidad Autónoma en la vertiente de la potestad de gasto, pues aquélla puede decidir libremente la financiación mediante fondos propios de iniciativas de formación (art. 6.1.2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al art. 19.2 considera que constituye una típica manifestación de la legislación laboral que corresponde al Estado, limitándose a definir la norma la participación de las organizaciones empresariales y sindicales más representativas en la determinación de un derecho de los trabajadores como es la formación profesional, sin que genere un desapoderamiento de la facultad ejecutiva de la Comunidad Autónoma. Así, indica, del precepto se deduce que la articulación de estas medidas corresponde a la Administración competente —en general, la Comunidad Autónoma—, previendo el derecho-obligación de las organizaciones empresariales y sindicales de colaborar con esa Administración, pero sin prejuzgar la forma en que debe articularse esa colaboración ni tampoco su incidencia en la decisión final, que corresponde en todo caso a la Administración competente. Añade que nada alega la demanda respecto al segundo inciso del apartado, si bien, apunta que sólo prevé la posibilidad de que la Administración competente cuente con la colaboración de las entidades locales y otras, que se deja a la decisión de dicha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al art. 23, y por lo que se refiere a la crítica general realizada, el Abogado del Estado señala que el precepto se limita a regular la tipología de las actividades formativas que puede ejecutar la Administración competente, manteniéndose en el estricto plano normativo que corresponde al Estado, sin que nada impida que la normativa regle todos los elementos de las resoluciones administrativas que deban adoptarse. Asimismo considera que la denuncia sobre incoherencia normativa queda al margen del proceso, pues no corresponde al Tribunal Constitucional emitir juicios de técnica legislativa (SSTC 37/2002; 179/2006). Por su parte, con carácter específico respecto al apartado 2 a), el Abogado del Estado se remite a sus alegaciones relativas a los arts. 5.1 b) y 24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2 c), rechaza los argumentos de la demanda relativos a la alegada invasión competencial existente en la previsión de que la Comunidad impulsará la participación de las Administraciones locales y de otras instituciones públicas o entidades sin ánimo de lucro. Respecto a las diferencias entre las ofertas formativas de ámbito estatal y autonómico, señala que se trata de una cuestión de pura técnica legislativa y que, en cualquier caso, ambas previsiones responden a una finalidad razonable que no excede de la potestad normativa del Estado. Asimismo considera que resultan ajenos al proceso los argumentos de Derecho comunitario incluidos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apartado 2 d), reitera que, ostentando el Estado la plenitud de la potestad normativa, puede extenderse en la regulación de detalle de las subvenciones (STC 95/2002), manteniéndose la norma dentro de esa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23.3, empieza señalando que la cita a la STC 13/1992 incluida en la demanda no es trasladable al caso, pues se refiere a un supuesto en que el Estado ostente sólo una competencia material de planificación y coordinación —caso b) de su fundamento jurídico 8—, cuando aquí estamos en el caso c). Respecto a la previsión de que por orden ministerial se aprueben las bases reguladoras de la subvención, insiste en que corresponde al Estado toda la regulación normativa de la subvención con eficacia externa, correspondiendo a la Comunidad la organización interna de la misma y la gestión, de modo que si la orden excede estos límites sería ésta —y no la norma atributiva de la competencia— la que vulneraría el reparto constitucional, razón por la que el conflicto es aquí anticipado y preventivo. Recuerda de nuevo que al Estado le corresponde la total regulación de las acciones formativas, incluida la forma de financiación y el procedimiento de otorgamiento de la subvención. Finalmente, indica que la Ley autonómica de subvenciones se aplicará a aquellas subvenciones en que la Comunidad Autónoma ostente la competencia normativa sobre la materia a que se refiera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respecta al art. 24, el Abogado del Estado reitera que la actuación del órgano previsto en el art. 33.3 se limita a una propuesta, correspondiendo la decisión final a la Administración competente y que, asimismo, el principio de colaboración está implícito en la propia esencia de la forma de organización territorial del Estado [STC 18/1982, FJ 14; 214/1989, FJ 20 e)]. También, tras aludir al contenido de la STC 194/2004, FFJJ 8 y 9, expone que la integración de las distintas Administraciones competentes junto con los representantes de trabajadores y empresarios es un típico mecanismo colaborativo, que debe articular el Estado, como titular de la competencia normativa; e igualmente indica que función típica de los órganos colaborativos de composición paritaria es la realización de propuestas no imperativas a la Administración competente, que, en tanto parte de aquellos, participa en su elaboración.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respecto al segundo párrafo del art. 24.1 del Real Decreto 395/2007, considera que la demanda no levanta la carga de alegar, pues no incluye un razonamiento a su afirmación de que la formación para realizar funciones de la representación legal de los trabajadores excede del ámbito de la legislación laboral; afirmación que, en cualquier caso, el Abogado del Estado no comparte, aludiendo al respecto al título II del texto refundido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la demanda respecto a la previsión de que las Administraciones competentes deben garantizar que los planes de formación sectoriales desarrollados en el ámbito autonómico respeten los criterios y prioridades generales establecidos en la negociación colectiva sectorial, considera que supone desconocer que una de las principales fuentes del Derecho Laboral son los convenios colectivos. Por ello, indica, lo que hace el precepto impugnado es imponer a las Administraciones competentes para la ejecución que garanticen el cumplimiento de esa fuente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art. 24.3, el Abogado del Estado sostiene que el precepto se mantiene dentro del ámbito de la legislación laboral, en cuanto se limita a regular el procedimiento para articular las acciones formativas y a definir los sujetos externos a la Administración autonómica con los que ésta puede convenir, sin prejuzgar ningún elemento organizativo interno de la Comunidad Autónoma, y considerando lógico que la formación continua se negocie con los representantes de los trabajadores y empresarios. Asimismo rechaza que la previsión vulnere la doctrina de la STC 230/2003, FJ 4, pues la gestión no se desplaza a un órgano estatal, sino que corresponde a la Comunidad Autónoma, que debe realizarla en el marco de lo convenido con los representantes sindicales y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Respecto al art. 25.4, considera que la demanda desconoce la doctrina de la STC 13/1992, recordando que la autonomía financiera no permite decidir el gasto al margen del sistema de distribución de competencias y que, cuando el Estado ostenta la plena potestad normativa, dicha autonomía financiera de la Comunidad Autónoma sólo puede ejercerse dentro de los límites que señale la legislación estatal. Asimismo, entiende que la habilitación para que por orden ministerial se establezca la cuantía y condiciones de las ayudas en concepto de transporte manutención y alojamiento es una previsión que queda dentro de la plena competencia normativa estatal, destacando su carácter reglamentario y su eficacia ad extra, sin tener carácter puramente organizativo. La misma naturaleza normativa atribuye al inciso relativo a la concesión de becas, remitiéndose a lo alegado respecto al art. 23.2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Sobre el art. 30, el Abogado del Estado indica que la demanda no levanta la carga de razonar su afirmación de que el precepto excluye a la Comunidad Autónoma de la planificación plurianual de las acciones de investigación e innovación. En particular, respecto al párrafo 3 del art. 30.1, se remite a lo dicho respecto al papel de los representantes de los trabajadores y empresarios en la definición de los derechos de los trabajadores —entre los que se encuentra la formación profesional—, por lo que ninguna objeción merece su participación en la planificación a que se refiere el precepto. En cuanto al art. 30.2, se remite a las alegaciones relativas al art. 23.3, y de manera específica, respecto al párrafo 2 considera que debe interpretarse en conexión con el art. 6.4 del Real Decreto 395/2007, remitiéndose a lo dicho respecto a esta norma. Finalmente, en lo atinente al art. 30.3 entiende que el precepto se limita a recoger la doctrina constitucional sobre el deber del Estado —en tanto legislador pleno— de prever instrumentos de coordinación, habilitándose en este caso al Servicio Público de Empleo Estatal para que establezca instrumentos de coordinación, previo informe de un órgano de composición tripartita en que están integradas las Comunidades Autónomas, y sin precisar esos concretos instrumentos de coordinación, por lo que en caso de que los fijados por dicho Servicio fueran desproporcionados e irrazonables respecto al fin perseguido sería aquel acuerdo el que vulneraría el orden de distribución de competencias, afirmación a la que añade de nuevo una remisión a lo ya dicho sobre la participación de los interlocutores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Respecto al art. 32.4, el Abogado del Estado estima manifiesto que el precepto no impone una estructura organizativa a las Comunidades Autónomas, limitándose a establecer un principio general de composición tripartita y paritaria de los órganos que se constituyan, en la forma que prevean las Administraciones autonómicas, de modo que la norma hace simple aplicación de dos principios esenciales del modelo de formación profesional: la coordinación entre las distintas Administraciones públicas competentes, y el principio de colaboración de las organizaciones sindicales y empresariales, implícito en el art. 7 CE, y respecto al que, entre otros, se menciona el art. 8 de la Ley 56/2003, indicando respecto a este último que su eventual vulneración por la norma impugnada sería en cualquier caso una cuestión de legalidad ordinaria. A partir del respeto a dichos principios, indica, la Comunidad Autónoma tiene plena libertad para decidir el número de órganos que ha de crear, sus integrantes, su forma de designación, actuación y adopción de acuerdos, y en definitiva, todo su régimen de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cuanto al art. 35, entiende que, vista la fundamentación de la demanda, el conflicto sólo puede entenderse dirigido contra el inciso del apartado 1 “o de otro ámbito”. En cuanto al dictamen del Consejo de Estado alegado, considera que la afirmación de que no es necesario un desarrollo normativo estatal de esas comisiones paritarias es una crítica de oportunidad normativa o técnica legislativa, ajena a este proceso constitucional; e igualmente, no comparte la afirmación de que el inciso “de otro ámbito” invada competencia autonómica alguna. A su entender, el precepto sólo prevé que las representaciones de las Comunidades Autónomas puedan pactar a través de convenios con las organizaciones empresariales y sindicales comisiones paritarias autonómicas, sin imponer nada desde un punto organizativo a las Comunidades Autónomas, que pueden decidir libremente sobre su creación. Además, añade, en ejercicio de la libertad sindical, no puede impedirse que los interlocutores sociales creen las comisiones que consideren conveniente, siempre que sus funciones no menoscaben las competencias autonómicas, lo que no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último, en cuanto a la disposición final segunda, el Abogado del Estado empieza recordando que es innecesario que en las normas atributivas de competencia se haga expresa salvaguarda de otras competencias ajenas. A continuación, considera plenamente constitucional la atribución al Ministro de Trabajo y Asuntos Sociales del dictado de cuantas normas sean necesarias para el desarrollo y ejecución del reglamento, afirmando que la expresión “ejecución” debe entenderse en relación con la habilitación para dictar normas: es decir, lo que puede hacer el Ministro es emitir normas reglamentarias que desarrollen y ejecuten —en el sentido de “apliquen”— el reglamento habilitante. En tal sentido indica que la disposición cuestionada no permite asumir actos de ejecución, desplegando su eficacia en el ámbito normativo, siendo el eventual exceso de las normas dictadas en ejercicio de tal competencia lo que resultaría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julio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Comunidad de Madrid contra los arts. 1, 3, 5.1 b), 5.3, 6.4, 8, 19.2, 23, 24.1 y 3, 25.4, 30, 32.4, 35 y la disposición final segunda del Real Decreto 395/2007, de 23 de marzo, por el que se regula el subsistema de formación profesional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hacer referencia a otras competencias reconocidas a la Comunidad de Madrid por su Estatuto de Autonomía en los términos ya reflejados en los antecedentes, la Letrada autonómica considera que la atribución competencial en la materia se encuentra en el art. 149.1.7 CE y en el art. 28.1.12 del citado Estatuto de Autonomía de la Comunidad de Madrid, por el que se asigna a ésta la ejecución de la legislación del Estado en materia laboral. A su entender, dicha competencia autonómica de ejecución sobre la legislación laboral resulta vulnerada por los preceptos que son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existe plena coincidencia sobre la prevalencia del título competencial previsto en el art. 149.1.7 CE, pero sin que pueda negarse la incidencia del título recogido en el art. 149.1.13 CE, dado que el Real Decreto 395/2007 unifica la regulación de la formación profesional continua y la ocupacional. A su juicio, los mencionados títulos competenciales habilitan al Estado para aprobar los preceptos impugnados en virtud de su competencia legislativa en la materia, sin que su contenido vulnere la competencia ejecutiva de la Comunidad de Madrid, razón por la que solicita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fondo, es preciso determinar la vigencia de la controversia competencial en los términos en que ha sido planteada, a la vista de las modificaciones operadas en el Real Decreto 395/2007 que es objeto del presente conflicto. La cuestión ha de ser examinada a la luz de lo que este Tribunal ha afirmado reiteradamente en relación con los procesos de naturaleza competencial, en concreto,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De modo que si la normativa en torno a la cual se trabó el conflicto resulta parcialmente modificada por otra que viene a plantear los mismos problemas competenciales la consecuencia será la no desaparición del objeto del conflicto” (por todas, STC 65/2013,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de entre los preceptos impugnados, han sido objeto de modificación los siguientes: el art. 3 por parte del Real Decreto 189/2013, de 15 de marzo; los arts. 5.1 b) y 5.3 a través del Real Decreto 615/2007, de 11 de mayo; y también, el art. 24.3 mediante la Ley 3/2012, de 6 de julio. En todos los casos, la modificación ha consistido en la adición de alguna puntualización o la incorporación de nuevas previsiones a los respectivos preceptos, subsistiendo las ya existentes, sin que la nueva redacción dada a estos artículos haya hecho desaparecer la controversia competencial planteada. Es por ello que, en aplicación de la doctrina expuesta, hemos de concluir que el conflicto promovido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enjuiciamiento de fondo de la cuestión controvertida, hemos de proceder, en primer lugar, al encuadramiento competencial de la materia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punto, debemos remitirnos a lo señalado en la STC 88/2014, de 9 de junio, dictada en relación con otro conflicto positivo de competencias —el núm. 6767-2007—, planteado también respecto al Real Decreto 395/2007, y cuya doctrina resulta de directa aplicación a la controversia que ahora nos ocupa, dada su similitud y la coincidencia en algunas de las impugnaciones formuladas en uno y otro procedimiento. En concreto, en el fundamento jurídico 3 de la citada STC 88/2014 afirmamos que “el modelo de formación profesional para el empleo tiene una incardinación genérica en la materia ‘legislación laboral’ del art. 149.1.7 CE, aunque sin excluir que pueda haber supuestos en los que, atendido el tipo de actividad al que se orienta, la acción formativa quede vinculada a otro título competencial, con las consiguientes consecuencias para la delimitación del alcance de la competencia del Estado (STC 244/2012, de 18 de diciembre, FJ 4); en concreto no cabe negar la incidencia que en este ámbito puede tener lo dispuesto en el art. 149.1.13 CE, en cuanto existen aspectos de la formación profesional, vinculados al fomento del empleo, que podrían encontrar cobertura en el art. 149.1.13 CE (STC 95/2002, FJ 11), si bien como título de carácter específico y complementario, pues como recordaba la STC 111/2012, FJ 7, ‘hemos descartado en términos generales la inclusión de esta materia en el citado título estatal, pues sólo tangencialmente puede verificarse su repercusión económica’. Por ello, y aunque no resulta descartable que la formación profesional pueda actuar como un instrumento de la política de empleo, con el objetivo de incidir en el mercado de trabajo desde criterios de política económica incentivadores del acceso al empleo, en los términos del art. 40.1 de la Constitución, el núcleo de la regulación tiene la consideración de ‘legislación laboral’ dictada al amparo del art. 149.1.7 CE, y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también en el presente procedimiento hemos de declarar la inclusión del Real Decreto 395/2007 en el ámbito competencial relativo a la “legislación laboral”. En esta materia, el reparto competencial viene dado por lo dispuesto en el art. 149.1.7 CE —que atribuye al Estado competencia exclusiva sobre legislación laboral, sin perjuicio de su ejecución por los órganos de las Comunidades Autónomas—, y el art. 28.1.12 del Estatuto de Autonomía de la Comunidad de Madrid —que dispone que corresponde a ésta la ejecución de la legislación del Estado en materia laboral—. Según también hemos recordado en la citada STC 88/2014, este deslinde competencial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que incluye la emanación de reglamentos internos de organización de los servicios necesarios y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Examinado el reparto competencial en la materia, procede entrar en el análisis de las controversias competenciales planteadas por la Comunidad de Madrid respecto a los preceptos controvertidos del Real Decreto 395/2007, cuyo enjuiciamiento, por razones sistemáticas, se ordenará mediante la agrupación en bloques temáticos de las distintas alegaciones e impugnaciones formuladas, tal y como seguidamente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en primer lugar, examinar las quejas dirigidas a dos disposiciones de carácter general contenidas en el Real Decreto 395/2007: su art. 1 y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se impugna el art. 1, por el que se indica que el objeto del Real Decreto 395/2007 es “regular las distintas iniciativas de formación que configuran el subsistema de formación profesional para el empleo, su régimen de funcionamiento y financiación, así como su estructura organizativa y de participación institucional”. Para la Letrada de la Comunidad de Madrid, este precepto vulnera el orden constitucional de distribución de competencias, pues manifiesta que la voluntad del Gobierno y la finalidad de la norma es la de regular la totalidad del subsistema de formación para el empleo, sin hacer referencia a las competencias de ejecución y gestión que corresponden a las Comunidades Autónomas y con mención a conceptos que inciden en el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que la materia de formación profesional para el empleo se ubica dentro del título competencial previsto en el art. 149.1.7 CE. Por ello, al amparo de este precepto constitucional, y en tanto atribuye en exclusiva al Estado la plena competencia sobre la legislación laboral, ningún reproche merece el impugnado art. 1 del Real Decreto 395/2007, que se limita a describir el objeto de la regulación que en él se contiene y que válidamente extiende a las iniciativas de formación que configuran el subsistema de formación profesional para el empleo, su régimen de funcionamiento y financiación, así como su estructura organizativa y de participación institucional —de hecho, respecto a esta última referencia, así lo declaramos en nuestra STC 35/2013, de 14 de febrero, en relación, por entonces, con el similar art. 1 del Real Decreto 1046/2003, por el que se regulaba el subsistema de formación profesional continua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conforme resulta de su tenor, el cuestionado art. 1 del Real Decreto 395/2007 carece de contenido material propio y específico, limitándose a señalar de forma descriptiva cuál es el objeto de la norma, pero sin concretar dicha regulación. Por ello, la eventual infracción denunciada de la competencia autonómica podría derivar, en su caso, de los restantes preceptos controvertidos en que se concreta la regulación sustantiva de los aspectos enunciados en dicho art. 1, pero en ningún caso puede apreciarse en esta previsión normativa (SSTC 227/1988, de 29 de noviembre, FJ 19; 32/2006, de 1 de febrero, FJ 6; y 99/2012, de 8 de mayo, FJ 4). Asimismo, ninguna vulneración competencial conlleva por sí sola la falta de referencia en este precepto a las competencias de ejecución y gestión de las Comunidades Autónomas, pues, según reiterada doctrina constitucional, “el Estado, en el ejercicio de sus competencias, no viene obligado a reservar, mediante una cláusula de salvaguardia, las competencias que puedan tener las Comunidades Autónomas en la respectiva materia” (STC 191/1994, de 23 de junio, FJ 2; o SSTC 95/1984, de 18 de octubre, FJ 2; 176/1999, de 30 de septiembre, FJ 4; y 141/2013, de 11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indicadas, procede rechazar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el presente conflicto positivo de competencias se plantea también respecto a la disposición final segunda del Real Decreto 395/2007, en la medida en que en ella “se habilita al Ministro de Trabajo y Asuntos Sociales para dictar cuantas normas sean necesarias para el desarrollo y ejecución de lo previsto en este Real Decreto”. A juicio de la Letrada autonómica, el tenor del precepto, con mención específica al término “ejecución”, vulnera las competencias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debe ser rechazada. El precepto se mantiene en el ámbito de la mencionada competencia estatal de legislación sobre la formación profesional para el empleo, limitándose a habilitar al Ministro de Trabajo y Asuntos Sociales para dictar las “normas” que resulten necesarias para desarrollar y proceder a la aplicación del Real Decreto 395/2007, pero sin incluir ninguna previsión atributiva de la competencia para llevar a cabo dicha ejecución. Así lo entendimos también respecto a una disposición similar en nuestra STC 236/1991, de 12 de diciembre, en la que, no apreciando invasión de la competencia autonómica, afirmamos que el término “ejecución” significa “procurar y cuidar que el Decreto sea cumplido y llevado a efecto, lo cual habilita al Ministro para dictar las normas administrativas que sean preciso para lograr tal resultado, pero que en modo alguno supone atribución de las competencias ejecutivas que, según lo anteriormente expuesto, corresponden a las Comunidades Autónomas recurrentes” (FJ 5). Nuevamente, por tanto, hemos de declarar que por sí sola la norma no vulnera las competencias de las Comunidades Autónomas, pues no incide en su potestad de autoorganización ni altera el criterio de que, como regla general, les corresponde la competencia ejecutiva sobre la materia ahora implicada, sin que, como se ha dicho, sea necesario incluir ninguna cláusula de salvaguarda al respecto, y sin perjuicio además de que, excepcionalmente, tal potestad de ejecución deba ser desarrollada por el Estado (por todas, STC 244/2012, de 18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las previsiones encargadas de delimitar la concreta regulación sustantiva del subsistema de formación profesional para el empleo, en un segundo bloque se examinan las impugnaciones formuladas frente a preceptos del Real Decreto 395/2007 dedicados principalmente a precisar los principios generales de dicho subsistema o los destinatarios, modalidades de impartición y contenido de las acciones formativas, así como su aplicación y su conexión con la negociación colectiva: en concreto, arts. 3, 5.3, 8 —respecto a la queja general—, 23.1, 24.1 —párrafos segundo y tercero—, 24.3, 30 —con relación a la queja general—, y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es el caso del art. 3, relativo a los “principios del subsistema de formación profesional para el empleo”, y respecto al que las alegaciones de la Letrada autonómica se limitan exclusivamente a la letra d) del precepto, razón por la que también nuestro enjuiciamiento habrá de ceñirse a esta previsión. En concreto, de acuerdo con dicho art. 3 d), constituye un principio rector del subsistema de formación profesional para el empleo “la colaboración y coordinación entre las Administraciones competentes”. La Comunidad de Madrid no discute la conformidad de este principio con el orden constitucional, pero aduce lesión del ámbito competencial autonómico por haberse suprimido como principio básico del subsistema de formación continua el de “la incorporación a la gestión de las Comunidades Autónomas” que recogía el art. 2 g) del derogado Real Decreto 1046/2003, considerando que el Estado ha sustituido el anterior modelo por otro de gestión centralizada, que limita la participación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ha de ser desestimada. El cuestionado art. 3 d) del Real Decreto 395/2007 se limita a contemplar el principio no controvertido de colaboración y coordinación interadministrativa, reconocido por la jurisprudencia constitucional como consustancial a la estructura compuesta del Estado de las Autonomías (por todas, STC 101/2013, de 23 de abril, FJ 3). Resulta, pues, evidente que de la mera lectura del precepto no cabe deducir la implantación de un modelo de gestión centralizada del subsistema de formación para el empleo incompatible con el orden constitucional de competencias, ni en definitiva del reconocimiento normativo del citado principio de colaboración y coordinación se deriva una vulneración o desapoderamiento de la competencia ejecutiva autonómica en esta materia. Además, no constituye por sí solo motivo de inconstitucionalidad el simple hecho de que el anteriormente vigente Real Decreto 1046/2003 recogiera, como principio general del subsistema de formación profesional continua, el de incorporación a la gestión de las Comunidades Autónomas, y que el posterior Real Decreto 395/2007 no haya hecho una referencia explícita a este principio entre los relacionados en su art. 3 como principios rectores del subsistema de formación profesional para el empleo. Como ya se ha dicho, la falta de mención expresa de la competencia autonómica de ejecución y gestión no implica, por sí sola, su desconocimiento, pues, conforme a nuestra doctrina, el Estado no está obligado a incluir una cláusula de salvaguardia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se impugna el art. 5.3 del Real Decreto 395/2007, si bien, las alegaciones formuladas en el escrito presentado se refieren únicamente a su apartado a) y, más en concreto, al inciso en que se indica que, entre otros, podrán tener prioridad para participar en acciones formativas determinados colectivos de desempleados allí relacionados “de acuerdo con lo previsto en cada caso por las prioridades establecidas en la política nacional de empleo”. Según la Letrada de la Comunidad de Madrid, el hecho de que la determinación por las Administraciones competentes de los colectivos prioritarios se vincule exclusivamente por la norma a lo previsto en la política nacional de empleo priva a esta Comunidad Autónoma de todo margen para desarrollar una política propia en función de sus peculiaridades, desapoderándola de su competencia de ejecución de la legislación laboral, que debe ejercerse coordinadamente con otras competencias autonómicas como el fomento del desarrollo económico o la ordenación y planificación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formación profesional continua, en nuestra STC 35/2013, de 14 de febrero, declaramos que “[l]a determinación de los colectivos prioritarios para el acceso a las distintas iniciativas en materia de formación continua se inscribe en el ámbito propio de la legislación laboral que el art. 149.1.7 CE atribuye a la competencia exclusiva del Estado” (FJ 5). Por ello, también ahora hemos de afirmar que dentro de la competencia normativa ex art. 149.1.7 CE se encuentra comprendida la facultad del Estado de prever la posible prioridad de determinados colectivos para participar en acciones formativas del subsistema de formación profesional para el empleo, sin que merezca ningún reproche el inciso relativo a que tal previsión se efectúe conforme a las prioridades establecidas en la política nacional de empleo. De acuerdo con el art. 1 de la Ley 56/2003, de empleo, corresponde al Estado y a las Comunidades Autónomas el desarrollo de la política de empleo. Ahora bien, este Tribunal ha afirmado que “la política de empleo, dada su relevancia para los diversos sectores económicos, puede, e incluso debe, en alguna de sus manifestaciones, ser objeto de coordinación y planificación” (STC 95/2002, de 25 de abril, FJ 7). Pues bien, conforme a la citada Ley 56/2003, el Gobierno, en el ámbito de competencia estatal y dentro del marco de los acuerdos adoptados por la Conferencia Sectorial de Asuntos Laborales, tiene asignada la coordinación de la política de empleo, correspondiéndole la aprobación tanto de la estrategia española de activación para el empleo —en cuya elaboración colaboran las Comunidades Autónomas—, como también de los planes anuales de política de empleo, en los que se concretarán, con carácter anual, los objetivos de dicha estrategia a alcanzar en el conjunto del Estado y en cada una de las Comunidades Autónomas —todo ello en los términos previstos en sus arts. 3.1, 4 bis, y 4 ter—: asimismo, tanto la citada estrategia española como los indicados planes anuales se incluyen entre los principales instrumentos mediante los que llevar a cabo la coordinación del Sistema Nacional de Empleo (art. 7 bis). En virtud de sus respectivas competencias, las Comunidades Autónomas también pueden desarrollar la política de empleo (art. 3.2 Ley 56/2003), si bien, conforme hemos declarado en la STC 22/2014, de 13 de febrero, tal competencia se reconoce en la medida en que sus propios programas autonómicos de empleo “no se opongan o contradigan las políticas activas estatales” y con el deber de “ser conformes con el plan nacional de acción para el empleo”, de acuerdo con la normativa entonces vigente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presupuestos hacen que resulte legítima la cuestionada previsión del art. 5.3 a) del Real Decreto 395/2007 de que su contenido se aplique de acuerdo con las prioridades establecidas en la política nacional de empleo, sin que tal indicación limite el ejercicio de las competencias autonómicas en la materia. Por ello, hemos de descartar que la previsión impugnada vulnere las competencias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Cabe también examinar en este apartado la queja general dirigida frente al art. 8 del Real Decreto 395/2007, sin perjuicio de que más adelante se analizará la específica impugnación realizada respecto a su apartado 4. En este art. 8 se concretan y regulan las modalidades de impartición de la formación —presencial, a distancia convencional, mediante teleformación o mixta—, precisando aspectos tales como, en su caso, el número de participantes por grupo o por tutor, etc. A juicio de la Comunidad de Madrid, la redacción de la norma es excesivamente pormenorizada y alcanza tal grado de concreción que invade el ámbito competencial autonómico, pues le priva del margen necesario para ejecutar la legislación estatal y gestionar el sistema en base a su política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lectura del precepto permite constatar que su contenido no establece ninguna previsión que cuestione la competencia de las Comunidades Autónomas para llevar a cabo la ejecución de las acciones formativas. Por el contrario, en ejercicio legítimo de la competencia legislativa plena que el art. 149.1.7 CE atribuye al Estado, la norma impugnada se dedica únicamente a regular las modalidades de impartición de la formación para el empleo, fijando los requisitos generales para su desarrollo, pero sin referencias a la concreta Administración encargada de su gestión —en su apartado 2 alude genéricamente a “las Administraciones competentes”— y, por tanto, sin injerencia alguna en las competencias ejecutivas autonómicas. En consecuencia, procede desestimar la impugnación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recae asimismo sobre el apartado 1, en conexión con el apartado 2, del art. 23 del Real Decreto 395/2007, relativo a la programación y gestión de la oferta de formación profesional para el empleo en el ámbito autonómico, y en el que se indica que corresponde a las Comunidades Autónomas determinar la proporción de los trabajadores a formar “a través de cada una de las vías de desarrollo de su oferta formativa señaladas en el apartado siguiente” —esto es, planes de formación dirigidos prioritariamente a trabajadores ocupados, acciones formativas dirigidas prioritariamente a trabajadores desempleados, programas específicos establecidos por las Comunidades Autónomas para la formación de personas con necesidades formativas especiales o dificultades para su inserción o recualificación profesional, y acciones formativas que incluyan compromisos de contratación dirigidos prioritariamente a desempleados—.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alegaciones formuladas por la Comunidad de Madrid, conviene recordar que queda fuera de la competencia de este Tribunal pronunciarse sobre la idoneidad u oportunidad de una previsión normativa desde la mera perspectiva de la política o técnica legislativa (SSTC 185/1995, de 5 de diciembre, FJ 6; 21/2012, de 16 de febrero, FJ 8). Por tanto, no nos corresponde dar respuesta a la denuncia formulada por la Letrada autonómica —después reiterada en la impugnación del art. 24.3— respecto a la paradoja que a su juicio supone la previsión de planes de formación distintos dirigidos prioritariamente a trabajadores ocupados o a desempleados, así como su diferente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controversias competenciales que son propias de este procedimiento, la Comunidad de Madrid aduce que el precepto supone que el Estado determina los canales de desarrollo-ejecución de la oferta formativa, lo que implica una clara invasión de la competencia ejecutiva autonómica. No es posible, sin embargo, aceptar esta alegación. La determinación de las vías de desarrollo de la oferta formativa a que se refiere el inciso cuestionado constituye un aspecto de regulación normativa que queda dentro de la competencia legislativa del Estado ex art. 149.1.7 CE, sin que en ningún momento el precepto niegue o limite la competencia de la Comunidad Autónoma para llevar a cabo su ejecución. Procede, pues, desestimar la queja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relación al art. 24 del Real Decreto 395/2007, por el que se regulan los planes de formación dirigidos prioritariamente a los trabajadores ocupados, se formulan varias quejas, entre las que se encuentra la dirigida al segundo párrafo de su apartado 1, en cuanto que prevé que los planes de formación intersectoriales incluyen acciones formativas dirigidas a “la capacitación para la realización de funciones propias de la representación legal de los trabajadores”. La Comunidad de Madrid considera que esta imposición de la norma supone una invasión de las competencias autonómicas, en tanto que se trata de un ámbito, integrado además por un componente electoral, que escapa a la lógica de la relación laboral y que nada tiene que ver con la formación profesional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venimos reiterando, el subsistema de formación profesional para el empleo constituye un ámbito material integrado en la competencia normativa del Estado derivada del art. 149.1.7 CE. Dicha competencia habilita al legislador estatal para determinar el objeto de las acciones formativas a desarrollar dentro de dicho subsistema. Además, frente a lo indicado en la demanda, debemos recordar que ya en la STC 194/1994, de 23 de junio, este Tribunal puso de relieve la conexión material existente entre la representación legal de los trabajadores y el ámbito “laboral” a que se refiere el art. 149.1.7 CE (FJ 3). En consecuencia, no puede apreciarse el exceso competencial denunciado en el cuestionado párrafo segundo del art. 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También respecto al art. 24.1 se cuestiona su párrafo tercero, en el que se dispone que las Administraciones competentes deberán garantizar que los planes de formación sectoriales desarrollados tanto en el ámbito estatal como autonómico respeten los criterios y prioridades generales establecidos en el marco de la negociación colectiva sectorial estatal, según lo previsto en el art. 35.1 c). Para la Letrada autonómica, y por lo que se refiere a los planes de formación sectoriales desarrollados en el ámbito autonómico, dicha exigencia, no sólo no es lógica, sino que implica la asunción por el Estado de competencias ejecutivas, vulnerando así las competencias de la Comunidad de Madrid, que ve limitada su facultad de determinar los sectores representativos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recordar que no corresponde a este Tribunal hacer valoraciones sobre la oportunidad de la previsión impugnada, por lo que se refiere a la estricta controversia competencial que es propia de nuestro enjuiciamiento hemos de reiterar que la potestad legislativa del Estado en materia de formación profesional para el empleo incluye la determinación del objeto de las acciones formativas a llevar a cabo. En consecuencia, queda dentro de la potestad normativa del Estado la previsión de que los planes de formación sectoriales, incluidos los desarrollados en el ámbito autonómico, respeten los criterios y prioridades generales establecidos en la negociación colectiva sectorial estatal, de acuerdo con lo previsto en el art. 35.1 c) del Real Decreto 395/2007. Este último precepto se refiere a las comisiones paritarias constituidas en el marco de la negociación colectiva sectorial de ámbito estatal, y respecto a él, como luego se indicará con más detalle, la STC 88/2014 ya ha declarado que las funciones allí atribuidas —entre las que se encuentra la fijación de criterios orientativos y prioridades generales de la oferta formativa sectorial— no afectan al ámbito de la ejecución de la formación profesional para el empleo, y por tanto no contravienen las competencias autonómicas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24.1, en su párrafo tercero, se mantiene en la esfera normativa que es propia del legislador estatal, sin que asigne competencias ejecutivas al Estado. Por el contrario, expresamente el precepto atribuye a las “Administraciones competentes” el deber de “garantizar” el desarrollo de los planes conforme a las directrices indicadas, de ahí que no quepa entender vulneradas las competencias de ejecución de la Comunidad de Madrid. Procede, en definitiva, desestimar la denuncia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relación al art. 24 del Real Decreto 395/2007, el conflicto positivo de competencias se dirige asimismo a su apartado 3, por el que se prevé que, en el ámbito autonómico, y sin perjuicio de las competencias de las Comunidades Autónomas, la ejecución de los planes de formación se llevará a cabo en el marco de los convenios suscritos entre el órgano competente de la respectiva Comunidad Autónoma y las organizaciones representativas y sujetos que allí se indican, según se trate de planes intersectoriales o sectoriales —organizaciones empresariales, sindicales, de la economía social y de autónomos, así como entes paritarios creados en el marco de la negociación colectiva sectorial estatal—. A juicio de la Comunidad de Madrid, y ciñéndonos a las alegaciones de orden competencial, la imposición por la norma de que en el ámbito autonómico se proceda a la ejecución de dichos planes por vía convencional, así como la determinación imperativa de las entidades firmantes que han de colaborar, vulnera sus competencias ejecutivas y de gestión de las ayudas, y asimismo invade su ámbito interno de organización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mencionada STC 88/2014, este Tribunal ha procedido a desestimar la similar impugnación dirigida frente a este art. 24.3, debiendo ahora reiterar esta conclusión. A tal efecto hemos de remitirnos a los razonamientos allí efectuados, mediante los que, en síntesis, se argumentó que la previsión se ubica en la materia laboral, respecto a la que el Estado posee competencias normativas plenas, y que “[l]o señalado en el precepto que se examina forma parte de ese ámbito propio de la normación estatal, en cuanto tiene por objeto la integración de los planes de formación en el marco de la negociación colectiva, y ello constituye principio sustantivo en el diseño del nuevo modelo de formación profesional para el empleo, que contempla el Real Decreto, tal y como expresamente se afirma en su exposición de motivos … y es por ello que el propio precepto, tras establecer ese marco normativo de referencia, efectúa una expresa salvaguarda de las competencias de las Comunidades Autónomas en la ejecución de los mencionados planes de formación”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Algunos de los argumentos jurídicos ya expuestos sirven parcialmente para dar respuesta a la queja general dirigida al art. 30 del Real Decreto 395/2007, relativo a las acciones de investigación e innovación, y respecto al que la Letrada autonómica reprocha que supone la exclusión de la Comunidad de Madrid de la planificación plurianual de estas acciones, al tiempo que implica la intromisión de los interlocutores sociales en el ejercicio de potestades administrativas que han de corresponder a las Administraciones competentes, razones por la que considera vulneradas sus competencias ejecutivas. En realidad, por el contenido de la denuncia y dado que el resto del precepto es objeto de impugnaciones específicas que más adelante serán analizadas, cabe ceñir ahora el examen de esta queja a los párrafos primero y segundo del apartado 1 del cuestionado art. 30: en ellos, se atribuye al Ministerio de Trabajo y Asuntos Sociales la planificación plurianual de dichas acciones de investigación e innovación, en el marco de los criterios y prioridades generales propuestos por las organizaciones empresariales y sindicales más representativas y representativas en cada sector al amparo de la negociación colectiva sectorial estatal, y sin perjuicio de reconocer que dicha planificación se realizará teniendo en cuenta las propuestas formuladas por las Comunidades Autónomas en el seno de la Conferencia Sectorial de Asuntos Laborales y en las comisiones de coordinación y seguimiento previstas en el art. 32.3.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previsión, no resulta apreciable la vulneración alegada. En la medida en que el Estado tiene asignada la competencia normativa en la materia, la atribución al Ministerio de Trabajo y Asuntos Sociales de la planificación de acciones de investigación e innovación dirigidas a la mejora y difusión de la formación profesional para el empleo no puede entenderse contraria a la distribución constitucional de competencias, pues, aparte su dimensión supraterritorial, y de forma similar a lo razonado en la STC 225/2012, de 29 de noviembre, estamos ante una prescripción de carácter general que, por su naturaleza, se sitúa “al margen de lo que constituye la actividad concreta de ejecución de dichos planes y de gestión de los fondos correspondientes, pues su objeto es el de coadyuvar a la mejora del sistema en su conjunto, por lo que no vulneran las competencias de ejecución que corresponden a la Comunidad Autónoma” (FJ 6). Todo ello, además, sin perjuicio de que el precepto reconoce expresamente a las Comunidades Autónomas la posibilidad de formular propuestas sobre esta planificación a través de los órganos allí especificados.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lo que se refiere al papel reservado a las organizaciones empresariales y sindicales, la disposición resulta similar al ya examinado párrafo tercero del art. 24.1, debiendo reiterar que la previsión de atender a los criterios y prioridades generales propuestos por determinadas organizaciones empresariales y sindicales al amparo de la negociación colectiva sectorial estatal constituye un aspecto integrado en la competencia legislativa del Estado en materia de formación profesional para el empleo, sin que implique una injerencia o limitación de las competencias ejecutivas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dicho, con relación a los párrafos primero y segundo del art. 30.1, no cabe estimar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último, en conexión también con algunas de las quejas examinadas, procede dar contestación a la impugnación del art. 35 del Real Decreto 395/2007, por el que se dispone que en el marco de la negociación colectiva sectorial de ámbito estatal y en los términos allí indicados, “podrán constituirse Comisiones Paritarias Sectoriales Estatales o de otro ámbito”. La Comunidad de Madrid aduce que no es procedente que el precepto permita la constitución de comisiones paritarias sectoriales de ámbito autonómico, lo que excede de la competencia normativa estatal al afectar a la capacidad de autoorganización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el precepto se ubica en el terreno del derecho a la negociación colectiva (art. 37.1 CE), cuya regulación corresponde al Estado ex art. 149.1.7 CE (SSTC 57/1982, de 27 de julio, FJ 11; 228/2012, de 29 de noviembre, FJ 3), limitándose simplemente la norma a declarar que, dentro de su autonomía colectiva, las organizaciones empresariales y sindicales pueden constituir comisiones paritarias sectoriales estatales o de otro ámbito. En tal sentido, en la STC 88/2014 ya hemos destacado con relación a esta previsión que dichas comisiones paritarias “tienen el carácter de órganos de representación de las organizaciones empresariales y sindicales”, de modo que “[s]on pues órganos en los que no se integran ni la Administración estatal ni la autonómica, y a los que se atribuyen funciones de mediación en la resolución de posibles discrepancias sobre el contenido de las acciones formativas propuestas por la empresa, así como funciones de propuesta de criterios orientativos, toma de conocimiento, elaboración de una memoria anual o actuaciones de colaboración e información que no afectan tampoco al ámbito propio de la ejecución del subsistema de formación profesional para el empleo, y en consecuencia no vulneran las competencias que corresponden a las Comunidades Autónomas” (FJ 11). No hay, por tanto, lesión de las competencias autonómicas, de manera que, igual que en la citada STC 88/2014, hemos de rechazar la impugnación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Corresponde ahora analizar un tercer grupo de impugnaciones en que fundamentalmente se cuestiona la participación y el papel que, dentro del subsistema de formación profesional para el empleo y más allá de otros aspectos ya examinados sobre concertación y negociación colectiva, asigna el Real Decreto 395/2007 a los agentes sociales, así como, en su caso, a otras entidades concretas: esto es, arts. 5.1 b), 23.2 a), 24.1 —párrafo primero—, 30.1 —párrafo tercero—, 30.3, 19.2, 23.2 c) y 32.4.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es el caso del art. 5.1 b), y también de la impugnación relativa al art. 23.2 a), formulada en conexión con la dirigida en similares términos al último inciso del párrafo primero del art. 24.1 del Real Decreto 395/2007. El citado art. 5.1 b) atribuye a las Administraciones competentes la determinación de la proporción de participación de los trabajadores ocupados y desempleados en la formación de oferta, dirigiéndose la queja a su último inciso en que se indica que ello se hará “considerando las propuestas formuladas por el órgano de participación del Sistema Nacional de Empleo previsto en el artículo 33.3”, esto es, la Comisión Estatal de Formación para el Empleo. Por su parte, con un alcance análogo, el art. 23.2 a) indica que la oferta de formación profesional para el empleo en el ámbito autonómico incluye los planes de formación dirigidos prioritariamente a los trabajadores ocupados “según la regulación contenida en el artículo 24”, a cuyo tenor, y conforme al párrafo primero de su apartado 1, las Administraciones competentes podrán decidir la proporción de acciones formativas de carácter sectorial e intersectorial que incluyen en su oferta, de nuevo “considerando las propuestas formuladas por el órgano de participación previsto en el artículo 33.3”. Con relación a estos tres preceptos, la Letrada autonómica aduce que tales previsiones normativas obligan a la Comunidad Autónoma a considerar las propuestas formuladas por un órgano creado en el ámbito estatal, lo que a su vez supone atribuir a los interlocutores sociales funciones ejecutivas, motivos por los que entiende invadidas las competencias de ejecución y gestión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quejas han de ser rechazadas. A tal efecto ha de tenerse en cuenta que la Comisión Estatal de Formación para el Empleo a que se refiere el art. 33.3 del Real Decreto 395/2007 mantiene el carácter paritario y tripartito del órgano en cuyo seno se constituye y cuyas funciones tiene asignadas, esto es, el Consejo General del Sistema Nacional de Empleo, configurado en el art. 33.1 de dicho Real Decreto como órgano de consulta y de participación institucional de las Administraciones públicas y de los interlocutores sociales en el subsistema de formación profesional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nuestra jurisprudencia plasmada en la STC 244/2012, de 18 de diciembre, FJ 8, la competencia exclusiva del Estado en materia de legislación laboral habilita a éste “para prever aquellas estructuras organizativas que, configuradas como órganos de deliberación, consulta o propuesta, vienen a responder adecuadamente a la finalidad que es propia de los principios de cooperación y colaboración, siempre y cuando a través de los mismos no se pretenda sustituir el ejercicio de las competencias de ejecución que son indisponibles e irrenunciables y que han de ejercerse precisamente por las Comunidades Autónomas”; y asimismo hemos afirmado que “la mera previsión de una estructura organizativa y de participación entre el Estado, las Comunidades Autónomas y los agentes sociales implicados en el ámbito de la formación continua, en cuanto traslación de los principios generales de cooperación y colaboración, tiene por objeto favorecer la adecuada articulación del ejercicio de las respectivas competencias, y en esta medida tales previsiones no alteran el esquema de reparto competencial, ni impiden a la Comunidad Autónoma, en ejercicio de su potestad de autoorganización, la creación de los servicios o unidades propios que estime convenientes en orden al adecuado ejercicio de las competencias de ejecución que le han sido constitucionalmente atribuidas, siempre y cuando las funciones atribuidas a dichos órganos no vengan a sustituir las competencias de ejecución que son propias de las Comunidades Autónomas”. Pues bien, en aplicación de esta doctrina, en la STC 88/2014 nos hemos pronunciado específicamente sobre el Consejo General del Sistema Nacional de Empleo regulado en el art. 33 del Real Decreto 395/2007, sin apreciar en él vicio de inconstitucionalidad por razones competenciales, por cuanto que “se configura como órgano tripartito y paritario, de participación y consulta de las Administraciones públicas y los interlocutores sociales, al que se atribuyen funciones de naturaleza típicamente consultiva, no ejecutiva, consistentes fundamentalmente en la emisión de informes, recomendaciones y toma de conocimiento”, de modo que “no interfieren ni menoscaban las competencias autonómicas” (FJ 11). Por tal razón, en la citada STC 88/2014 se desestimó la impugnación del citado art. 33, a la que se había unido, por conexión, la del ahora cuestionado art. 5.1 b)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Lógicamente, por idéntico razonamiento, a la misma conclusión de desestimación debe llegarse ahora respecto al inciso controvertido de dicho art. 5.1 b) y de los arts. 23.2 a) y 24.1 en su párrafo primero, cuya respectiva referencia o remisión a las “propuestas” de la Comisión Estatal de Formación para el Empleo se encuadra dentro de la función de formulación de propuestas en materia formativa atribuida al Consejo General del Sistema Nacional de Empleo (art. 33 Real Decreto 395/2007). En consecuencia, habiendo ya declarado que tales funciones tienen naturaleza consultiva —no ejecutiva— y que no menoscaban las competencias autonómicas, ha de rechazarse la queja de que las previsiones cuestionadas vulneren las competencias de ejecución y gestión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misma fundamentación y conclusión ha de aplicarse a la impugnación del párrafo tercero del art. 30.1 y del art. 30.3. Con una argumentación similar respecto al papel atribuido a los agentes sociales, la Letrada autonómica reprocha al art. 30.1 que someta la planificación de acciones de investigación e innovación al informe del órgano de participación previsto en el art. 33 —es decir, el ya citado Consejo General del Sistema Nacional de Empleo—, y la misma objeción dirige al art. 30.3, en tanto que somete el establecimiento de los instrumentos necesarios para garantizar la coordinación entre las acciones que se realicen en los ámbitos estatal y autonómico al previo informe del órgano de participación previsto en el art. 33.3 —esto es, la también mencionada Comisión Estatal de Formación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apreciarse, ambos preceptos se cuestionan por su conexión con las funciones atribuidas a los citados órganos por el art. 33 del Real Decreto 395/2007, cuya adecuación al orden constitucional de competencias fue declarada, como acaba de indicarse, por la STC 88/2014. Procede, por ello, desestimar también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la ya referida doctrina constitucional contenida en la STC 244/2012, FJ 8, permite dar respuesta a la queja dirigida frente al art. 19.2 del Real Decreto 395/2007. Tras prever en su apartado primero que el Servicio Público de Empleo Estatal y los correspondientes órganos de las Comunidades Autónomas tienen el deber de prestar asesoramiento, apoyo y asistencia técnica a las pequeñas y medianas empresas en materia de formación profesional para el empleo, el cuestionado precepto dispone que, para la articulación de tales medidas, las Administraciones competentes contarán con la colaboración de las organizaciones empresariales y sindicales más representativas, y asimismo, podrán contar con la colaboración de las entidades locales y de otras entidades que puedan contribuir a la consecución de esos objetivos. En opinión de la Letrada de la Comunidad de Madrid, este precepto, sin mediar razones justificativas, desapodera a esta Comunidad Autónoma de sus competencias ejecutivas y gestoras en materia laboral, por cuanto implica la determinación e imposición por el Estado de las entidades con cuya colaboración ha de contar la Administración autonómica, además de que nuevamente supone atribuir a los interlocutores sociales funciones que corresponden a las Administraciones competentes —Estado y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interesa destacar que la previsión de colaboración de las organizaciones empresariales y sindicales más representativas incluida en el cuestionado art. 19.2 resulta coherente con el principio general de participación de los interlocutores sociales declarado en el art. 3 f) del Real Decreto 395/2007, en conexión a su vez con el art. 7 CE; por su parte, la alusión del precepto a la posible colaboración de las entidades locales es congruente con el principio de colaboración interadministrativa entre cualesquiera Administraciones territoriales (STC 86/1993, de 8 de marzo, FJ 2). Pues bien, conforme a nuestra ya recordada jurisprudencia constitucional, la competencia exclusiva sobre legislación laboral ex art. 149.1.7 CE habilita al Estado para prever las estructuras organizativas y de participación entre las Administraciones competentes y los agentes sociales, como traslación de los principios generales de cooperación y colaboración en el ejercicio de las respectivas competencias, siempre y cuando las funciones atribuidas a estos órganos no sustituyan las facultades de ejecución y gestión que son propias de las Comunidades Autónomas (STC 244/2012,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 la vista del contenido del art. 19.2 es posible afirmar que esas funciones de “colaboración” reconocidas a los agentes sociales y demás entidades indicadas para articular medidas de asesoramiento, apoyo y asistencia técnica a las pequeñas y medianas empresas no exceden de los márgenes permitidos por la citada doctrina constitucional. Al respecto resulta fundamental tener en cuenta que en la reiterada STC 88/2014 hemos considerado que estas funciones de asesoramiento y apoyo contempladas en el art. 19 del Real Decreto 395/2007 “no tienen carácter vinculante para las empresas, por lo que no implican el ejercicio de funciones de naturaleza ejecutiva ni son capaces de traducirse en actos de gestión, y, en consecuencia, no invaden las competencias de ejecución que corresponden a las Comunidades Autónomas” (FJ 9). Consiguientemente, tampoco la colaboración en la articulación de tales funciones de asistencia técnica supone asumir o restar competencias ejecutivas propias de las Administraciones autonómicas, razón por la que debe rechazarse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Similares argumentos sirven para descartar la impugnación formulada respecto al apartado 2 c) del art. 23 del Real Decreto 395/2007, por el que se establece que la oferta de formación profesional para el empleo en el ámbito autonómico incluye determinados programas específicos establecidos por las Comunidades Autónomas, en cuya ejecución, y en los términos fijados por la propia Comunidad Autónoma, “se impulsará la participación de las Administraciones locales y de otras instituciones públicas o entidades sin ánimo de lucro que tengan entre sus fines la formación o inserción profesional de los colectivos de trabajadores a los que se dirigen estos programas”. A juicio de la Comunidad de Madrid constituye una invasión competencial que la norma estatal establezca la obligación de las Comunidades Autónomas de impulsar la participación de las entidades indicadas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además de recordar el principio de colaboración interadministrativa que rige en nuestro modelo de organización territorial, nuevamente hemos de afirmar que la previsión de participación de las Administraciones locales y otras instituciones públicas o entidades sin ánimo de lucro a que se refiere el art. 23.2 c) constituye un aspecto integrado en la competencia legislativa que corresponde al Estado en materia de formación profesional para el empleo. Como ya hemos declarado, en virtud del art. 149.1.7 CE, el Estado se encuentra habilitado para prever estructuras organizativas y de participación en este ámbito, en tanto actúen como instrumentos de cooperación y apoyo, y siempre y cuando no se sustituyan las competencias de ejecución propias de las Comunidades Autónomas (STC 244/2012, FJ 8). Pues bien, la previsión del art. 23.2 c) del Real Decreto 395/2007 de que se impulse la participación de las entidades allí indicadas responde a estos principios generales de cooperación y colaboración, sin que implique una sustitución o privación de la competencia ejecutiva que corresponde a las Comunidades Autónomas, máxime si se tiene en cuenta que el propio precepto prevé que dicha participación se efectuará “en los términos que establezca el órgano o entidad competente de la respectiva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los efectos del presente procedimiento, carecen de valor argumental las dos principales consideraciones en que la Letrada autonómica fundamenta esta impugnación. Por un lado, respecto a su alegación del diferente rigor de tratamiento apreciable entre el art. 23.2 c) —que en términos imperativos ordena a las Comunidades Autónomas impulsar esa participación— y el art. 22.1 b) del Real Decreto 395/2007 —que prevé dicha participación en términos potestativos para el Estado—, ha de tenerse en cuenta que, una vez razonado que el precepto cuestionado no incurre en vicio competencial, ya antes hemos recordado que no compete a este Tribunal pronunciarse sobre aspectos de mera política o técnica legislativa. Por otro lado, en cuanto al planteamiento que desde la perspectiva del Derecho comunitario formula la Letrada autonómica respecto a que las ayudas recibidas por las entidades sin ánimo de lucro deben ser notificadas a la Comisión Europea para su autorización, baste señalar que, conforme a reiterada doctrina, no corresponde al Tribunal Constitucional controlar la adecuación de la normativa interna y de la actividad de los poderes públicos nacionales al Derecho de la Unión Europea (SSTC 28/1991, de 14 de febrero, FJ 5; 64/1991, de 22 de marzo, FJ 4; 180/1993, de 31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las razones indicadas, hemos de desestimar la impugnación relativa al art. 23.2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Partiendo también de algunas de las premisas ya expuestas, procede dar contestación a la queja formulada respecto al art. 32.4 del Real Decreto 395/2007, por cuanto que dispone que las Administraciones públicas competentes garantizarán la participación de las organizaciones empresariales y sindicales más representativas, “contemplando la composición tripartita y paritaria de los órganos que se constituyan”. A juicio de la Letrada autonómica, la imposición por la norma estatal de la composición de los órganos que se constituyan en el seno de la Comunidad de Madrid lesiona sus competencias de gestión y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 queja en relación con este precepto fue ya desestimada en nuestra STC 88/2014. Tras aludir a la ya referida doctrina constitucional que habilita al Estado para prever estructuras organizativas y de participación en virtud del art. 149.1.7 CE, en ella se razonó que “el art. 32.4 se limita a establecer, con el carácter de principio organizativo general, la garantía de una participación tripartita y paritaria de las Administraciones públicas y las organizaciones empresariales y sindicales más representativas, en los órganos que se constituyan, remitiéndose para dicha constitución a ‘la forma que se prevea por dichas Administraciones en sus respectivos ámbitos territoriales’. No se produce pues imposición alguna de un modelo organizativo específico a las Comunidades Autónomas, más allá de la razonable garantía de una representación equilibrada de quienes constituyen parte necesaria en el funcionamiento del subsistema de formación para el empleo que en el Real Decreto se regula, por lo que no resultan afectadas las competencias de ejecución que corresponden a las Comunidades Autónomas” (FJ 11). Con apoyo, pues, en esta argumentación, también ahora hemos de desestimar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en un cuarto y último bloque, se analizan las quejas dirigidas a preceptos vinculados a la financiación, subvenciones y ayudas de las acciones formativas: en concreto, arts. 6.4, 8.4, 23.2 d), 23.3, 25.4 y 30.2.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Dentro de este ámbito se impugna el art. 6.4 del Real Decreto 395/2007, cuyo primer párrafo se refiere a los fondos que se destinen en la Ley de presupuestos generales del Estado a financiar subvenciones gestionadas por el Servicio Público de Empleo Estatal y que se aplicarán a “supuestos de planes o acciones formativas que trasciendan el ámbito territorial de una Comunidad Autónoma y requieran de una acción coordinada y homogénea, que tengan por objeto la impartición de acciones formativas relacionadas con el ejercicio de competencias exclusivas del Estado o que se dirijan a trabajadores inmigrantes en sus países de origen”, procediéndose en los párrafos siguientes a especificar las situaciones en que concurren estos requisitos. En cuanto al contenido de este precepto, la Letrada de la Comunidad de Madrid aduce que, conforme a la jurisprudencia constitucional, la supraterritorialidad no supone por sí un criterio atributivo de competencia, sin que en este caso existan razones que justifiquen la privación a la Comunidad Autónoma de su competencia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esta controversia, hemos tenido ya ocasión de pronunciarnos en la STC 88/2014, mediante la que hemos desestimado una impugnación similar a la presente. Con apoyo en nuestra doctrina sobre el principio de supraterritorialidad a efectos competenciales (STC 22/2014, de 13 de febrero, FJ 7), en dicho pronunciamiento hemos afirmado que el precepto cuestionado “efectúa una mera declaración enunciativa de las circunstancias o criterios que habrán de aplicarse a los planes o acciones formativas, para que su financiación pueda realizarse mediante subvenciones gestionadas por el Servicio Público de Empleo Estatal, criterios que se plasmarán en las disposiciones que reglamenten en el futuro dichas acciones formativas. Serán pues estas disposiciones, en las que se concreten las distintas acciones formativas, las que permitirán apreciar si concurren o no las circunstancias justificativas de la excepcionalidad determinante de la atribución al Estado de facultades de gestión” (FJ 6). Además, en la indicada STC 88/2014 hemos añadido que “las características o criterios aplicables a las acciones formativas que el precepto regula, se incluyen dentro de los supuestos en los que se ha venido considerando por la jurisprudencia constitucional que concurren las circunstancias justificativas de la excepcionalidad determinante de la atribución al Estado de las facultades de gestión. En concreto, y en materia de formación profesional, hemos afirmado que ‘el ámbito estatal de los destinatarios de las ayudas (confederaciones empresariales y/o sindicales más representativas en el nivel estatal; planes amparados en la negociación colectiva sectorial de ámbito estatal; federaciones y confederaciones de cooperativas, sociedades laborales y asociaciones de trabajadores autónomos con implantación en el ámbito estatal) y muy especialmente, el contenido y naturaleza de las acciones formativas financiadas (formación de carácter intersectorial; atención a necesidades formativas en aspectos transversales u horizontales en varios sectores de la actividad económica; formación a empresas de diferentes sectores productivos y situadas en diferentes Comunidades Autónomas, etc.) son todas ellas circunstancias que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INEM el que asuma las funciones de gestión y tramitación, en los términos contemplados en el supuesto que se analiza’ (STC 244/2012, FJ 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idénticas razones, también ahora hemos de rechazar la impugnación planteada respecto al art. 6.4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conflicto se plantea también en relación con el apartado 4 del art. 8 del Real Decreto 395/2007, por el que se dispone que, mediante orden del Ministro de Trabajo y Asuntos Sociales, se determinarán los módulos económicos máximos de financiación de las acciones formativas en función de su modalidad de impartición, y que, asimismo, podrán establecerse módulos económicos específicos para acciones formativas que, por su singularidad, precisen de una financiación mayor. La Comunidad de Madrid alega que esa determinación mediante orden ministerial supone ignorar la diversidad de situaciones en las diferentes Comunidades Autónomas, de modo que, cuando menos, debería estar consensuada con éstas, y en concreto, respecto a la posibilidad de fijar módulos económicos específicos, considera que la previsión desconoce la competencia autonómica para su establecimiento en función de sus propias peculiaridades. Afirma asimismo que la lesión del ámbito competencial autonómico se agrava para el supuesto de acciones formativas financiadas totalmente con fondos propios de la Comunidad Autónoma, y también alega que el precepto incide en su autonomía financiera, restringiendo su libertad respecto a la fijación del gasto público en la materia y limitando sus posibilidades de distribución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esta impugnación puede ser estimada. De acuerdo con nuestra jurisprudencia (por todas, STC 16/2013, de 31 de enero, FJ 6; o STC 244/2012, de 18 de diciembre, FJ 6), “el establecimiento de un determinado modelo de financiación de las acciones de formación continua en las empresas, es una facultad que se inscribe en el ámbito propio de la normación en materia laboral. Ello implica que es el Estado quien asume toda la regulación concerniente al régimen jurídico de la formación continua, lo que incluye la determinación normativa del modelo de acción formativa aplicable a las empresas y, consecuentemente, del procedimiento para su financiación; y la competencia autonómica se circunscribe a los exclusivos aspectos de ejecución o gestión del sistema arbitrado para regular esa formación continua, quedando fuera toda pretensión relativa a la ordenación o regulación del sistema, es decir, a la fijación de los criterios sustantivos bajo los cuales haya de articularse” —doctrina ésta que ha sido trasladada por la STC 88/2014 al ámbito de la formación profesional para el empleo (FJ 7)—. A ello se une que, en su párrafo primero, el art. 6.1 del Real Decreto 395/2007 dispone que el subsistema de formación profesional para el empleo se financie con los fondos que allí se indican, conforme a lo establecido en la Ley de presupuestos generales del Estado. Pues bien, atendidos los anteriores presupuestos, hemos de admitir que la determinación por orden ministerial de los módulos económicos de financiación de las acciones formativas constituye una facultad que se inserta dentro de la potestad normativa plena del Estado ex art. 149.1.7 CE, en la que, recordemos, se incluyen las normas reglamentarias (STC 18/1982, de 4 de mayo, FJ 5). Cabe apreciar, en efecto, que la previsión cuestionada se encuadra en el ámbito de la delimitación normativa de los aspectos y criterios relativos a la financiación de la formación profesional para el empleo, por lo que legítimamente se integra, sin excederla, dentro de la competencia estatal de regulación, sin injerencias en las competencias autonómicas de gestión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dicho, y a la vista de su tenor, no se aprecia tampoco que el art. 8.4 del Real Decreto 395/2007 limite la libertad de orientación del gasto público de la Comunidad de Madrid en el marco de sus competencias ni que, en definitiva, lesione su autonomía financiera, máxime si, con relación a la alegación formulada, se tiene en cuenta que el párrafo segundo del art. 6.1 del citado Real Decreto contempla en términos potestativos la posibilidad de que las Comunidades Autónomas destinen fondos propios para financiar la gestión de las iniciativas de formación previstas en dicho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un alcance próximo se cuestionan también los apartados 2 d) y 3 del art. 23, que por su conexión y la similar argumentación empleada serán objeto de análisis conjunto. Estas previsiones normativas establecen el régimen de financiación mediante subvenciones públicas de las distintas vías de desarrollo de la oferta de formación profesional para el empleo en el ámbito autonómico previstas en el art. 23.2, incluyendo, en su caso y en función de la vía de que se trate, la indicación de que las bases reguladoras de las subvenciones se establecerán mediante orden del Ministro de Trabajo y Asuntos Sociales, la determinación de los beneficiarios de la subvención, o la concreción de que el régimen a utilizar es el de concesión directa, añadiendo que para su aplicación en otros supuestos distintos se estará a lo establecido en la Ley 38/2003, general de subvenciones. Según la Comunidad de Madrid, tales previsiones vulneran sus competencias de ejecución y gestión, afirmando que la especificación de las subvenciones con tal grado de detalle priva a la Comunidad Autónoma de todo margen para desarrollar una política propia, al tiempo que califica también como lesiva la remisión realizada a la Ley 38/2003, obviando la existencia de la Ley propia de subvenciones de la Comunidad de Madrid (Ley 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ya hemos indicado con apoyo en nuestra jurisprudencia (SSTC 244/2012, FJ 6; 16/2013, FJ 6, y 88/2014, FJ 7), la competencia legislativa del Estado sobre la legislación laboral ex art. art. 149.1.7 CE incluye la facultad de determinación normativa del modelo o procedimiento de financiación de las acciones de formación profesional para el empleo. Por tanto, ningún reproche merece que los preceptos impugnados aludan a las subvenciones públicas como mecanismo de financiación, habiendo ya señalado que, de acuerdo con el párrafo 1 del art. 6.1 del Real Decreto 395/2007, el subsistema de formación profesional para el empleo se financia conforme a la Ley de presupuestos generales del Estado, con cargo a los fondos que allí se explicitan.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respecto a dicha facultad de gasto, hemos de tener en cuenta nuestra consolidada doctrina sobre subvenciones y ayudas públicas, recogida principalmente en la STC 13/1992, de 6 de febrero, y que para los supuestos en que, como ocurre en materia laboral, el Estado tiene atribuida la competencia sobre legislación y la Comunidad Autónoma la de ejecución, viene reiterando que, si bien la gestión de los fondos corresponde a las Comunidades Autónomas de manera que, por regla general, no pueden consignarse a favor de un órgano de la Administración del Estado u organismo intermediario de éste, lo cierto es que el legislador estatal puede extenderse en la regulación de detalle respecto del destino, condiciones y tramitación de las subvenciones, dejando a salvo la potestad autonómica de autoorganización de los servicios [FJ 8 c)]. En consecuencia, tampoco merece objeción desde el punto de vista competencial el hecho de que, en relación con determinadas acciones formativas, la normativa cuestionada determine los sujetos beneficiarios de las subvenciones (STC 37/2013, de 14 de febrero, FJ 5), el régimen de concesión a seguir, o que directamente prevea que las bases reguladoras de las subvenciones se establecerán mediante orden del Ministro de Trabajo y Asuntos Sociales, siendo en su caso el contenido de dicha orden el que podría merecer el eventual reproche constitucional en el supuesto de no respetar las competencias autonómicas de ejecución. Tal contravención, sin embargo, no se aprecia en los preceptos ahora controvertidos, que no desapoderan a las Comunidades Autónomas de su facultad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anteriores consideraciones, tampoco incurre en exceso competencial la previsión de que para la aplicación del régimen de concesión directa a otros supuestos distintos a los señalados en el párrafo tercero del art. 23.3 del Real Decreto 395/2007 habrá de estarse a la Ley 38/2003, general de subvenciones, en cuyo art. 3.4 a) —referido a subvenciones establecidas por la Administración estatal a cargo de los presupuestos generales del Estado [STC 130/2013, de 4 de junio, FJ 9 A)]—, se dispone que dicha Ley resulta aplicable a las subvenciones otorgadas en materias cuya regulación plena corresponda al Estado y cuya gestión sea competencia total o parcial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las anteriores consideraciones se une que, conforme se indica en el último párrafo del art. 23.3, lo establecido en dicho apartado se entiende sin perjuicio de la posibilidad de que las Comunidades Autónomas financien las iniciativas de formación con fondos propios, conforme a lo dispuesto en el segundo párrafo del art. 6.1 del Real Decreto 395/2007, que expresamente indica que tal posibilidad se llevará a cabo mediante las fórmulas de financiación que aquéllas determinen en el desarrollo de sus facultades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atención a los razonamientos expuestos, hemos de rechazar la impugnación planteada frente a los apartados 2 d) y 3 del art. 23 del Real Decreto 395/2007, por cuanto que su contenido no lesiona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dada la conexión que la demanda establece con las alegaciones formuladas respecto al examinado art. 23.3, la misma respuesta desestimatoria debemos dar a la impugnación dirigida al párrafo segundo del art. 25.4 del Real Decreto 395/2007, cuestionado en tanto permite a las Administraciones competentes conceder determinadas becas en el marco de los programas específicos regulados en el artículo 23.2 c). En este punto, la Comunidad de Madrid vuelve a insistir en el exceso competencial que a su juicio conlleva la regulación de las subvenciones contenida en el citado art. 23, cuya adecuación al orden constitucional de competencias ya hemos declarado. Por esta razón, y dado que el contenido de la previsión controvertida se integra legítimamente en la potestad normativa del Estado, hemos de rechazar la existencia de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igual modo, por similares argumentos a los ya expresados, tampoco cabe admitir la queja dirigida frente al párrafo primero del art. 25.4 del Real Decreto 395/2007, impugnado por cuanto que prevé la posibilidad de que los trabajadores desempleados que participen en las acciones formativas reguladas en el citado Real Decreto perciban ayudas en concepto de transporte, manutención y alojamiento “en la cuantía y condiciones que se determinen mediante Orden del Ministro de Trabajo y Asuntos Sociales”. Según entiende la Letrada autonómica, esta previsión lesiona la competencia de ejecución de la Comunidad de Madrid, impidiendo que pueda adaptarse a sus circunstancias y necesidades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alegación de que la norma vulnera la competencia autonómica debe ser rechazada, con idéntica solución y razonamientos a los ya expuestos en la STC 88/2014. Además de indicar el destino, lo que la previsión cuestionada atribuye al Estado es la determinación de la cuantía y condiciones de otorgamiento de las ayudas allí contempladas, aspectos que, estando en una materia encuadrada en el título competencial del art. 149.1.7 CE, quedan dentro de la competencia normativa estatal, en aplicación de nuestra recordada doctrina sobre subvenciones y ayudas públicas establecida en el fundamento jurídico 8 c) de la STC 13/1992. Tal y como la STC 88/2014 ya ha señalado, esta regulación de las ayudas contempladas en el art. 25.4 se ajusta a dicha doctrina constitucional, pues “[q]ueda fuera de la regulación que se examina lo relativo a la concesión y pago de estas ayudas y, por lo tanto, el ejercicio de las competencias de ejecución que pudieran corresponder a la Comunidad Autónoma en relación con las mismas” (FJ 9). En consecuencia, debemos también ahora desestimar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Similar argumentación ha de llevar también a rechazar la denuncia dirigida al contenido del párrafo primero del art. 30.2 del Real Decreto 395/2007, al que la Comunidad de Madrid reprocha también ser contrario a sus competencias de ejecución, en la medida en que el precepto atribuye a una orden del Ministro de Trabajo y Asuntos Sociales el establecimiento de las bases reguladoras para la concesión de las subvenciones que se otorguen para financiar acciones de investigación e innovación para la mejora y difusión de la formación profesional para el empleo. Lógicamente, por las mismas razones que en los apartados anteriores, de nuevo hemos de reiterar que la norma cuestionada encuentra cobertura en la competencia normativa del Estado ex art. 149.1.7 CE y que su contenido resulta conforme a nuestra ya indicada doctrina constitucional sobre subvenciones reflejada en el fundamento jurídico 8 c) de la STC 13/1992, sin perjuicio, claro está, del eventual control sobre la orden ministerial a que hace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la Comunidad de Madrid cuestiona también el párrafo segundo del mismo art. 30.2, relativo a las subvenciones para financiar las acciones de investigación e innovación, y cuyo tenor es el que sigue: “La competencia de gestión de estas subvenciones en el ámbito estatal corresponde al Servicio Público de Empleo Estatal. En el caso de que las acciones afecten al ámbito territorial exclusivo de una Comunidad Autónoma, será el correspondiente órgano o entidad de la Comunidad Autónoma el competente para gestionarlas”. Para la Letrada autonómica, la norma alude a un “criterio de supraterritorialidad”, que, según la doctrina constitucional, y como regla general, no constituye un elemento de atribución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respuesta a esta impugnación debemos remitirnos a lo dicho en la STC 88/2014, en la que, con relación a esta misma previsión, se señaló que “se contempla aquí un supuesto de gestión centralizada de las ayudas por el Servicio Público de Empleo Estatal, sin que se prevea la posible existencia de circunstancias excepcionales que justifiquen esa atribución al Estado, salvo el solo criterio de la supraterritorialidad. Es preciso pues remitirse de nuevo a lo señalado en la STC 13/1992, en la que se afirma que cuando el Estado tenga la competencia sobre la legislación relativa a una materia, estando atribuida a la Comunidad Autónoma la competencia de ejecución, la gestión de los fondos corresponde a las Comunidades Autónomas de manera que, por regla general, no pueden consignarse a favor de un órgano de la Administración del Estado u organismo intermediario de éste…”. Al respecto, la citada Sentencia añadió que “[l]a atribución a un órgano estatal de la competencia de gestión de las subvenciones en materia de investigación e innovación, cuando estas ayudas afecten a un ámbito territorial superior al de una Comunidad Autónoma determina, en este supuesto, la vulneración de las competencias autonómicas, pues el ámbito territorial de las ayudas no puede suponer un vaciamiento de las competencia de ejecución que corresponden a las Comunidades Autónomas”; y ello es así porque “semejante traslado de la titularidad ha de ser excepcional y sólo puede producirse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aún en este caso, siempre que dicha actuación tampoco pueda ejercerse mediante mecanismos de cooperación o coordinación y, por ello, requiera de un grado de homogeneidad que sólo pueda garantizar su atribución a un único titular, forzosamente el Estado, y cuando sea necesario recurrir a un ente supraordenado con capacidad para integrar intereses contrapuestos de sus componentes parciales, sin olvidar el peligro inminente de daños irreparables que nos sitúa en el terreno del estado de necesidad. A ello se añade que la concurrencia de esa excepcionalidad justificativa de la asunción de competencias ejecutivas por el Estado habrá de ser valorada en relación a cada caso concreto, atendiendo tanto a los argumentos aportados para fundamentar dicha excepcionalidad como a que se establezca un criterio de delimitación competencial congruente con el régimen jurídico de la materia de que se trate. Presupuestos todos ellos, que no concurren en el supuesto que se examina y que determinan, en consecuencia que deba declararse que el precepto vulnera las competencias de ejecución que corresponden a la Comunidad Autónoma”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nos llevan ahora a estimar que la previsión del párrafo segundo del art. 30.2 del Real Decreto 395/2007 contraviene las competencias ejecutivas de la Comunidad Autónoma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artículo 30.2, párrafo segundo, del Real Decreto 395/2007, de 23 de marzo, por el que se regula el subsistema de formación profesional para el empleo, vulnera las competencias de la Comunidad Autónoma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 la Sentencia dictada en el conflicto positivo de competencia núm. 6735-2007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 la Sala, debo manifestar mi discrepancia con la Sentencia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no resulta justificada la asunción de funciones ejecutivas por el Estado que deriva de lo dispuesto en el art. 6.4 del Real Decreto 395/2007. La Sentencia aplica la doctrina de la STC 88/2014, de 9 de junio, que a su vez se apoya en la STC 22/2014, de 13 de febrero, FJ 7, para, por un lado, descartar que la lesión de las competencias autonómicas que produce el Real Decreto 395/2007 sea real y efectiva y, por otro, admitir la supraterritorialidad como criterio atributivo de competencias ejecutivas a la Administración General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respecto a las razones por la que no puedo estar de acuerdo con ninguna de las dos afirmaciones, me remito, en primer lugar, al Voto particular que formula la Magistrada doña Adela Asua Batarrita a la STC 88/2014. Asimismo, en la medida en que aquí se plantean problemas similares, basta la remisión a los Votos particulares que formulé a la ya mencionada STC 22/2014, de 13 de febrero, así como a la STC 95/2013, de 23 de abril, los cuales, a fin de evitar repeticiones innecesarias, doy aquí por reproducidos.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