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7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3493-2015, interpuesto por el Presidente del Gobierno, contra los artículos 69 y 95, así como contra las disposiciones adicionales vigésima segunda a vigésima sexta de la Ley de Cataluña 3/2015, de 11 de marzo, de medidas fiscales, financieras y administrativas, publicada en el “Diario Oficial de la Generalitat de Cataluña” núm. 6830, de 13 de marzo de 2015. Han intervenido y formulado alegaciones la Generalitat y el Parlamento de Cataluña. Ha sido Ponente el Magistrado don Santiago Martínez-Vares García,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Constitucional el 15 de junio de 2015, interpuso el Abogado del Estado, en representación del Presidente del Gobierno, recurso de inconstitucionalidad contra los artículos 69 y 95, así como contra las disposiciones adicionales vigésima segunda a vigésima sexta de la Ley de Cataluña 3/2015, de 11 de marzo, de medidas fiscales, financieras y administrativas, publicada en el “Diario Oficial de la Generalitat de Cataluña” núm. 6830, de 13 de marzo de 2015. De conformidad con el acuerdo de recurrir del Consejo de Ministros, se hizo expresa invocación del artículo 161.2. CE en relación con la Ley parcialmente impugnada y a los efectos del artículo 30 de la Ley Orgánica del Tribunal Constitucional (LOTC), en orden a la suspensión de la vigencia y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y fundamentos de Derecho que la demanda expone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 su fundamentación jurídica, señala el Abogado del Estado que la impugnación de la Ley 3/2015 se desglosa en dos bloques de artículos. El primero de ellos es el que tiene por objeto la creación de estructuras de Estado dentro de un proceso de transición nacional para la “desconexión” del Estado y está integrado por las disposiciones adicionales vigésima segunda a vigésima sexta, en las que se encomienda a la Administración de la Generalitat de Cataluña diversas actuaciones: 1) la elaboración de dos planes directores, uno sobre la Administración tributaria de Cataluña (disposición adicional vigésima segunda) y otro sobre los sectores de la energía, telecomunicaciones, sistemas de información y de transporte ferroviario (vigésima sexta), planes que deben incluir una propuesta normativa y prever “una eventual asunción de nuevas funciones y competencias”; 2) la elaboración de un anteproyecto de Ley de creación de la Agencia Catalana de la Protección Social, en el que se deberá prever la asunción de las competencias que en el momento de entrada en vigor de esta Ley ejerce la Administración del Estado (vigésima quinta); 3) la elaboración de un inventario del patrimonio de las administraciones públicas de Cataluña y su valoración (vigésima tercera) y la elaboración de un catálogo de infraestructuras estratégicas y la creación de una comisión interdepartamental “que desarrollen las medidas oportunas para garantizar la continuidad del servicio y el funcionamiento de las infraestructuras estratégicas de Cataluña” (vigésima cuarta). El otro bloque de preceptos objeto de impugnación está formado por los artículos 69 y 95 de la Ley 3/2015, relativo, el primero, a competencias del Servicio Meteorológico de Cataluña y el segundo a equipamientos comerciales, preceptos, uno y otro, incursos en infracciones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fundamentación en Derecho de la demanda se inicia con unas consideraciones sobre la creación de estructuras de Estado para la “desconexión” del Estado. Observa el Abogado del Estado que, si bien es un hecho notorio, conviene contextualizar las disposiciones adicionales recurridas dentro del llamado, por el Gobierno catalán, “proceso de transición nacional”, cuyo momento esencial habría sido fijado en las elecciones a convocar para el próximo 27 de septiembre, elecciones que, en palabras del Presidente de la Generalitat de Cataluña, tendrán carácter plebiscitario. Es también de conocimiento público —señala la demanda— que todas las actuaciones que en los últimos años están realizando las instituciones catalanas en el autodenominado proceso de transición nacional siguen las pautas y directrices de los informes elaborados por el denominado Consejo Asesor para la Transición Nacional de Cataluña. Dentro de tales pautas y directrices está —se dice— la creación de estructuras de Estado cuyo objeto es tener preparada la legislación y la estructura de la administración autonómica catalana para el momento de esa eventual independencia de Cataluña y de lo que sería “la desconexión” de Cataluña de España y, por tanto, de la legislación estatal y de las instituciones de la Administración General del Estado que en Cataluña gestionan los servicios y competencias estatales. El objeto de las disposiciones adicionales impugnadas no sería otro sino llegar a septiembre de 2015 con tales actuaciones preparatorias concluidas.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Otros pasos en el mismo sentido se habrían dado por parte de la Generalitat y así cita la demanda la creación del Comisionado para la Transición Nacional mediante Decreto 16/2015, de 24 de febrero, no impugnado en este proceso constitucional, pero cuyo objeto y funciones se citan por el Abogado del Estado; el plan ejecutivo para la preparación de las estructuras de Estado y el plan para garantizar el funcionamiento de las infraestructuras estratégicas, de febrero de 2015, aprobados ambos por el Consejo de Gobierno de 17 de febrero de 2015; la forma de actuación de las instituciones catalanas en el autodenominado proceso de transición nacional de Cataluña, respecto a lo cual se observa en la demanda que es notorio que dichas instituciones, a la hora de poner en marcha el plan de transición diseñado por el Consejo Asesor para la Transición Nacional de Cataluña, intentan disociar la realidad de la realidad jurídica y ésta, a su vez, partirla. Como ya se constató en el proceso de consulta llevado a cabo el 9 de noviembre de 2014, las instituciones catalanas omiten la formalización de determinados actos jurídicos, como fue en aquel caso la convocatoria, con objeto de intentar dificultar su control por los Tribunales, pero a la vez usan los medios materiales de la Administración catalana para su consumación y realizan una clara y plena asunción posterior de la autoridad, citando al respecto la STC 138/2015, de 11 de junio. En esta fase del proceso —se añade— la actuación es la misma; así, por ejemplo, se sabe que el plan ejecutivo para la preparación de las estructuras de Estado y el plan para garantizar el funcionamiento de las infraestructuras estratégicas de febrero de 2015 han sido aprobados por el Gobierno de la Generalitat. Así lo anunció su Presidente en rueda de prensa y así aparece en la página web del Gobierno catalán, pero no han querido aportar, pese a ser requeridos para ello, el acuerdo adoptado por el Gobierno. Lo mismo ocurre con las encomiendas realizadas al Gobierno de la Generalitat por la Ley aquí impugnada. Su contenido es evidentemente inconstitucional al atribuirse funciones de planificación y de promoción legislativa en materias que exceden de su competencia y que se integran materialmente en un proceso de reforma constitucional por la vía de hecho, pero, en un intento de dificultar su control, omiten referencia alguna al proceso de transición nacional en la exposición de motivos, aunque así se expuso en la tramitación parlamentaria y buena constancia de ello es el informe emitido por el Consejo de Garantías Estatutarias sobre las disposiciones ahora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después la demanda los procedimientos de reforma constitucional y los principios por los que debe regirse, afirmando la existencia de una vía de hecho, vulneradora de los artículos 1.2, 2, 9.1 y 168 CE. Señala al respecto que las disposiciones aquí impugnadas se integran como actos preparatorios de la transición nacional y tienen por finalidad la preparación de la legislación catalana y de la administración de Cataluña para la “desconexión” del Estado y son, por tanto, actuaciones unilaterales materialmente de reforma constitucional para lo que carecen de competencia las instituciones catalanas, ello con independencia del nomen iuris que se quiera asignar a dichas actuaciones, a cuyo efecto se cita la STC 31/2015. Recuerda el Abogado del Estado que la Constitución no recoge el modelo de “democracia militante”, de modo que es lícito plantear alternativas a la actual configuración de nuestro Estado, pero que dicho planteamiento debe hacerse mediante los procedimientos establecidos al efecto y aplicando los principios constitucionales que deben regirlos para evitar incurrir en vías de hecho, citando las SSTC 42/2014 y 103/2008. La elaboración de planes, catálogos, inventarios y propuestas legislativas cuya finalidad es la “desconexión” del Estado no sólo excede del ámbito competencial catalán y son materialmente parte de una vía de hecho de reforma constitucional, sino que, al ser planteado de forma unilateral, fuera de todo procedimiento de diálogo y cooperación, infringe, además, los principios que deben regir cualquier planteamiento o alternativa a la actual configuración del Estado y vulneran el principio democrático sobre el que se aprobó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a continuación, que en la contestación al requerimiento efectuado por la Administración del Estado frente al Decreto por el que se aprueba el Comisionado para la Transición Nacional, la Generalitat señala que la planificación en sí no tiene efectos jurídicos y que no se puede sancionar con la inconstitucionalidad simples proyectos de normas o la sola intención de producir normas, porque entonces el cambio y la reforma serían imposibles. Pero, a diferencia del asunto resuelto por el ATC 135/2004, aquí nos encontramos con disposiciones legales aprobadas por el Parlamento catalán que encomiendan a la Administración catalana la elaboración de planes, inventarios, catálogos y propuestas legislativas en materias que no son de su competencia y para la “desconexión” del Estado. Esto es, atribuyen a la Administración de Cataluña la potestad de planificación y de promoción legislativa sobre materias que no son de su competencia y sin que quepa una competencia implícita para ello, como tampoco para la preparación de la transición nacional. Se hace notar, a este respecto, que las funciones de planificación y promoción legislativa las realiza una Administración pública, la catalana, y que no se trata de estudios o informes elaborados por universidades, fundaciones o centros de investigación. Ni siquiera se trata de estudios o informes elaborados en el seno de alguna comisión del Gobierno catalán que quiera estudiar una propuesta de reforma constitucional. Son actuaciones de planificación y promoción legislativa efectuadas por una Administración pública sin tener competencias para ello. Para ilustrar lo dicho, plantea la demanda la hipótesis de si sería constitucional que el Ministerio del Interior elaborara y presentara una planificación para la asunción por las fuerzas y cuerpos de seguridad del Estado de todas las competencias sobre seguridad pública en Cataluña, omitiendo la realidad del marco estatutario y legal en que se distribuyen las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Examina la demanda, a continuación, cada una de las disposiciones adicionales impugnadas, reiterando que sus previsiones deben ponerse en relación con los proyectos de planes aprobados por el Gobierno de la Generalitat el 17 de febrero de 2015, cuya documentación se incorpora en anexos.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primer lugar, a la disposición adicional vigésima segunda (plan director de la Administración tributaria de Cataluña), y tras transcribir su contenido, se señala en la demanda que este precepto se dirige a crear un plan director que haga posible “la Administración tributaria de Cataluña” a la que se ha referido el Presidente de la Generalitat en varias de sus declaraciones —una de ellas aportada ahora como anexo—, así como otros portavoces y que se plasma en el informe del Consejo Asesor para la Transición Nacional de Cataluña, igualmente incorporado como anexo, según el cual, la “administración tributaria del estado propio” gestionaría todos los impuestos catalanes, incluidos los que recaen sobre el tráfico exterior. Esta es la voluntad del precepto impugnado, cuyo inciso final dice que debe incluirse la propuesta de la normativa tributaria de Cataluña, obviando que su Parlamento no dispone de la capacidad de modificar la legislación tributaria española, más allá del ejercicio de las competencias normativas en materia de tributos propios y cedidos y que, por tanto, la Generalitat no puede desarrollar una política fiscal propia, ni tiene tampoco competencias para aprobar una ley general tributaria. Tras citar los apartados 1 y 2 del artículo 133 CE, se recuerda que el Tribunal Constitucional ha reconocido las competencias de las Comunidades Autónomas para regular sus haciendas, pero afirmando que dicha competencia viene limitada por las normas básicas estatales contenidas en la Ley general tributaria y en la Ley general presupuestaria (se citan al efecto las SSTC 14/1986, 13/1992, 4/1981 y 135/1992). Luego de invocar los artículos 157.1 CE y 202 del Estatuto de Autonomía de Cataluña (EAC), se observa que el poder tributario de las Comunidades autónomas no está exento de límites y que, conforme al artículo 133 CE, la potestad tributaria de las mismas halla sus límites no sólo en los principios constitucionales sino, además, en las leyes que dicte el Estado en el ámbito de sus propias competencias y en desarrollo de las previsiones constitucionales. Invoca la demanda, asimismo, el artículo 157.3 CE, en cuanto remite a una ley orgánica la regulación de las competencias financieras de las Comunidades Autónomas, precepto que ha de ponerse en relación con los artículos 133 y 149.1.14 CE, lo que determina, con cita de la STC 129/2000, que el Estado sea competente para regular no sólo sus propios tributos, sino también el marco general de todo el sistema tributario y la delimitación de las competencias financieras de las Comunidades Autónomas respecto del propio Estado. La ley orgánica a la que se refiere el artículo 157 CE es la Ley Orgánica 8/1980, de 22 de septiembre, de financiación de las Comunidades Autónomas (LOFCA), que configura, en el marco de la Constitución, el espacio competencial de la potestad tributaria autonómica, que se integra en el bloque de constitucionalidad y que, según lo dispuesto en el artículo 28.1 LOTC, ha de ser tomada en cuenta por el Tribunal Constitucional para apreciar la conformidad o disconformidad con la Constitución de una ley o acto con fuerza de ley del Estado o de las Comunidades Autónomas. Expuesto lo anterior, se refiere la demanda al distinto alcance de las competencias normativas sobre los tributos, según sean estos propios de la Comunidad Autónoma, cedidos por el Estado o, por último, no cedidos, refiriéndose, en especial, al marco jurídico regulador de la cesión de tributos [artículo 157.1 a) y 3 CE, artículos 10 y 11 LOFCA y preceptos de la Ley 22/2009, de 18 de diciembre, de financiación de las Comunidades Autónomas]. Pero el proceso de cesión no acaba con la Ley Orgánica de financiación de las Comunidades Autónomas, siendo precisa una ley específica para cada Comunidad en orden a la delimitación de competencias, norma que en el caso de la Comunidad Autónoma de Cataluña es la Ley 16/2010, de 16 de julio, del régimen de cesión de tributos del Estado a la Comunidad Autónoma de Cataluña y de fijación del alcance y condiciones de la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delimitado el régimen jurídico aquí aplicable, la competencia normativa de las Comunidad Autónoma no puede ir más allá y, por tanto, el mandato de la disposición legal controvertida para dimensionar la organización administrativa y elaborar una propuesta normativa tributaria de Cataluña, más allá del ámbito competencial que le corresponde, no es sino manifestación de una extralimitación competencial. Si bien es cierto que, en la tramitación parlamentaria, se ha omitido la expresión “soportados en Cataluña”, que figura en la versión inicial de la enmienda que introdujo esta disposición, sus términos equívocos dan a entender que se refiere a todos los tributos, como se deduce especialmente del último inciso, relativo a las propuestas normativas, que no distingue entre las diversas figuras tributarias y que puede afectar a los tributos del Estado no cedidos que se recaudan en Cataluña. No tiene sentido que se pretenda constituir una agencia de estas características sólo para la elaboración de proyectos normativos de los impuestos propios de la Comunidad Autónoma, que se limitaría a impuestos que no sean incompatibles con los creados por el Estado y a sus propias tasas. El sentido de la norma impugnada ha de verse, también en este caso, en el contexto de las declaraciones de las autoridades de la Generalitat, a cuyo efecto la demanda se remite a la documentación incorporada en anexos y cita lo que figura en la página web de la Generalitat de Cataluña junto con la reseña de los acuerdos adoptados el 17 de febrero de 2015. Es evidente —se concluye— que el propósito de la disposición impugnada es la planificación de una agencia tributaria catalana encargada de administrar la totalidad de los tributos soportados en Cataluña en orden a alcanzar la “soberanía fiscal” a la que se refiere el documento citado. Además, se fija un plazo para la elaboración de este informe de cinco meses tras la entrada en vigor de la Ley. Resultan así vulnerados los artículos 133, 149.1.14 y 157 CE, la Ley Orgánica de financiación de las Comunidades Autónomas, como parte del bloque de la constitucionalidad, la Ley 22/2009, de financiación de las Comunidades Autónomas, la Ley 16/2010, del régimen de cesión de tributos del Estado a la Comunidad Autónoma de Cataluña y de fijación del alcance y condiciones de la cesión y los artículos 1.2, 2, 9.1 y 168 CE. En el contexto en el que se dicta la norma y por los antecedentes que han servido para su elaboración, la finalidad es asumir las competencias tributarias del Estado cuando se produzca la secesión de Cataluña de España. En ningún momento se considera que tal resultado únicamente podría obtenerse, en su caso, a través de una reforma completa de la Constitución, siguiendo el procedimiento previsto en el artículo 168 CE. Es por ello que está más que justificada la impugnación, que no puede considerarse como prematura, puesto que los trabajos van a iniciarse y no por un órgano de reflexión académico sino por los servicios administrativos de la Generalitat. Carece de sentido y es inconstitucional que se dediquen medios personales y materiales para la ejecución de este plan que persigue la asunción del conjunto de la competencia tributaria por la Generalitat de Cataluña. Este hecho, el carácter formal y oficial del diseño de una Administración tributaria catalana que excede notoriamente de sus competencias, en los términos ya expuestos, es el que es inconstitucional. La STC 42/2014 y la reciente STC 138/2015 no ponen objeción a las iniciativas de reforma constitucional, pero siempre que se hagan por los cauces previstos constitucionalmente, no fuera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 la disposición adicional vigésimo tercera, relativa al inventario del patrimonio de las administraciones públicas de Cataluña, señala la demanda que nada cabría objetar, en principio, a que la Generalitat elaborase tal inventario sobre su patrimonio, de conformidad con lo dispuesto en el artículo 32.1 de la Ley 33/2003, de 3 de noviembre, del patrimonio de las Administraciones públicas. El problema surge con el sentido equivoco de la formulación de la disposición, que se refiere no solo a la Administración de la Generalitat, sino, en general, “a las Administraciones Públicas de Cataluña”. Esta mención parece comprender, en el contexto en que se elabora la norma, un inventario que abarca no sólo a la Generalitat, sino también a las entidades locales y al propio Estado, en la medida en que su Administración general está desplegada en Cataluña. Dicho contexto es el informe número 7 del Consejo Asesor para la Transición Nacional de Cataluña, relativo a “la distribución de activos y pasivos” que se acompaña como documentación a la demanda y al que se ha referido, además, el ya mencionado dictamen del Consejo de Garantías Estatutarias. Dicho informe aborda diversos aspectos de la sucesión de Estados en materias de bienes y deudas y estudia los aspectos más importantes de la transferencia de activos y deudas del Estado español, caso de secesión de Cataluña. Su finalidad es establecer los criterios aplicables para determinar los activos y obligaciones que deben ser trasmitidos, abordándose la independencia de Cataluña a partir del supuesto de que es planteada por la comunidad internacional como caso de secesión sin terminación de la personalidad jurídica del Estado español. Dicho lo anterior, la demanda detalla las conclusiones del dictamen del Consejo de Garantías Estatutarias antes aludido y que se emitió con ocasión de la tramitación de la Ley 3/2015. Tras esta referencia, observa el Abogado del Estado que es cierto que la formulación final de la disposición ha sido modificada respecto del proyecto originario y no se explicita que la elaboración del inventario lo sea “con la finalidad de proceder a la división y la reasignación de sus activos y pasivos, en caso de que el Reino de España ratificara la Convención de Viena de 1983, sobre sucesión de estados en materia de bienes, archivos y deudas del Estado”, lo que sería claramente inconstitucional. Esto no obstante, la indefinición del texto y el contexto en el que ha sido dictado plantean la fundada duda de que el inventario que se ordena hacer afecte tanto a los bienes de las entidades locales como a los del Estado, para lo que la Generalitat carece de competencias. En primer lugar, porque su redacción literal finalmente aprobada se extiende a la Administración General del Estado, que puede ser también considerada Administración pública de Cataluña. Lo mismo cabe decir del patrimonio de las entidades locales, aunque la Generalitat haya asumido su tutela financiera. No necesita mucha fundamentación explicar que la Comunidad Autónoma carece de competencia para inventariar los bienes del Estado, lo que atenta al artículo 149.1.14 CE. Además, el precepto está en contradicción con la Ley 33/2003, antes citada, de patrimonio de las Administraciones públicas, que tiene carácter básico conforme a su disposición final segunda, incurriendo en inconstitucionalidad con carácter mediato. El artículo 3 de esta Ley define el patrimonio de las Administraciones públicas y el inventario referido en la disposición adicional vigésima tercera, con notoria pretensión de globalidad, de “patrimonio, activos y pasivos” excede del contenido técnico de aquel precepto legal que, con alcance más limitado, excluye de manera expresa “los valores, créditos y demás recursos financieros de su hacienda, así como los recursos que constituyen su tesorería”, de modo que la elaboración del mismo no tendría amparo en la legislación patrimonial ni en las competencias de desarrollo de la normativa básica que la Comunidad Autónoma podría tener en esta materia. Ahora bien, la relevancia de esta disposición adicional vigésima tercera obedece a la circunstancia de que, al figurar la noción de “pasivos” de “las administraciones públicas de Cataluña” en un precepto que alude además a la valoración de activos y pasivos en un plazo de seis meses, no resulta posible interpretar la alusión a los activos como relativa o sinónima a bienes y derechos patrimoniales exclusivamente. Por tanto, estas actuaciones se extienden no sólo a la descripción del patrimonio de titularidad autonómica o local “perfeccionada”, sino también a los activos y pasivos en términos contables que, en virtud de cualquier concepto, se entienda deban corresponder a las mismas, al margen de la vigente normativa reguladora en materia contable y vinculadas estas actuaciones a la elaboración de un inventario y a su valoración. La verdadera finalidad de la disposición es una identificación y valoración de activos y pasivos de la Generalitat, entidades locales y Administración General del Estado en Cataluña ante un eventual proceso de independencia unilateral de Cataluña, citando la demanda a este respecto determinado pasaje del dictamen, antes referido, del Consejo de Garantías Estatutarias. Tras subrayar el plazo de seis meses en el que la Ley ordena se realice el inventario, se concluye en cuanto a este punto que han sido vulneradas las competencias estatales de los artículos 149.1.18 (bases del régimen jurídico de las Administraciones públicas) y 149.1.14 (Hacienda general y deuda del Estado), así como los artículos 1.2, 2, 9.1 y 168,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examina, a continuación, la disposición adicional vigésima cuarta, relativa a catálogo de infraestructuras estratégicas, previsión que debe también relacionarse con distintos contenidos del “Libro Blanco para la Transición Nacional”, con el denominado plan de infraestructuras estratégicas, décimo de los aprobados por el Consejo de Gobierno de la Generalitat el 17 de febrero de 2015, así como con la exposición de su contenido realizada por el Presidente de la Generalitat en su comparecencia del mismo día. Tras reproducir pasajes de aquel plan y de la comparecencia ulterior del Presidente de la Generalitat, observa el Abogado del Estado que en lo así previsto no se excluyen los aeropuertos y puertos de interés general o las telecomunicaciones y todo ello para garantizar la continuidad del servicio y el funcionamiento de las infraestructuras estratégicas de Cataluña caso de una desconexión legal con el Estado, lo que se entiende resulta inconstitucional. Tratándose de infraestructuras estatales, la Comunidad Autónoma no puede elaborar tal plan. Señala el Presidente de la Generalitat, en tal sentido, que el plan no podrá ejecutarse hasta que la Generalitat no haya asumido dichas competencias y es claro, por tanto, que tales actuaciones no corresponden a las competencias de la Generalitat de Cataluña y que las facultades de planificación han de considerarse adjetivas a las competencias correspondientes que se tienen por no asumidas. Además, según ya se ha señalado, la condición prevista para la implementación de estas actuaciones planificadas es contraria al orden constitucional en los términos expuestos. Se refiere a este respecto la demanda al repetido dictamen del Consejo de Garantías Estatutarias, del que parcialmente discrepa el Abogado del Estado. Primero, porque no le corresponden a la Generalitat de Cataluña las competencias para realizar estas actuaciones ni siquiera desde la perspectiva de la protección civil, dado que al afectar al funcionamiento de todas y cada una de las infraestructuras estratégicas de competencia estatal de forma simultánea exceden manifiestamente del interés autonómico. Esas actuaciones han de adoptarse al amparo de la competencia sectorial correspondiente e incluso en los aspectos de las mismas que se vinculan a la seguridad pública de forma prevalente resultarían competencia del Estado por exceder de manera manifiesta de las facultades relativas a la actuación de cada uno de los cuerpos de las fuerzas de seguridad en sus ámbitos competenciales propios (que en el caso de los de competencia autonómica y local tampoco podrían extenderse al conjunto de dichas infraestructuras), como se desprende del bloque de la constitucionalidad y de la jurisprudencia constitucional aludida en el propio dictamen al que se viene haciendo referencia. La Ley estatal 8/2011, de 28 de abril, por la que se establecen medidas para la protección de las infraestructuras críticas, las define de forma análoga a como lo hace la Directiva 2008/114/CE del Consejo, de 8 de diciembre de 2008; el artículo 4 de esta Ley 8/2011 prevé el catálogo nacional de infraestructuras estratégicas del que será responsable el Ministerio del Interior a través de la Secretaría de Estado de Seguridad y su apartado segundo dispone que la competencia para clasificar una estructura como estratégica y, en su caso, como infraestructura crítica o infraestructura crítica europea, así como para incluirla en el catálogo nacional de infraestructuras estratégicas corresponderá al Ministerio del Interior a través de la misma Secretaría de Estado, incluidas las propuestas, en su caso, del órgano competente de las Comunidades Autónomas y ciudades con Estatuto de Autonomía que ostenten competencias estatutariamente reconocidas para la protección de personas y bienes y para el mantenimiento del orden público en relación con las infraestructuras ubicadas en su demarcación territorial. Ello quiere decir que constituye competencia estatal la elaboración del catálogo, que una Comunidad Autónoma no puede elaborar de manera unilateral y que el precepto mencionado prevé la colaboración de las Comunidades Autónomas. Es más, el artículo 10 de la misma Ley 8/2011 sí que prevé, a diferencia de la disposición impugnada, la colaboración de las Comunidades Autónomas y ciudades con Estatuto de Autonomía que ostenten competencias para la protección de personas y bienes y para el mantenimiento del orden público, que podrán desarrollar sobre las infraestructuras ubicadas en su demarcación territorial las facultades que reglamentariamente se determinen respecto a su protección, sin perjuicio de los mecanismo de coordinación que se establezcan. En todo caso, dichas Comunidades Autónomas participarán en el proceso de declaración de una zona como crítica, en la aprobación del plan de apoyo operativo que corresponda y en las reuniones del grupo de trabajo interdepartamental, siendo miembros, asimismo, de la comisión para la protección de las infraestructuras críticas. Transcribe la demanda, a continuación, los artículos 3 y 4 del Reglamento de esta Ley, aprobado por Real Decreto 704/2011, de 20 de mayo, así como artículo 14 de la propia Ley 8/2011, tras de lo cual señala que el Estado, en ejercicio de su competencia exclusiva sobre seguridad pública (art. 149.1.29 CE), y como sub materia protección civil, ha previsto tanto un catálogo de infraestructuras estratégicas como un plan para su protección, instrumentos ambos en los que se da cabida a la participación de las Comunidades Autónomas, especialmente, como es el caso de Cataluña, a las que disponen de competencias sobre seguridad. Por ello no puede sino reputarse como inconstitucional que el legislador catalán haya previsto un plan de infraestructuras estratégicas con la finalidad de garantizar la continuidad del servicio y el funcionamiento de las infraestructuras estratégicas de Cataluña, de modo absolutamente unilateral, sin coordinación alguna con el Estado y sin establecer ningún mecanismo de colaboración. La Ley 8/2011, conforme a su disposición final primera, se dicta al amparo de la competencia del Estado ex art. 149.1.29 CE en materia de seguridad pública, y la disposición final segunda prevé que lo dispuesto en dicha Ley se entienda sin perjuicio de lo que establezca la normativa autonómica en materia de protección civil, de acuerdo con las competencias correspondientes a cada territorio en virtud de lo dispuesto en los correspondientes Estatutos de Autonomía. Es claro que la materia en la que se encuadra esta regulación se inserta en el título competencial de seguridad pública, caracterizado por la doctrina constitucional como competencia exclusiva del Estado (STC 86/2014, de 29 de mayo). Por su parte, el artículo 164 EAC señala la competencia sobre “seguridad pública” y reconoce a la Generalitat, de acuerdo con lo dispuesto en la legislación estatal, la planificación y regulación del sistema de seguridad pública de Cataluña y la ordenación de las policías locales. Desde la perspectiva de la competencia sobre protección civil, cita la demanda la doctrina establecida en la STC 155/2013, de 10 de septiembre, y añade que, en cuanto a las competencias autonómicas en este ámbito, se ha de estar al artículo 132.1 EAC, que atribuye a la Generalitat competencias exclusivas en materia de protección civil, respetando lo establecido por el Estado en el ejercicio de sus competencias en materia de seguridad pública, y recuerda al respecto la doctrina establecida en la STC 31/2010, de 28 de junio (FJ 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tanto de las previsiones constitucionales y estatutarias como de la doctrina constitucional en la materia se deriva que, en materia de protección civil, por su propia naturaleza, y dado que su finalidad estriba en la preservación de personas y bienes en situaciones de emergencia, se produce una situación de encuentro o concurrencia de las competencias de las diferentes instancias territoriales (SSTC 123/1984, de 18 de diciembre, FJ 4, 133/1990, de 19 de julio, FJ 6, 118/1996, de 27 de junio, FJ 20, y 118/1998, de 4 de junio, FJ 13), lo que obliga a cohonestar las competencias estales en materia de seguridad pública con las autonómicas relacionadas con la protección civil. Se cita al respecto la STC 155/2013.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lo alegado se uniría que la elaboración de un plan en materia tan sensible como la de infraestructuras estratégicas —cuyo catálogo tiene la configuración formal de secreto— entorpece y menoscaba, desde el punto de vista competencial y material, las competencias del Estado tal y como están reguladas en la Ley 8/2011 y el Reglamento dictado en su desarrollo, en la medida que supone una actuación coincidente sobre la misma materia e incompatible con la del Estado. Es un caso claro en el que el ejercicio inconstitucional de competencias por la Comunidad Autónoma afecta, dificultando cuando menos, el ejercicio de una competencia exclusiva del Estado. Finalmente, en los términos expuestos por el Presidente de la Generalitat, la finalidad que se pretende es garantizar, “para el caso de que llegue una desconexión legal con el Estado”, hasta el último milímetro cómo se ha de garantizar el funcionamiento de todas estas estructuras estratégicas. Se vulneran así las competencias sectoriales aplicables a cada una de las infraestructuras de competencia estatal en Cataluña, además de las reservadas en materia de seguridad pública al Estado por el art. 149.1.129 CE. También resultan vulnerados los artículos 1.2, 2, 9.1 y 168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Ya en cuanto a la disposición adicional vigésima quinta, relativa a la creación de la Agencia Catalana de Protección Social, se observa que se pretende aprobar un plan director con la previsión de incorporar competencias que ejerce la Administración del Estado. La literalidad del precepto determina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informe número 15 del Consejo Asesor para la Transición Nacional titulado “la seguridad social catalana” y que se incorpora como anexo, un Estado catalán debería disponer desde el primer momento de su creación de un sistema de seguridad social capaz de realizar, de acuerdo con los estándares internacionales y europeos, las funciones propias de esta institución básica del Estado del bienestar. Cita también la demanda el repetido acuerdo de 17 de febrero de 2015, que, incorporado como anexo, serviría como criterio de interpretación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disposición controvertida establece que “la estructura de la Agencia debe prever una eventual asunción de las competencias que en el momento de entrada en vigor de esta ley ejerce la Administración del Estado”, o cuando, respecto del plan director de la protección social, prevé que sea “un instrumento de planificación estratégica del futuro modelo de gestión de las prestaciones sociales en Cataluña”, está implícitamente refiriéndose también a las competencias sobre Seguridad Social que ejerce la Administración del Estado, así como a las prestaciones de la Seguridad Social, ya que se refiere a las prestaciones sociales en Cataluña y entre éstas están las de la Seguridad Social. Del acuerdo adoptado por el Gobierno el 17 de febrero de 2015 se comprueba inequívocamente que esta es la finalidad. Además, se encomienda esta misión a los servicios administrativos de la Generalitat para que sea elaborada en cinco meses desde la entrada en vigor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entendida, esta disposición adicional es contraria al orden constitucional de distribución de competencias en materia de Seguridad Social y asistencia social. Los títulos competenciales en juego son, por parte del Estado, los enunciados en los artículos 149.1.17 y 149.1.1 CE y, por parte de la Comunidad Autónoma de Cataluña, los artículos 165 y 166 EAC. El Tribunal Constitucional ha precisado que el régimen público de la Seguridad Social ha de ser único y unitario (STC 195/1996, FJ 6) y que su atribución como función exclusiva del Estado trata de garantizar la unidad del sistema de la Seguridad Social y no solo la unidad de su regulación jurídica, impidiendo diversas políticas territoriales de seguridad social en cada una de las Comunidades Autónomas (STC 124/1989, FJ 3). Sobre la base de la jurisprudencia constitucional (STC 239/2002), son de delimitar tres zonas donde se despliega la actividad prestacional en cumplimiento del mandato del artículo 41 CE: la zona prestacional de la Seguridad Social de carácter contributivo, que es de competencia estatal para mantener el régimen unitario en los términos expuestos; la zona prestacional asistencial “externa” al sistema de la Seguridad Social, que es de competencia exclusiva de las Comunidades Autónomas y, en fin, la zona prestacional asistencial “interna” del sistema de la Seguridad Social, en la que confluyen tanto la actividad prestacional del sistema de la Seguridad Social como la de las Comunidades Autónomas por constituir lo que el Tribunal califica de “franja común”. Es en esta última donde puede confluir la actividad prestacional autonómica con la del sistema de la Seguridad Social. En definitiva, es una exigencia del Estado social de Derecho (art. 1 CE) que quienes no tengan cubiertas sus necesidades mínimas por la modalidad no contributiva del sistema de la Seguridad Social puedan acceder a otros beneficios o ayudas de carácter o naturaleza diferente, habida cuenta de que esta zona asistencial interna al sistema coincide con el título competencial del artículo 148.1.20 CE. Ahora bien, conforme a lo dicho en la STC 239/2002 (FJ 7), tal posibilidad de actuación por las Comunidades Autónomas referida a esa zona asistencial exige que la Comunidad Autónoma aprecie una situación real de necesidad en la población beneficiaria de las ayudas asistenciales de la Seguridad Social y además encuentra su límite en que no interfiera ni en el régimen jurídico básico de la Seguridad Social ni en su régimen económico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Presidente de la Generalitat señaló en su comparecencia de 17 de febrero de 2015 que, entre otros proyectos, se pondrá también el acento en un plan y diseño de la Administración de la seguridad social catalana que es complicado de implementar por un problema de orden competencial, pero todo lo que sea definir el modelo de seguridad social catalana lo haremos en los próximos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son inconstitucionales por vulnerar las competencias estatales del artículo 149.1.17 CE, además de los artículos 1.2, 2, 9.1 y 168 de la misma norma fundamental.</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h) Se examina, a continuación, la disposición adicional vigésima sexta, sobre el plan director relativo a los sectores de la energía, telecomunicaciones, sistemas de información y transporte ferroviario. Tras transcribir el precepto, se dice en la demanda que el mismo se ha de poner en relación con el “Libro Blanco de la Transición de Cataluña”, así como con el dictamen del Consejo de Garantías Estatutarias, ya aludido, con ocasión de la tramitación de la Ley 3/2015, que en este particular se transcribe en la demanda. Se advierte, a continuación, que aunque en la versión definitiva de la disposición impugnada se omite la atribución a la Autoridad Catalana de la Competencia de funciones reguladoras, esta omisión no otorga validez constitucional al texto impugnado, pues es evidente que ninguna regulación corresponde constitucionalmente a la Generalitat en materia de telecomunicaciones, energía, o transportes en los términos unilaterales y omnicomprensivos con que está formulado el precepto, ni para establecer un “modelo de políticas de competencia y de regulación de los sectores de la energía, de las telecomunicaciones y los sistemas de información y el transporte ferroviario, así como de un marco normativo que se inspire en las determinaciones de la Unión Europea”. Tras citar un pasaje de la STC 108/2014, de 26 de junio (FJ 6), se concluyó señalando que se vulneran las competencias estatales en cada uno de los sectores aludidos, además de las reservadas al Estado por el artículo 149.1.13 CE. Igualmente resultan vulnerados los artículos 1.2, 2, 9.1 y 168 de la misma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fundamenta, a continuación, la inconstitucionalidad del artículo 69 de la Ley, precepto que modifica el artículo 4 de la Ley 15/2001, de 14 de noviembre, del servicio meteorológico de Cataluña, añadiendo a la lista de funciones del citado servicio la de “prestar servicios de abastecimiento de información meteorológica de apoyo a la navegación aérea”. Este apartado atribuye a la Generalitat el ejercicio de una competencia que no le corresponde, pues el artículo 149.1.20 CE otorga en exclusiva al Estado el control del espacio aéreo, tránsito y transporte aéreo, servicio meteorológico y matriculación de aeronaves, competencia que tampoco ha asumido la Generalitat, pues el artículo 144.5 EAC establece que corresponde a la misma el establecimiento de un servicio meteorológico propio, el suministro de información meteorológica y climática, incluyendo el pronóstico, el control y el seguimiento de las situaciones meteorológicas de riesgo, así como la investigación en estos ámbitos y la elaboración de la cartografía climática. Al vincularse la competencia del modificado artículo 4 de la Ley 15/2001 directamente con la de control de la navegación aérea, incide en extralimitación, pues esta competencia se halla atribuida en exclusiva al Estado ex artículo 149.1.20 CE. No puede haber dos competencias concurrentes sobre control meteorológico coincidentes o superpuestas en el mismo espacio aéreo, pues las Comunidades Autónomas, como administraciones territoriales que son, carecen de competencias más allá de su propio ámbito territorial. Esta competencia del Estado se desdobla en dos aspectos íntimamente relacionados: el propio de la competencia para la regulación del servicio meteorológico general de ámbito estatal y, por otra parte, la relación con la competencia estatal de carácter exclusivo para el control de la navegación aérea. La competencia de la Generalitat, conforme al artículo 144.5 EAC, para establecer un sistema meteorológico pleno restringido al territorio de la Comunidad Autónoma no afecta a las competencias del Estado, ni las limita, para disponer de un sistema meteorológico en todo el territorio ni para poder tomar las medidas normativas o aplicativas necesarias, incluso si acude en apoyo físico en el territorio de la Comunidad Autónoma. Se cita al respecto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la competencia exclusiva del Estado se dictó en su momento la vigente Ley 21/2003, de 7 de julio, de seguridad aérea, cuyo artículo 7 a) atribuye al Ministerio de Medio Ambiente las competencias del Estado relativas al ejercicio de la autoridad meteorológica aeronáutica en el territorio nacional, a través de la Dirección General del Instituto Nacional de Meteorología. Posteriormente, la normativa reglamentaria de desarrollo atribuye las competencias de suministro de información de apoyo a la navegación aérea a la Agencia Estatal de Meteorología (Real Decreto 186/2008, de 8 de febrero). El suministro de tal información está en la más estrecha conexión con la seguridad en el transporte y la navegación aéreos, materia de competencia estatal (art. 149.1.20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asimismo, que de acuerdo con el Reglamento (CE) 550/2004, de 10 de marzo, de prestación de servicios de navegación aérea en el cielo único europeo, los Estados miembros podrán designar un proveedor de servicios meteorológicos en exclusividad en todo o en parte de su espacio aéreo (art. 9) y que la prestación de todos los servicios de navegación aérea en la Comunidad (incluidos los meteorológicos) estará sujeta a la certificación del proveedor por los Estados miembros, certificación que correspondería expedir —si fuese el caso— a la Agencia Estatal de Seguridad Aérea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pacífica (SSTC 124/2013, de 23 de mayo, y 161/2014, de 7 de octubre) que la competencia específica en relación con la navegación aérea de ámbito territorial, nacional e internacional se halla reconocida de modo exclusivo al Estado. Tras citar determinados pasajes de la segunda sentencia constitucional mencionada, señala la demanda que no cabe una hipotética “interpretación conforme” del precepto impugnado en su conjunto, pues sería sólo la meteorología, como ámbito separado, la que podría ser competencia compartida, si bien no concurrente, en la medida en que, como dice la STC 31/2010, el criterio determinante de la atribución de la titularidad y ejercicio de la competencia es que la actuación o ámbito sectorial sobre el que se ejercite o trate de regularse exceda o no, en cada caso, del territorio de la Comunidad Autónoma. Pero, en todo caso, la navegación aérea propiamente dicha, y todo aquello que afecta a su control y seguridad, es competencia exclusiva del Estado, no compartida, y por consiguiente, si se presenta el caso de tener que ejercitarse la competencia en relación con la navegación aérea, el ejercicio de la misma es sólo atribución propia de la autoridad estatal competente, sin intervención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se estima que el artículo 69 de la Ley 3/2015, que modifica el artículo 4 de la Ley 15/2001, es inconstitucional en su nuevo apartado k bis) —“prestar servicios de abastecimiento e información meteorológica de apoyo a la navegación aérea”—, por afectar al título competencial del artículo 149.1.20 CE e invadir competencias exclusivas del Estado en materia de navegación aérea.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 argumenta, acto seguido, la inconstitucionalidad del artículo 95 de la Ley 3/2015, que añade una disposición adicional, duodécima, al Decreto-ley 1/2009, de 22 de diciembre, de ordenación de los equipamientos comerciales (incurriéndose además, se observa, en un error en la numeración, puesto que ya existe una disposición adicional duodécima). La inconstitucionalidad radica en que se establecen restricciones injustificadas a la libertad de establecimiento, ya que se impide el establecerse en una zona concreta a un determinado formato de establecimiento comercial frente a otros a los que sí se les está permitido. Los grandes establecimientos comerciales ven imposibilitado ejercer su actividad en esas zonas, sin que dicha restricción se motive de ninguna manera ni se justifique por razones imperiosas de interés general. Por ello, el precepto es contrario a la legislación básica estatal y, en concreto, a los artículos 5 y 10 de la Ley 17/2009, de 23 de noviembre, de libre acceso a las actividades de servicios y su ejercicio; al artículo 6 de la Ley 7/1996, de 15 de enero, de ordenación del comercio minorista y a los artículos 3 y 5 de la Ley 20/2013, de 9 de diciembre, de garantía de la unidad de mercado. La modificación que se impugna reproduce la discusión competencial ya planteada respecto de la instalación de grandes establecimientos fuera de la trama urbana consolidada en Cataluña, discusión cuyos antecedentes se exponen para —se dice— poner de manifiesto la reiteración y contumacia en la infracción en la que se vuelve a incidir. Se citan al respecto el artículo 4.1 de la Ley 18/2005, de 27 de diciembre, de equipamientos comerciales; la Sentencia del Tribunal de Justicia de la Unión Europea de 24 de marzo de 2011, en el asunto C-400/08; el Decreto-ley 1/2009, de 22 de diciembre, de ordenación de equipamientos comerciales de Cataluña; la Ley 9/2011, de 29 de diciembre, de promoción de la actividad económica de Cataluña y, en fin, la STC 193/2013, de 21 de noviembre, que declaró inconstitucionales los apartados 3 y 4 del artículo 9 del Decreto-ley 1/2009 en la redacción dada a los mismos por el artículo 114 de la Ley 9/2011. Tras citar pasajes de la referida Sentencia constitucional y luego de invocar, asimismo, la Directiva 2006/123/CE, de 12 de diciembre, relativa a los servicios de mercado interior, la Ley 17/2009, de 23 de noviembre, sobre libre acceso a las actividades de servicio y su ejercicio, por la que aquélla se traspuso, y la Ley 1/2010, de 1 de marzo, que dio nueva redacción a algunos preceptos de la Ley 7/1996, de 5 de enero, de ordenación del comercio minorista, se concluye observando que el Tribunal Constitucional entiende que las normas autonómicas de desarrollo de la legislación básica estatal no pueden imponer restricciones a la ubicación de establecimientos comerciales conectados con su tamaño o con la población del municipio, pues ello supone excepcionar la regla general de libertad de acceso a una actividad de servicio como es la distribución comercial por motivos económicos que quedan prohibidos por la legislación básica de contraste. Las únicas excepciones que caben a esta regla general son las que atiendan a razones urbanísticas, de ordenación territorial y de protección ambiental, siempre que estén debidamente justificadas y motivadas en la parte expositiva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la Ley 2/2014, de 27 de enero, de medidas fiscales, administrativas, financieras y del sector público de Cataluña, vino a modificar, a la vista de la STC 193/2013, el régimen jurídico de los equipamientos comerciales en Cataluña, al aprobar una disposición adicional vigésima séptima del Decreto-ley 1/2009, previsión legal que parecía recoger un pronunciamiento del Tribunal Constitucional. Sin embargo, la misma Ley 2/2014 aprobó, a la vez, una disposición transitoria octava que venía a mantener la prohibición de establecimiento de grandes superficies comerciales fuera de la trama urbana de los municipios, sin mayor consideración a otros posibles requisitos. El efecto que produjo esta disposición transitoria octava fue, por tanto, la imposibilidad de instalación de establecimientos comerciales medianos y grandes fuera de la trama urbana consolidada de municipios de menos de 5.000 habitantes o asimilables o que sean capital de comarca y la imposibilidad de instalación de grandes establecimientos comerciales fuera de la trama urbana consolidada de municipios de más de 50.000 habitantes o asimilables o que sean capital de comarca en ningún caso, lo que reforzaba la prohibición basada en criterios de población y económico, contraria a la legislación básica. Por tanto, al establecer esa disposición transitoria octava una “suspensión” legislativa de la inconstitucionalidad declarada por la STC 193/2013, seguía manteniendo la vulneración de la normativa básica al continuar supeditando el acceso y ejercicio de una actividad de servicios a restricciones cuantitativas y territoriales, sin justificación del concurso de razones imperiosas de interés general. En el momento actual, con la Ley 3/2015, se produce la enésima modificación legislativa de la materia, que no respeta tampoco la regulación contenida en la legislación básica estatal, pues vuelve a añadir una disposición adicional al Decreto-ley 1/2009 que sigue limitando la implantación de grandes establecimientos comerciales en las tramas urbanas consolidadas sin establecer las razones imperiosas de interés general que con arreglo a la normativa básica, que traspone la Directiva europea, habrían de justificar la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desde la perspectiva de la unidad de mercado, la Ley 20/2013, de 9 de diciembre, de garantía de la unidad de mercado, reconoce en su artículo 3.1 a todos los operadores económicos los mismos derechos en todo el territorio nacional y con respecto a todas las autoridades competentes sin discriminación alguna por razón del lugar de residencia o establecimiento, en tanto que el artículo 5.1 de la misma Ley dispone que las autoridades competentes que establezcan límites al acceso a una actividad económica o a su ejercicio motivarán su necesidad en la salvaguarda de alguna razón imperiosa de interés general de entre las comprendidas en el artículo 3.11 de la Ley 17/2009, de 23 de noviembre, sobre el libre acceso a las actividades de servicio y su ejercicio, precepto este que ya se dijo impide supeditar el ejercicio de una actividad económica de servicios a motivos de carácter territorial o de población, al contrario de lo que ocurre con la modificación introducida por el impugnado artículo 95, precepto que sigue la línea de las anteriores modificaciones legislativas de la Comunidad Autónoma de Cataluña, imponiendo restricciones injustificadas a la libertad de establecimiento, lo que resulta contrario a la distribución de competencias en los términos señalados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tuviera por interpuesto recurso de inconstitucionalidad contra los artículos 69 y 95 y contra las disposiciones adicionales vigésima segunda a vigésima sexta de la Ley de Cataluña 3/2015, de 11 de marzo, y que se dictara en su día sentencia en la que se declararan inconstitucionales y nulas las disposiciones impugnadas. En otrosí se pidió que, con arreglo a lo previsto en los artículos 161.2 CE y 30 LOTC, se declararan suspendidas la vigencia y aplicación de los preceptos impugnados desde la fecha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junio de 2015, el Pleno del Tribunal, a propuesta de la Sección Segunda, acordó admitir a trámite el recurso de inconstitucionalidad promovido por el Presidente del Gobierno contra los artículos 69 y 95 y las disposiciones adicionales vigésima segunda a vigésima sexta de la Ley de Cataluña 3/2015, de 11 de marzo, de medidas fiscales, financieras y administrativas; dar traslado de la demanda y documentos presentados (art. 34 LOTC) al Congreso de los Diputados y al Senado, por conducto de sus Presidentes, así como a la Generalitat y al Parlamento de Cataluña, por conducto de sus Presidentes, para que en el plazo de 15 días pudieran personarse en el proceso y formular las alegaciones que estimaren convenientes; tener por invocado por el Presidente del Gobierno el artículo 161.2 CE, lo que, a su tenor y conforme dispone el artículo 30 LOTC, produce la suspensión de la vigencia y aplicación de los preceptos impugnados desde la fecha de interposición del recurso, 15 de junio de 2015, para las partes del proceso y desde el día en que aparezca publicada la suspensión en el “Boletín Oficial del Estado” para los terceros, comunicándose así a los Presidentes de la Generalitat y del Parlamento de Cataluña. Se acordó, por último, publicar la incoación del recurso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Constitucional el 9 de julio de 2015, el Presidente del Congreso de los Diputados comunicó el acuerdo de la Mesa de la Cámara en orden a que se diera por personado al Congreso en el procedimiento y por ofrecida su colaboración a los efectos del artículo 88.1 LOTC, remitiendo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Constitucional el 9 de julio de 2015, el Presidente del Senado comunicó el acuerdo de la Mesa de la Cámara en orden a que se diera por personado al Senado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23 de julio de 2015, los Abogados de la Generalitat de Cataluña formularon, en representación de su Gobierno, alegaciones en oposición a la demanda.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consideración previa, y tras referirse, en síntesis, al objeto y a los motivos del recurso de inconstitucionalidad, se dice que la demanda ha invertido el orden con el que la Ley 3/2015 ordena sus preceptos, pues se relega a un segundo plano la impugnación de disposiciones legales con eficacia inmediata para terceros (artículos 69 y 95) y se anteponen, con clara intencionalidad política, la impugnación de las disposiciones adicionales vigésima segunda a vigésima sexta, en las que se contienen simples mandatos del Parlamento de Cataluña al Gobierno de la Generalitat, mandatos que no tienen eficacia jurídica alguna para terceros. Pero en este proceso de inconstitucionalidad no cabe juzgar la política, ni proyectos o ideas políticas, sino solo la ley, con arreglo a la Constitución. Por ello señala esta representación que se alegará, en primer lugar, sobre la constitucionalidad de los artículos 69 y 95, por su mayor relevancia y su eficacia inmediata en el ordenamiento, considerando después la constitucionalidad de las disposiciones adicionales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afirma que el artículo 69 de la Ley 3/2015 no lesiona las competencias que el artículo 149.1.20 CE atribuye al Estado sobre el control del espacio aéreo y del servicio meteorológico. Tras resumir los argumentos de la demanda frente a este precepto, se observa que los mismos parten de una errónea interpretación de su alcance, ya que el mismo no atribuye al Servicio Meteorológico de Cataluña competencias sobre la navegación aérea o sobre el servicio meteorológico que el artículo 149.1.20 CE reserva al Estado, sino que, de forma mucho más modesta, contiene una habilitación al organismo autonómico para que pueda operar como prestador de servicios meteorológicos de apoyo a la navegación aérea en los términos establecidos en el Derecho comunitario y en 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pasa a considerar, expuesto lo anterior, el ámbito material de la navegación aérea y su marco normativo. Abarca dicha navegación un ámbito muy amplio de funciones y actividades, que pueden desdoblarse en dos. De una parte, la navegación aérea propiamente dicha, referida a las condiciones de navegabilidad de las aeronaves y a la idoneidad del personal de vuelo; y de otro lado, la circulación o tráfico aéreo, que incluye las operaciones y movimientos aéreos cuya ordenación y control resultan necesarios para garantizar que se lleven a cabo en condiciones de fluidez y de seguridad. Con ello no se agota todo lo necesario para la navegación aérea, que requiere también infraestructuras idóneas y servicios de protección del vuelo. Estos servicios de apoyo al vuelo están definidos en el artículo 2.4 del Reglamento (CE) 549/2004, del Parlamento europeo y del Consejo, de 10 de marzo (Reglamento marco para la creación del cielo único europeo) que incluyen en los mismos los “meteorológicos destinados a la navegación aérea”. La navegación y el tráfico aéreos no se rigen sólo por el ordenamiento jurídico nacional, pues su régimen jurídico está integrado también por el Derecho comunitario, que forma parte del ordenamiento español y cuyas disposiciones son aplicables frente a cualesquiera otras de orden interno en virtud del principio de primacía, del que deriva su efecto directo y la capacidad de las normas de la Unión Europea de desplazar a otras. En punto a la navegación aérea, el Derecho comunitario está conformado por un conjunto de Reglamentos aprobados todos el 10 de marzo de 2004 con la finalidad de crear un cielo único europeo. Tras referirse esta representación a dichos Reglamentos, observa que el modelo de cielo único europeo diseñado en ellos se caracteriza por la segregación de las funciones de regulación del tráfico aéreo, así como de las de supervisión de cumplimiento de la normativa europea y de la prestación de los servicios de navegación aérea, reservadas a las autoridades nacionales, de aquellas otras funciones de carácter operativo, referidas a la prestación de servicios para la navegación aérea, que pueden ser ejercidas por entidades públicas o privadas, de conformidad con el Reglamento de prestación de servicios. En concordancia con el Convenio de Chicago, de 1944, sobre aviación civil internacional, la reglamentación comunitaria parte de que corresponde a los Estados miembros el control sobre el respectivo espacio aéreo, la regulación de ese tráfico y la gestión de los servicios de tránsito aéreo, en los términos del artículo 2.11 del Reglamento marco para la creación del cielo único europeo. Por otra parte, el artículo 4 del Reglamento europeo encomienda las funciones de verificación del cumplimiento de las medidas que adopten los Estados miembros a unos órganos de supervisión independientes de los proveedores de servicios de navegación aérea.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la prestación de servicios de navegación aérea, entre los que se encuentran los meteorológicos, está abierta a cualquier entidad pública o privada (art. 2.5 del Reglamento marco para la creación del cielo único europeo, considerando 6 y artículos 7 y 18 bis del Reglamento de prestación de servicios y art. 2.15 del Reglamento de ejecución 1035/2011). Estos servicios meteorológicos comprenden, según el artículo 2.29 del Reglamento marco para la creación del cielo único europeo, “las instalaciones y servicios que proporcionan a las aeronaves pronósticos, informes y observaciones meteorológicos, así como cualquier otra información y datos meteorológicos facilitados por los Estados para el uso aeronáutico”. El artículo 6 del Reglamento de prestación de servicios determina los requisitos comunes para la prestación de servicios de navegación aérea y su artículo 7 establece un sistema común de certificación para definir los derechos y obligaciones de los proveedores de tales servicios. Dicha certificación o autorización sólo puede sujetarse a condiciones justificadas objetivamente y ser no discriminatorias, proporcionadas, transparentes y compatibles con las normas internacionales pertinentes (considerando 12 y art. 7.6 y 8 del Reglamento de prestación de servicios) y debiendo organizarse los referidos servicios con arreglo a condiciones de mercado. Ello en el bien entendido de que la obtención de la certificación es condición necesaria, pero no suficiente, para prestar los servicios meteorológicos de apoyo a la navegación aérea, ya que es precisa también su designación, según resulta del artículo 9 del Reglamento de prestación de servicios, que reserva a los Estados miembros la designación de un proveedor de servicios meteorológicos para suministrar la totalidad o parte de los datos meteorológicos en régimen de exclusividad en todo o en parte del espacio aéreo de su responsabilidad. La adaptación del Derecho interno al nuevo modelo liberalizado se ha realizado a través del Real Decreto 931/2010, de 23 de julio, por el que se regula el procedimiento de certificación de proveedores civiles de servicios de navegación aérea y por la Orden del Ministerio de Medio Ambiente MAM/1792/2006, de 5 de junio, por la que se regula el procedimiento de certificación de proveedores de servicios meteorológicos de apoyo a la navegación aérea. La citada Orden permite a cualquier organización con actividad principal o sede en territorio español presentar una solicitud de certificación para operar como proveedor de servicios meteorológicos de apoyo a la navegación aérea (arts. 1 y 2). El artículo 1.3 del Real Decreto 186/2008, de 8 de febrero, por el que se aprueba el Estatuto de la Agencia Estatal de Meteorología incluye en sus atribuciones el desarrollo, implantación y prestación de los servicios meteorológicos de competencia del Estado y su artículo 8.b) le faculta para la provisión de servicios meteorológicos de apoyo a la navegación aérea, atribución de funciones que no puede interpretarse, según parece postular la demanda, como una asignación a dicho organismo estatal de la competencia exclusiva para prestar los servicios meteorológicos de apoyo a la navegación aérea, sino como una mera habilitación para que pueda ejercer tal actividad, análoga a la que, en virtud del impugnado artículo 69, se otorga al Servicio Meteorológico de Cataluña, previa la obtención de la correspondiente certificación de la Secretaría de Estado de Medio Ambiente, certificación que a la Agencia Estatal de Meteorología le fue concedida el 21 de diciembre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año 2013 el Servicio Meteorológico de Cataluña inició los trámites para obtener la certificación de proveedor de servicios meteorológicos de apoyo a la navegación aérea, solicitando el 28 de febrero de 2014 a la Secretaría de Estado de Medio Ambiente que le fuera expedida la referida certificación, solicitud desestimada por resolución de 29 de julio del mismo año, con la motivación de que el Servicio Meteorológico de Cataluña no cumpliría con todos los requisitos que el Reglamento de ejecución (UE) 1035/2011 exige al efecto, señalándose en dicha resolución, entre otros extremos, que la organización “no tiene asignadas la prestación de servicios meteorológicos de navegación aérea entre sus funciones, por lo que no se puede garantizar que el servicio se preste de forma segura y continuada”. Así pues, según esta resolución desestimatoria, la concesión de la certificación interesada requería, entre otras condiciones, que la normativa asignara expresamente la función de prestador de servicios meteorológicos de apoyo a la navegación aérea, de manera que, para reiniciar el procedimiento de obtención de la repetida certificación, el Parlamento de Cataluña incluyó en el artículo 69 de la Ley 3/2015, aquí impugnado, la incorporación en el artículo 4 de la Ley 15/2001 de una nueva letra k bis para atribuir tal condición al Servicio Meteorológico de Cataluña. Tal incorporación, en suma, no hizo sino cumplir una de las condiciones exigidas por la Secretaría de Estado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artículo 69 no ha incurrido en la lesión competencial aducida en la demanda, pues no atribuye al Servicio de Meteorología de Cataluña ninguna competencia de control de la navegación aérea, materia que, efectivamente, el artículo 149.1.20 CE reserva en exclusiva al Estado, sino que se limita a especificar que al amparo de la competencia que el artículo 144.5 EAC atribuye a la Generalitat sobre el servicio meteorológico (competencia que, según la STC 31/2010, FJ 88, es compatible con la estatal) se habilita al Servicio Meteorológico de Cataluña para que pueda ejercer la prestación de los servicios meteorológicos de apoyo a la navegación aérea. Es claro que la posibilidad de tal prestación, previa a la correspondiente certificación emitida por la Secretaría de Estado de Medio Ambiente, no interfiere ni limita las competencias estatales sobre la navegación aérea y los servicios meteorológicos, habiendo regulado el Estado, al amparo de dichas competencias y con base en la regulación comunitaria, los requisitos y procedimientos para que entidades públicas o privadas, como el Servicio de Meteorología de Cataluña, puedan ser autorizadas como proveedoras de dichos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el artículo 95 de la Ley 3/2015 es inconstitucional, pues no vulnera la legislación básica del Estado relativa a la libertad de establecimiento y de acceso de prestación de servicios y su ejercicio consagradas por el Derecho comunitario. Tras resumir los argumentos de la demanda sobre este precepto, se advierte que, en todo caso, no cabe afirmar, como la demanda hace, una contumaz voluntad autonómica de ignorar la normativa europea y estatal básica sobre libertad de establecimiento y de acceso a las actividades de servicio y su ejercicio, pues no existe aún un pronunciamiento expreso ni del Tribunal de Justicia de la Unión Europea ni de este Tribunal Constitucional sobre las prescripciones relativas a la implantación territorial de los equipamientos comerciales fundamentadas en razones imperiosas relacionadas con la protección del medio ambiente, la ordenación territorial y urbanística y la defensa de los consumidores que en su día estableció el Decreto-ley 1/2009 en términos opuestos a la ordenación de los equipamientos comerciales basada en criterios económicos y de formatos comerciales que había previsto la Ley 18/2005, de 27 de diciembre, declarada contraria al Derecho europeo por Sentencia del Tribunal de Justicia de 24 de marzo de 2011 (asunto C-400/09). Dicha Sentencia condenó al Reino de España porque tanto la legislación básica estatal entonces vigente (artículo 6 de la Ley 7/1996, de 15 de enero, de ordenación del comercio minorista) como la de Cataluña (Ley 18/2005, de 27 de diciembre, de equipamientos comerciales) imponían restricciones territoriales basadas en criterios de carácter económico, pero admitió expresamente la posibilidad de que dichas restricciones se basaran en razones imperiosas de interés general relacionadas con la ordenación del territorio y la protección del medio ambiente. El Decreto-ley 1/2009, de 22 de diciembre, de ordenación de los equipamientos comerciales, aprobado antes de que se pronunciara la referida Sentencia, tuvo como finalidad adaptar la Ley 18/2005 a la Directiva 2005/123/CE, de 12 de diciembre, relativa a los servicios en el mercado interior, como por lo demás hizo también el legislador estatal mediante la Ley 17/2009, de 23 de noviembre, sobre el libre acceso a las actividades y servicios y su ejercicio, así como la Ley 1/2010, de 11 de marzo, de modificación de la Ley de ordenación del comercio minorista. La conformidad de la regulación de los equipamientos comerciales contenida en el Decreto-ley 1/2009 a la Directiva relativa a los servicios en el mercado interior, así como a las leyes estatales básicas de trasposición de dicha Directiva, fue admitida tanto por la Comisión Europea como por el Estado en el procedimiento de ejecución de la citada Sentencia del Tribunal de Justicia de 24 de marzo de 2011. Por otro lado, la STC 193/2013, que declaró la inconstitucionalidad del artículo 114 de la Ley 11/2009, en ningún momento manifestó que las limitaciones territoriales a la implantación de establecimientos comerciales fuesen contrarias a la legislación básica estatal de trasposición de la Directiva de servicios en el mercado interior, sino que se limitó a declarar la inconstitucionalidad de aquel precepto por imponer una restricción a la libertad de establecimiento sin haber justificado que estuviera fundamentada en razones imperiosas de interés general, a cuyo efecto se transcribe un pasaje del FJ 7 de dicha STC 193/2013.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estas precisiones, se aborda el examen del régimen competencial en materia de comercio, observándose que el artículo 149.1.10 CE atribuye al Estado competencia en materia de comercio exterior, y que, por ello, al amparo del artículo 149.3 CE, la Generalitat tiene competencia exclusiva en materia de comercio, lo que incluye la planificación territorial de los equipamientos comerciales [art. 121.1.d) EAC]. Esta competencia no excluye la proyección de la competencia del Estado sobre bases y coordinación de la planificación general de la actividad económica (art. 149.1.13 CE), competencia esta acerca de cuyo carácter y alcance, conforme a la jurisprudencia constitucional, se extiende el escrito. Sobre la base del artículo 149.1.13 CE, el legislador estatal ha dictado los artículos 5, 15, 10 y 11 de la Ley 17/2009, el artículo 6 de la Ley de ordenación del comercio minorista y los artículos 3 y 5 de la Ley 20/2013, de 9 de diciembre, de garantía de la unidad de mercado, preceptos básicos que, según la demanda, habrían sido vulnerados por la disposición adicional duodécima del Decreto-ley 1/2009, añadida por el artículo 95 de la Ley 3/2015. Se advierte que no todos los preceptos básicos invocados como parámetro para la declaración de inconstitucionalidad que se pide están exentos de dudas sobre su constitucionalidad y que, por otra parte, aun admitiendo dialécticamente su constitucionalidad, tales preceptos no habrían sido infringidos por la disposición controvertida pues, como se dirá, la norma no somete a autorización ni establece ninguna restricción al acceso y ejercicio de la actividad comercial, sino que regula la implantación de establecimientos comerciales en instalaciones portuarias, si bien con sujeción a unas condiciones de superficie justificadas por la singularidad de esos espacios marítimos y la necesidad de no interferir los usos portuarios.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Transcribe el escrito, a continuación, los artículos 5, 10 y 11 de la Ley 17/2009, el artículo 6 de la Ley de ordenación del comercio minorista y los artículos 3 y 5 de la Ley de garantía de la unidad de mercado para concluir que no existe contradicción entre las prescripciones contenidas en ellos y la disposición adicional duodécima controvertida, contradicción que, por lo demás, no ha sido argumentada suficientemente por la demanda. La nueva disposición adicional duodécima del Decreto-ley 1/2009 no es una norma restrictiva que imponga una prohibición a la implantación territorial de los establecimientos comerciales, sino una norma que amplía tales posibilidades de implantación, al prever que puedan también emplazarse dentro de las instalaciones de los puertos de titularidad pública situados en los entornos de la trama urbana consolidada del municipio y cuenten con un informe favorable de la autoridad portuaria, si bien, dada la singularidad de los espacios portuarios, se restringe esa ubicación a los establecimientos de menores dimensiones. La posibilidad de ubicar usos comerciales en las instalaciones portuarias está prevista en el artículo 72 d) de la Ley de puertos del Estado y de la marina mercante (texto refundido aprobado por el Real Decreto Legislativo 2/2011, de 5 de septiembre), en el artículo 49 de la Ley 22/1988, de 28 de julio, de costas, y en el artículo 30.2 de la Ley 5/1998, de 17 de abril, de puertos de Cataluña. Conforme a esta legislación sectorial, corresponde al plan especial urbanístico que debe desarrollar el sistema general portuario establecer la ordenación de los usos en la zona de servicio del puerto y la disposición adicional controvertida no hace más que abundar en estas posibilidades, estableciendo un límite a la superficie de los establecimientos comerciales al amparo de las competencias autonómicas [artículos 121.1 d), 140.1 d) y 149.5 EAC], medida razonable y proporcionada. Lo dicho sería suficiente para rechazar esta imputación de inconstitucionalidad, si bien interesa añadir que tampoco puede tacharse de discriminatorio el tratamiento dado a los distintos formatos comerciales en atención a su superficie, pues el principio de igualdad (art. 14 CE) se predica de los ciudadanos, no de los “formatos” comerciales, que no son sujetos jurídicos, sino simples formas de materialización de la actividad comercial y, desde esta perspectiva, la limitación de superficie impuesta se aplica por igual a todos los comerciantes, sea cual sea su personificación jurídica y su nacionalidad. Por otro lado, la discriminación se da cuando se dispensa un trato distinto a situaciones iguales o la inversa y en ello no se ha incurrido aquí, pues se parte de unos supuestos de hecho distintos y se discierne entre ellos en atención a lo que se estima compatible a los usos portuarios.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entra, a continuación, en el examen de la impugnación de las disposiciones adicionales vigésima segunda a vigésima sexta de la Ley 3/2015, a cuyo efecto hace esta representación unas consideraciones generales sobre el sentido de todas estas reglas. Tanto el dictamen del Consejo de Estado 461/2015 como la demanda pretenden extraer de la STC 42/2014, que resolvió la impugnación de la resolución del Parlamento de Cataluña 5/X, de 23 de enero de 2013, por la que se aprobó la Declaración de soberanía y del derecho a decidir del pueblo de Cataluña, una declaración de inconstitucionalidad de todo el proceso para hacer efectivo el ejercicio de tal derecho a decidir. Pero la Sentencia declaró sólo la inconstitucionalidad del principio primero de aquella resolución, no la de los otros ocho principios e interpretó de conformidad a la Constitución las referencias al “Derecho a decidir de los ciudadanos de Cataluña” contenidas en el título, parte inicial, y en los principios segundo, tercero, séptimo y noveno, párrafo segundo. El recurso pretende deducir de aquel pronunciamiento constitucional la inconstitucionalidad del denominado “proceso de transición nacional” y extender, por contaminación, la presunta inconstitucionalidad a cuantas disposiciones y actuaciones aparezcan citadas o relacionadas con este proceso en declaraciones públicas, informes o documentos políticos en los que se manifiestan las aspiraciones de autogobierno del pueblo de Cataluña. Pero el objeto del recurso son las disposiciones adicionales de la Ley 3/2015, enjuiciamiento que no puede hacerse atendiendo ante todo a unos antecedentes históricos o legislativos, o a realidades sociales y políticas coetáneas, sino que se ha de atender en primer lugar al sentido propio de las palabras, al propio texto de los preceptos legales, que son los únicos que tienen eficacia jurídica. Lo que puede juzgarse en este recurso no son los criterios de oportunidad política desde los que se quiere servir a las aspiraciones de mayor autogobierno para Cataluña, sino solo si los preceptos impugnados contravienen o no la Constitución. Todas estas disposiciones adicionales tienen origen en unas enmiendas presentadas durante la tramitación parlamentaria del proyecto de ley respecto de las que se solicitó dictamen al Consejo de Garantías Estatutarias, que lo emitió con el número 3/2015, de 26 de febrero. El texto final de las disposiciones adicionales difiere muy sustancialmente del de aquellas enmiendas, por lo que no cabe proyectar sobre él los reproches de inconstitucionalidad que pudieran formularse contras las enmiendas originales ni fundar este recurso en aquel dictamen, puesto que se trata de textos sustancialmente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disposiciones adicionales, atendido el sentido propio de su texto, no sólo no producen una vulneración actual y presente de la Constitución, sino que pueden ser perfectamente interpretadas conforme a ella. Su efecto se agota en el orden interno de la Generalitat, sin efectos jurídicos para terceros ni modificación del ordenamiento jurídico. Tampoco se inscriben en un procedimiento de reforma constitucional, por lo que el recurso no es más que una impugnación meramente preventiva que debería ser objeto de inadmisión por el Tribunal Constitucional. Las disposiciones adicionales impugnadas expresan una relación interna de la Generalitat, que bien pudo haberse vehiculado mediante mociones o resoluciones del Parlamento dirigidas al Gobierno. El hecho de haberse incluido en una ley no altera en absoluto la verdadera naturaleza de las obligaciones que el Parlamento impone al Gobierno, que se inscriben en la función de impulso de la acción política y de gobierno y cuya efectividad se circunscribe a la relación fiduciaria entre ambas instituciones, pues, a pesar de haberse incorporado esos mandatos a una norma legal, su incumplimiento no tiene sanción y una reclamación en tal sentido no podría plantearse más que ante el propio Parlamento. Además, su impugnación en este recurso sólo puede tener por objeto el mandato mismo del Parlamento y no las actuaciones, planes, inventarios, catálogos y anteproyectos que puede llevar a cabo el Gobierno y la Administración de la Generalitat. Estos planes, inventarios, catálogos o proyectos son esencialmente anteproyectos, actuaciones de recopilación y sistematización de información que afectan a elementos organizativos del ámbito interno de la Administración, carentes de eficacia jurídica para terceros y que no modifican el ordenamiento jurídico, siendo simple programación de hipotéticas futuras actuaciones o medidas, que sólo podrán llevarse a cabo o ser efectivas en el contexto constitucional y legal de futuros escenarios en los que finalmente puedan concretarse las legítimas aspiraciones políticas de mayor autogobierno para Cataluña. Se cita el FJ 3.b) de la STC 42/2014, que admitió la legitimidad de las aspiraciones políticas de Cataluña a las que se llegue mediante un proceso ajustado a la legalidad constitucional. Desde el momento en que se admite que no existe un núcleo inaccesible a la reforma constitucional, y que la iniciativa para ella se puede formular desde la Generalitat (arts. 166 y 87.2 CE), es preciso admitir también una labor previa de los órganos de la Comunidad Autónoma dirigida a la preparación de ese proyecto o iniciativa, pues una reforma constitucional en ese sentido requiere una labor previa de preparación y ha de venir precedida de un análisis profundo, sólido y riguroso del proyecto. Además, ante una posible iniciativa de ese tenor, tales estudios y análisis, y la propia planificación o programación, cumplen al mismo tiempo una función de contraste, examen y evaluación del propio anteproyecto de iniciativa a fin de decidir, en su caso, emprender o no una reforma que pueda culminar en la conformación de un estatus constitucional distinto para Cataluña. Tras citar los estudios, informes y debates que precedieron a las reformas y ampliaciones de competencias proyectadas o promovidas por la Generalitat desde 1977 y, entre ellos, los informes elaborados en 2013 y 2014 por el Consejo Asesor para la Transición Nacional de Cataluña, creado por el Decreto, no impugnado, 113/2013, de 12 de febrero, se observa que sería absurdo pensar que la Constitución impide el estudio y preparación de una iniciativa de reforma constitucional antes de su formulación por el procedimiento que fija el título X de la propia norma fundamental. Los mandatos que el Parlamento de Cataluña dirige al Gobierno de la Generalitat pueden enmarcarse en ese proyecto de estudio y no han producido ninguna infracción de la soberanía nacional ni de la unidad de España. Por más que la demanda quiera destacar únicamente las referencias que en el orden político se han hecho a una hipotética declaración unilateral de independencia y a la desconexión de Cataluña respecto del Estado, es evidente que la Constitución reconoce a la Generalitat iniciativa legislativa (art. 87.2) y de reforma o revisión constitucionales (art. 166) y que a buena parte de los escenarios de incremento del acervo competencial en los que podrían cobrar efectividad las previsiones de las disposiciones adicionales impugnadas también podría llegarse por los procedimientos previstos en la Constitución. El recurso dice que estas iniciativas parlamentarias siguen pautas previstas en los informes del Consejo para la Transición Nacional, pero se recuerda que, según consta en la recopilación de los mismos (“Libro Blanco para la Transición Nacional”), si bien se analizan medidas a adoptar a la hora de construir un Estado propio para Cataluña, muchas de ellas serían aplicables en reformas de la Constitución que dieran lugar a formas de Estado confederales o federales. Por tanto, presumir que se va a conducir al incumplimiento de la Constitución es invertir el principio que resulta del artículo 9.1 CE y partir de una presunción de actuación de la Generalitat en contra de la propia Constitución, lo que hace patente el carácter preventivo del recurso. Toda norma jurídica viene precedida por largos procedimientos y trabajos preparatorios dirigidos a la elaboración de anteproyectos que se suelen preparar desde los propios servicios de las Administraciones públicas y la intervención en estos trabajos de órganos administrativos no permite cuestionar la constitucionalidad de los mismos, lo que supondría una impugnación preventiva, en contra de la jurisprudencia constitucional que se cita. Tras hacer mención del ATC 135/2004 [FJ 6 b)], se observa que el propio Gobierno del Estado en ningún momento ha impugnado los informes del Consejo para la Transición Nacional que profusamente cita la demanda. Ni siquiera se impugnó la creación del citado Consejo por el Decreto 113/2013.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disposiciones adicionales impugnadas no atribuyen potestades a la Administración de la Generalitat que no tuviera antes por efecto de su propio acervo competencial. Expresan simples mandatos del Parlamento al Gobierno y a la Administración para disponer de bases informativas, programar futuras posibles actuaciones y adaptar sus estructuras orgánicas para asumir en el futuro un eventual incremento de competencias. Nada de ello comporta una efectiva, actual o presente vulneración del orden de competencias ni infringe los artículos 1.2, 2, 166 y 168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ya de manera singular, a la disposición adicional vigésima segunda (“Plan director de la Administración tributaria de Cataluña”), la interpretación del alcance de este precepto que hace la demanda no resulta de su propio texto. Es doctrina consolidada del Tribunal Constitucional la de que todas las normas se han de interpretar de conformidad con la Constitución y que no cabe reconstruir el texto de normas no explicitadas en las leyes, de modo que la posible ambigüedad del texto de la ley o la duda acerca de si en el futuro pudiera hacerse una aplicación contraria a la Constitución, no puede ser nunca motivo bastante para declarar su inconstitucionalidad, pues el Tribunal, conforme a la jurisprudencia que se cita, no hace pronunciamientos preventivos.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solo prescribe la elaboración de un plan director de la Administración tributaria de Cataluña como instrumento de planificación para una eventual asunción de nuevas funciones y competencias tributarias. Se trata, por tanto, de una norma que expresa la potestad de organización inherente a la competencia asumida en el artículo 150 EAC. El artículo 204 EAC dispuso la creación de la Agencia Tributaria de Cataluña y la STC 31/2010 avaló la constitucionalidad de este precepto (FJ 132). La Ley de Cataluña 7/2007, de 17 de julio, creó efectivamente dicha Agencia tributaria, sin que hasta la fecha el Estado haya cuestionado ni su existencia ni sus funciones. Que la disposición impugnada establezca que la Administración tributaria de Cataluña ha de contar con una planificación estratégica y prevea la eventualidad de futuros incrementos de funciones y competencias significa solo que ha de preparar sus estructuras y procedimientos internos para hacerlos compatibles con posibles futuros desarrollos y ampliaciones. La Generalitat dispone de iniciativa legislativa (art. 87.2 CE) y para la reforma o revisión constitucional (art. 166 CE). Además, el título VIII CE prevé procedimientos e instrumentos para una amplia delegación o atribución de nuevas competencias a la Generalitat en materia tributaria y es perfectamente lícito que la Generalitat prepare propuestas normativas que puedan conducir a esos escenarios futuros. La interpretación del ordenamiento y, por tanto, también de esta disposición adicional ha de partir de la presunción de constitucionalidad de las normas. Bajo ese entendimiento, la disposición adicional vigésima segunda no merece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 la disposición adicional vigésima tercera (inventario del patrimonio de las administraciones públicas de Cataluña), y tras resumir la impugnación en este punto de la demanda, se observa que la finalidad imputada al precepto, identificar y valorar activos y pasivos ante un eventual proceso de independencia unilateral de Cataluña, no aparece explicitada en la Ley 3/2015 y que el dictamen del Consejo de Garantías Estatutarias, que la demanda también cita, se emitió sobre un texto muy distinto. Para enjuiciar la constitucionalidad del precepto no caben presunciones ni conjeturas acerca de futuras intenciones de los operadores jurídicos ni de hipotéticas aplicaciones contrarias al ordenamiento constitucional, siendo preciso atender al tenor de lo que el texto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una práctica habitual en Cataluña utilizar la expresión “administraciones públicas de Catalunya” para referirse a la de la Generalitat y los entes locales, en tanto que se reserva la expresión “administraciones públicas en Catalunya” para referirse a todas las que tienen implantación en el territorio, incluida la del Estado. Con esa advertencia podrían quedar disipadas las dudas manifestadas en la demanda y reconocer la constitucionalidad de la disposición que se impugna. La Generalitat tiene competencia para elaborar un inventario de sus propios bienes y de los de los entes locales de Cataluña, puesto que, conforme al artículo 159.1 a) y 6 EAC, puede legislar respecto del régimen jurídico de las administraciones públicas catalanas, que incluyen los medios necesarios para ejercer las funciones administrativas, incluyendo el régimen de los bienes de dominio público y patrimoniales, que ha de ejercer con respecto a la autonomía local. De conformidad con el artículo 218.5 EAC ha asumido también el ejercicio de la tutela financiera sobre los gobiernos locales, respetando su autonomía. Por ello, puede la Generalitat establecer los instrumentos precisos para conocer la situación patrimonial de los entes locales de Cataluña y, por tanto, su inventario de bienes, su activo y pasivo. Pero incluso si se entendiera que esta disposición adicional comprende también el patrimonio de la Administración del Estado en Cataluña, cabría admitir su constitucionalidad, en la medida en que se trataría de una información inherente a las relaciones patrimoniales derivadas de los procedimientos de transparencia y para prevenir y resolver posibles conflictos de legalidad ordinaria sobre titularidad de bienes, lo que obligaría a disponer de una delimitación precisa de la Administración a la que corresponde la titularidad de cada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inclusión en el inventario del patrimonio de los activos y pasivos, si bien puede dar a entender un alcance más general que el puro concepto estricto de patrimonio que resulta del artículo 3 de la Ley 33/2003, de 3 de noviembre, de patrimonio de las Administraciones públicas, se observa que el preámbulo de esta Ley ya señala a objetivos como una política patrimonial definida por la globalidad de su alcance y la mejora de la gestión y protección de los patrimonios públicos mediante la identificación y control a través de inventarios o registros. Para ello, su artículo 32.4 prescribe que el inventario patrimonial de las Comunidades Autónomas, entidades locales y entidades de Derecho público incluirá “al menos” los bienes inmuebles y los derechos reales sobre los mismos. Este precepto, dictado en ejercicio de la competencia estatal establecida en el artículo 149.1.18 CE, exige, pues, un contenido mínimo a los inventarios de las Comunidades Autónomas y entidades locales, pero no impide que, en ejercicio de su competencia de desarrollo legislativo, la Generalitat añada contenidos adicionales a su inventario del patrimonio de las Administraciones públicas de Cataluña. En definitiva, la legislación básica estatal no impide al legislador catalán prescribir como contenido del inventario el patrimonio, activos y pasivos, por lo que no cabe aducir vicio alguno de inconstitucionalidad contra esta disposición adicional vigésima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lo que atañe a la disposición adicional vigésima cuarta (catálogo de infraestructuras estratégicas), y tras referirse a lo argumentado frente a ella en la demanda, se dice que, conforme a su tenor literal, no se ha encargado al Gobierno la elaboración de un “plan”, sino de un mero “catálogo”, de infraestructuras estratégicas, es decir, se encarga confeccionar una relación ordenada, descriptiva, y no propiamente un modelo sistemático de la actuación pública que permita dirigirla y encauzarla.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la materia en la que se encuadra esta disposición es la seguridad pública, en sus dos vertientes de protección de personas y bienes con la finalidad de garantizar la tranquilidad y el orden ciudadanos y de protección civil. El Tribunal Constitucional ha interpretado el contenido de la competencia del Estado ex artículo 149.1.29 CE por referencia a las actividades dirigidas a la protección de personas y bienes con la finalidad de garantizar la tranquilidad y orden ciudadanos, principalmente mediante la actividad policial propiamente dicha, así como otras de naturaleza administrativas inherentes a aquellas actividades (STC 86/2014 FJ 4). No obstante el carácter exclusivo de esta competencia, el mismo precepto prevé la asunción de competencias en la materia por las Comunidades Autónomas que se doten de cuerpos policiales propios. A su vez, el art. 164 EAC reconoce competencias a la Generalitat en materia de seguridad pública, de acuerdo con lo que disponen la legislación estatal, para “a) La planificación y la regulación del sistema de seguridad pública de Cataluña y la ordenación de las policías locales”. La jurisprudencia constitucional ha delimitado el alcance de estas competencias autonómicas sobre la base de dos criterios: 1) que el ámbito competencial para la creación de las policías autonómicas tiene un carácter no sólo orgánico, sino también funcional y 2) que determinadas facultades administrativas complementarias de la seguridad ciudadana no son susceptibles de ser segregadas de las tareas propias de las fuerzas y cuerpos de seguridad, por su incidencia en la prevención e investigación de hechos delictivos y el mantenimiento del orden ciudadano [SSTC 104/1989, FJ 4; 154/2005, FFJJ 5 a) y 8, y 86/2014, FJ 4]. Además, el art. 132 EAC reconoce a la Generalitat competencia exclusiva en materia de protección civil y el Tribunal Constitucional ha delimitado las competencias estatales autonómicas en este ámbito hasta la reciente STC 155/2013, en la que ha reconocido que, dado que la finalidad de la protección civil está en la preservación de las personas y bienes en situaciones de emergencia, se produce una situación de encuentro o concurrencia de las competencias de las diferencias instancias territoriales que obliga a cohonestar las competencias estatales en materia de seguridad pública con las autonómicas relacionadas con la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la Directiva 2008/114/CE, sobre identificación y designación de infraestructuras críticas europeas y evaluación de la necesidad de mejorar la protección. Asimismo, la Ley 8/2011, de 28 de abril, por la que se establecen medidas para la protección de las infraestructuras críticas, y el Real Decreto 704/2011, de 20 de mayo, que aprueba el Reglamento de protección de tales infraestructuras, disposiciones, estas últimas, que han procedido a la transposición de aquella Directiva y que han añadido otra categoría más amplia, la de infraestructura estratégica. En atención a las previsiones de la Ley 8/2011 (art. 10) y del Real Decreto 704/2011 (arts. 9 y 10) la Generalitat, en tanto que dispone de competencias para la protección de las personas y bienes y para el mantenimiento del orden público, puede participar en la implantación de los diferentes planes de protección específicos e intervenir en la de los planes de apoyo operativo respecto de las infraestructuras críticas o infraestructuras críticas europeas existentes en su territorio, proponer la declaración de zona crítica y custodiar la información sensible sobre protección de infraestructuras estratégicas de las que dispone. Todo ello sin perjuicio de sus competencias sobre seguridad pública y protección civil (arts. 164 y 132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Atendido todo ello, es palmaria la constitucionalidad de los mandatos formulados en la disposición adicional vigésima cuarta. En cuanto a la encomienda al Gobierno para que elabore un catálogo sobre las “infraestructuras estratégicas” [categoría más amplia, distinta y de menor relevancia que la de “infraestructuras críticas”: art. 2 d) y e) de la Ley 8/2011], es evidente que requiere del Gobierno y de la Administración de la Generalitat una actuación eminentemente ejecutiva, imprescindible para el ejercicio de sus funciones en las materias de seguridad pública y protección civil y de conformidad con los preceptos de la legislación estatal ya citada. La existencia de ese catálogo no perturba ni entorpece ni impide el “Catálogo nacional de infraestructuras estratégicas” del que dispone el Estado ni cabe presumir que en su elaboración la Generalitat vaya a seguir criterios dispares ni incompatibles con los que ya ha seguido cuando a través de sus servicios y de su policía ha participado en planes de protección específicos y en la implantación de los planes de apoyo operativo respecto de las infraestructuras críticas o infraestructuras críticas europeas existentes en su territorio, además de proponer la declaración de zonas críticas y custodiar la información sensible antes dicha. De igual modo, y al amparo de sus competencias funcionales y organizativas en materia de cuerpos de seguridad y policías y de protección civil (arts. 132 y 164, en relación con los arts. 71.6 y 150, todos del Estatuto de Autonomía de Cataluña), es evidente que puede la Generalitat crear una comisión interdepartamental que coordine las actuaciones en las que deban intervenir sus propios servicios relacionados con tráfico, transportes, urgencias sanitarias, energía,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disposición adicional vigésima cuarta de la Ley 3/2015 no es contraria al artículo 149.1.29 CE ni al artículo 164.5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lo que se refiere a la disposición adicional vigésima quinta (creación de la Agencia Catalana de la Protección Social), se observa que el punto 1 de este precepto expresa solo el mandato del Parlamento al Gobierno de la Generalitat de preparar un anteproyecto de ley, en tanto que el punto 2 se refiere a las competencias que deberá asumir la Agencia y que su estructura deberá prever una eventual asunción de las competencias que ejerce la Administración del Estado. El punto 3 ordena al Gobierno aprobar un plan director de la protección social como instrumento de planificación estratégica del modelo futuro de gestión de las prestaciones sociales en Cataluña. Que el Parlamento requiera al Gobierno a preparar proyectos de ley forma parte de la relación ordinaria de la Cámara y el ejecutivo dentro del sistema institucional de la Generalitat, como en todo sistema parlamentario de gobierno, por lo que mal puede reprochársele vulneración competencial alguna. Que el anteproyecto deba referirse a la creación de una Agencia tampoco resulta extraño, tanto en el ámbito de la Administración General del Estado como en el de las Comunidades Autónomas. Tampoco es lesivo de las competencias estatales ni de otros preceptos de la Constitución que la materia sea protección social, pues la Generalitat, además de haber asumido competencias sobre servicios sociales, voluntariado, menores y protección de las familias (art. 166 EAC), las tiene también en materia de Seguridad Social (art. 165 EAC), entre las que figura la organización y gestión del patrimonio y de los servicios sociales del sistema de Seguridad Social en Cataluña, el reconocimiento y la gestión de las pensiones no contributivas y la organización y administración de los servicios relacionados con todo ello. Es preciso además tener en cuenta que, a partir del ejercicio de competencias en otras materias, la Generalitat ofrece también determinadas prestaciones que pudieran entenderse comprendidas en un concepto amplio de protección social (becas comedor, ayudas al alquiler social y otras medidas en caso de desahucio,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efectos de esta disposición adicional no son inmediatos, pues se otorga al Gobierno un plazo de cinco meses para preparar el anteproyecto de ley, que debe prever, para cuando se acabara aprobando como ley, que la Agencia asumiría de manera inmediata las competencias que gestionan actualmente diversos departamentos del Gobierno catalán, incluyendo las prestaciones de protección social propias de la Generalitat o las que ya han sido transferidas por el Estado, así como las prestaciones o mejoras que eventualmente decidan incorporar la Generalitat al amparo de los artículos 165 y 166 EAC. Se dispone también que la estructura de la Agencia que se ha de articular en el proyecto de ley que ha de preparar el Gobierno debe prever una eventual asunción de las competencias que en el momento de entrar en vigor de esta ley ejerce la Administración del Estado, de modo que el proyecto reconoce actualmente que el Estado es titular y ejerce en Cataluña determinadas competencias en materia de protección social y una eventual asunción de esas competencias, a cuyo efecto se observa que la Constitución permite la transferencia, delegación o atribución del ejercicio de esas competencias estatales a la Generalitat y que no cabe presumir que tal eventual asunción competencial vaya a producirse por procedimientos ajenos o contrarios a los previstos en la Constitución. Por otro lado, esta disposición ni da unilateralmente eficacia a esa transferencia, delegación o atribución ni la contempla como un hecho cierto, sino simplemente como una futura eventualidad que, por tanto, en modo alguno altera, menoscaba ni afecta a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ordena al Gobierno aprobar un plan director de la protección social, a cuyo efecto se recuerda que la Generalitat es competente para planificar su propio modelo de gestión de las prestaciones sociales, por lo que las imputaciones de inconstitucionalidad formuladas en la demanda carecen de todo fundamento y no expresan más que meras sospechas o especulaciones ajenas al texto de esta disposición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disposición adicional vigésima sexta (plan director relativo a los sectores de la energía, de las telecomunicaciones y los sistemas de información y del transporte ferroviario), la demanda no infiere la inconstitucionalidad que afirma del texto del precepto, ni de su sentido propio o contexto legal. Aludiendo a los informes del Consejo Asesor para la Transición Nacional y reproduciendo el dictamen 3/2015 del Consejo de Garantías Estatutarias sobre un texto distinto (la enmienda 431 del proyecto de ley), que ni se corresponde con la disposición adicional vigésima sexta ni tiene su mismo objeto, sentido y alcance, reproduce parcialmente la STC 108/2014 y concluye en la vulneración de los arts. 149.1.13, 1.2, 2, 9.1 y 168 CE sin un razonamiento lógico fundado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adicional expresa el encargo del Parlamento al Gobierno para elaborar el plan director en el que se plantee un modelo de políticas de competencia y de regulación, encargo que no consiste en llevar a cabo un plan ejecutivo, ni en adoptar medidas de eficacia inmediata, sino un plan que prevea para un futuro escenario inspirado en el Derecho de la Unión Europea un modelo teórico de esas políticas. Este encargo en nada se parece al que expresaba la enmienda 431 presentada al proyecto de ley, que proponía la preparación de un proyecto de ley de modificación de la Ley 2/2009, de 12 de febrero, de la autoridad catalana de la competencia, para prever la asunción de funciones reguladoras en el ámbito de la garantía de acceso a esos sectores del mercado. No cabe discutir la doctrina de la STC 108/2014, pero ni el encargo formulado por el Parlamento a través de esta enmienda ni el plan director que pueda aprobar el Gobierno alteran la titularidad de las competencias que el Tribunal reconoció al Estado, pues el plan encargado se completará en el diseño de un modelo teórico y futuro. La Generalitat tiene competencias en el ámbito de la energía, infraestructuras del transporte y de las comunicaciones, transportes, medios de comunicación social y servicios de contenido audiovisual, planificación, ordenación y promoción de la actividad económica de Cataluña y promoción y defensa de la competencia (arts. 133, 140, 169, 146, 152, y 154 EAC), por lo que es indiscutible que su Administración ha de servir con objetividad el interés general cuando actúa en uno de estos sectores y, de acuerdo con los principios de eficacia y buen gobierno, ser proactiva en el estudio y propuesta de mejora del ordenamiento jurídico en el que enmarca sus potestades y funciones. La Generalitat dispone también de iniciativa legislativa e incluso de iniciativa para la reforma de la Constitución (arts. 87.2 y 166 CE). En consecuencia, el encargo formulado por el Parlamento mediante la disposición adicional vigésima sexta no excede del acervo de competencias de la Generalitat, ni mucho menos puede subvertir el procedimiento de reforma constitucional ni vulnerar la soberanía ni la unidad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solicitud de que se desestimara el recurso planteado y se declarara que los preceptos impugnados son plenamente conformes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otrosí se argumentó en pro del levantamiento inmediato de la suspensión de los preceptos impugnados y se solicitó que así se acordara.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Tribunal Constitucional el 24 de julio de 2015, los Letrados del Parlamento de Cataluña presentaron, en la representación que les es propia, escrito de alegaciones. Se pueden resumir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en primer lugar, que el artículo 69 de la Ley 3/2015 no desborda las competencias estatales sobre control del espacio aéreo. Conforme al artículo 144.5 EAC, corresponde a la Generalitat el establecimiento de un servicio meteorológico propio, el suministro de información meteorológica y climática, incluyendo el pronóstico el control y el seguimiento de las situaciones meteorológicas de riesgo, la investigación en estos ámbitos y la elaboración de la cartografía climática. Tras citar un pasaje del fundamento jurídico 88 de la STC 31/2010, que enjuició aquel precepto, se sostiene que la competencia exclusiva del Estado sobre el servicio meteorológico (art. 149.1.20 CE) no excluye la correlativa de la Generalitat, en perfecta concurrencia. Con el artículo 69 se pretende habilitar al Servicio Meteorológico de Cataluña para actuar como proveedor de servicios meteorológicos de apoyo a la navegación aérea y hacer posible así que pueda obtener la certificación exigida por el Reglamento (CE) 550/2004 del Parlamento y del Consejo, de 10 de marzo de 2004 y el Reglamento (CE) 2096/2005 de la Comisión, de 20 de diciembre de 2005, citándose también la Orden Ministerial MAM/1792/2006, de 5 de junio. El Servicio Meteorológico de Cataluña solicitó tal certificación, que le fue denegada por resolución de la Secretaría del Estado de Medio Ambiente, de 29 de marzo de 2014, entre otros motivos por el hecho de que entre las funciones de dicho Servicio no figuraba la de servicios meteorológicos de apoyo a la navegación aérea. El artículo 69 se centra en los servicios de abastecimiento de información meteorológica “de apoyo” a la navegación aérea, materia que no puede quedar desvirtuada por el simple criterio finalista de quién sea el usuario de esa información. Es decir, no afecta al núcleo del control del espacio aéreo, sino que se circunscribe a la observación y predicción meteorológicas y a proporcionar dicha información a aeródromos ya sea por designación o por concurso público cuando la normativa europea en tramitación lo contemple. No se desborda, por tanto, la competencia estatal de control del espacio aéreo.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en materia de implantación comercial introducida por el impugnado artículo 95 es plenamente constitucional, por tener su fundamento en razones imperiosas de interés general. Mediante este precepto no se restringen los criterios de implantación de los establecimientos comerciales, sino que se amplía el régimen actual de localización y ordenación de los equipamientos comerciales, pues se permite que los pequeños y medianos establecimientos puedan implantarse en las instalaciones de puertos de titularidad pública que estén situados en los entornos de la trama urbana consolidada. Este precepto no contraviene la legislación básica estatal y se funda en las competencias de la Generalitat sobre comercio interior y sobre consumo [arts. 121 y 123 a) EAC], ejercidas aquí teniendo en cuenta los intereses públicos concernidos, el principio de proporcionalidad y no discriminación y, sobre todo, los parámetros de la Directiva 2006/123 CE, del Parlamento Europeo y del Consejo, de 12 de diciembre de 2006, relativa a los servicios de mercado interior. Tras referirse por extenso a lo argumentado al respecto en la demanda, se cita la STC 193/2013, de 21 de noviembre, y se dice que en ella se reconoció que la limitación de la implantación de establecimientos comerciales fuera de las tramas urbanas consolidadas establecidas en el Decreto-ley 1/2009 antes de la reforma llevada a cabo por el artículo 114 de la Ley de Cataluña 9/2011 se fundamentaba en razones imperiosas de interés general de carácter medioambiental, de ordenación territorial y urbanística, a cuyo efecto se reproducen pasajes de la exposición de motivos del referido Decreto-ley y de la mencionada Sentencia constitucional (FFJJ 6 y 7). De la lectura de esta STC 193/2013 se desprende que puede establecerse una regulación de excepcionalidad a la implantación de determinados establecimientos comerciales fuera de las tramas urbanas consolidadas, siempre que la misma se fundamente en razones imperiosas de interés general y sean proporcionadas, no discriminatorias y adecuadas para perseguir los objetivos medioambientales y de ordenación urbanística y estén suficientemente motivadas, fundamentación que aparece en la exposición de motivos del Decreto-ley 1/2009. Tras citar la Sentencia del Tribunal de Justicia de la Unión Europea de 24 de mayo de 2011, se afirma que la regulación básica del Estado y la comunitaria no prohíben las limitaciones a la implantación comercial. La Directiva 2006/123/CE, del Parlamento Europeo y del Consejo, de 12 de diciembre de 2006, relativa a los servicios del mercado interior (Directiva de servicios), traspuesta por la Ley 1/2010, de 1 de marzo, de ordenación de comercio minorista, establece como regla general la abolición de la autorización previa para el libre establecimiento de los prestadores de servicio, pero no se puede afirmar que establezca en términos absolutos la libertad de establecimiento proclamada en el artículo 43 del Tratado de la Comunidad Europea. Su artículo 9 permite el sometimiento de las actividades de servicio y su ejercicio a autorización cuando el régimen de ésta no sea discriminatorio, esté justificado por una razón imperiosa de interés general y sea proporcionado, citándose el artículo 4.8 de dicha Directiva, su Considerando 40 y sus artículos 10.1 y 2, 14, 15.2, concluyéndose de todo ello en que las medidas de ordenación de los equipamientos comerciales que efectúa el precepto impugnado se vinculan a criterios de política territorial y urbana, además de a la necesidad de conseguir un desarrollo equilibrado y sostenible del territorio, vinculación de la que constituiría un claro ejemplo el Decreto-ley 1/2009, en punto a protección de medioambiente y del entorno urbano, y que se reitera y justifica en el preámbulo del Decreto-ley 7/2014, de 23 de diciembre. Se destaca, a mayor abundamiento, que el artículo 4.2 del Decreto-ley 1/2009 establece cuáles son los objetivos principales a seguir con las disposiciones reguladoras del emplazamiento de los equipamientos comerciales, objetivos que son también de aplicación a los supuestos contemplados en la disposición adicional duodécima, añadida por el impugnado artículo 95. En definitiva, todo un conjunto de razones de carácter territorial, urbanístico, medioambiental y de protección de los derechos de los consumidores admitidos por los artículos 5, 10 y 11.1 a) de la Ley 17/2009, de 23 de noviembre, sobre el libre acceso a las actividades de servicios y su ejercicio. Se afirma que la disposición adicional duodécima del Decreto-ley 1/2009 no añade nuevas restricciones a la implantación de establecimientos comerciales fuera de la trama urbana consolidada respecto de las ya establecidas en el artículo 9.3 y 4 del Decreto-ley 1/2009, consideradas acordes con la legislación básica estatal por la STC 193/2013. Por todo ello, la repetida disposición adicional duodécima es respetuosa con lo establecido en la citada Sentencia constitucional y en la Sentencia del Tribunal de Justicia de la Unión Europea de 24 de marzo de 2011, respondiendo a razones imperiosas de interés general vinculadas a la necesidad de proteger el impacto en el territorio, el entorno, el medioambiente y la movilidad, lo que es plenamente aceptado por la Directiva de servicios (art. 15.2) y por la Ley 17/2009 (arts. 3.11 y 11.2). En definitiva, el precepto impugnado es plenamente constitucional por tener cabida su regulación dentro de los supuestos establecidos en la Ley de ordenación de comercio minorista (art. 6), en la Ley 17/2009 (arts. 5 y 10) y en la Ley 20/2013 (arts. 3 y 5) y, en consecuencia, ser plenamente acorde con la legislación básica del Estado, no ser discriminatoria y ser proporcionada a las razones imperiosas de interés general invocadas en el Decreto- Ley 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las disposiciones adicionales vigésima segunda a vigésima sexta, se aduce, en primer lugar, la improcedencia de las consideraciones políticas y preventivas de la demanda. Tras citar el artículo 3.1 del Código civil, se viene a sostener que el recurso está contaminado por valoraciones políticas y que esta controversia constitucional se debe afrontar solo con criterios jurídicos. Se observa, asimismo, que estas disposiciones adicionales provienen de enmiendas de un grupo parlamentario que sufrieron cambios y modificaciones a lo largo del procedimiento y sobre las que dictaminó el Consejo de Garantías Estatutarias que las mismas eran, con una excepción, contrarias al ordenamiento jurídico. Tras este dictamen, dichas enmiendas fueron modificadas.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quiere impugnar no la Ley en sí misma, sino el contexto político en que surge, pero ello excede claramente de lo admisible, pues significaría asumir que la Ley pueda ser declarada inconstitucional por mera precaución o prevención ante su posible mal uso, lo que no cabe en el control abstracto de la ley ni se acomoda a la presunción de legitimidad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del fundamento jurídico 4 c) de la STC 42/2014, se afirma la legitimidad de planteamientos que modifiquen el orden legal y constitucional, la inexistencia de un núcleo inaccesible a los procedimientos de reforma constitucional y que la iniciativa para esta corresponde también a la Generalitat (arts. 87.2 y 166 CE), para lo cual es preciso admitir también una labor previa de los órganos de la Comunidad Autónoma para la preparación de ese proyecto o iniciativa. Se añade que los planes y actuaciones previstos en las disposiciones adicionales recurridas no comportan la puesta en marcha de un proceso de reforma constitucional y que, si acaso, servirán como material preparatorio para posteriormente llevarla a cabo. Pero el tenor literal de estas disposiciones no prefigura las actuaciones a realizar o el procedimiento a seguir por el Gobierno de la Generalitat o por el Parlamento de Cataluña. La Constitución establece diversas vías (arts. 150.1, 150.2, 167 y 168) y otros cambios se pueden conseguir por la reforma de leyes como la LOFCA. Es evidente que una reforma constitucional ha de venir precedida de un análisis profundo y riguroso del proyecto y resultaría absurdo pensar que la Constitución impide el estudio y preparación de una iniciativa de reforma constitucional antes de su formulación por el procedimiento que fija el título X de la propia Constitución. Tras citar el fundamento jurídico 6 b) del ATC 135/2004, se dice que la demanda parte de un planteamiento político que quiere expulsar del marco constitucional y del juego democrático la defensa de una idea política y cualquier vía que pueda servir para expresarla dentro del marco de la Constitución. Esta premisa no puede ser asumida y por ello el debate debe resolverse con criterios jurídicos y no políticos, teniendo como marco de referencia lo que expresa la Ley impugnada y no imaginando y aislando una hipotética y futura aplicación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actora parece afirmar que no puede estudiarse un cambio legislativo o constitucional, pero si el pensamiento no delinque, las alternativas, hipótesis o estudios tampoco. Un Gobierno autonómico puede estudiar un ámbito para solicitar al Gobierno o a las Cortes Generales que les sea transferido, ya a través de una reforma constitucional, ya mediante una de las figuras del art. 150 CE. Los estudios u otros instrumentos de preparación no tienen efectos jurídicos ni vinculación para las instituciones o los ciudadanos. Son simples disposiciones organizativas, de programación y de preparación de futuras resoluciones que podrán o no adoptarse. Los mandatos del Parlamento al Gobierno de la Generalitat de emprender proyectos, catálogos, o de crear órganos, son medidas que no prejuzgan por qué vía se puede llegar a producir una modificación del bloque de la constitucionalidad. Las alternativas al vigente ordenamiento jurídico no sólo deben existir en el plano de la hipótesis, sino también en el del estudio, la prospectiva o el proyecto. Si no se pudieran realizar actividades de proyección o de intención en materias que no son competencias autonómicas se desvirtuaría el artículo 150 CE, sobre delegación y transferencia de competencias estatales, y los artículos 167 y 168 CE, quedaría anulada la dirección política del Gobierno y se falsearía el propio sentido evolutivo del Estado social y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añade que las disposiciones adicionales impugnadas son susceptibles de interpretaciones acordes a la Constitución y que no tienen la pretensión de innovar el ordenamiento jurídico, teniendo mitigada, si no excluida, la eficacia y vinculación jurídicas a terceros. Además, las actuaciones dirigidas a la preparación y confección de planes, inventario y catálogo no exceden de las competencias de la Generalitat, pues son simplemente instrumentos preparatorios de futuras propuestas de cambios del ordenamiento vigente, a nivel constitucional 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en particular, a la disposición adicional vigésima segunda, se citan los arts. 203.4 y 204 EAC, señalando que este último precepto fue declarado conforme a la Constitución por la STC 31/2010 (FJ 132). Según la doctrina constitucional y conforme a los artículos 133.1 y 149.1.14 CE y a lo dispuesto en la LOFCA, el Estado es titular de las competencias normativas inherentes a todos sus tributos, si bien respecto a los tributos cedidos puede atribuirlas a las Comunidades Autónomas (arts. 10 y 19 LOFCA y art. 45 de la Ley 22/2009). Por ello, el régimen legal de los tributos cedidos es sustancialmente diferente en función de la figura tributaria de la que se trata (SSTC 161/2012, de 12 de septiembre, FJ 3, y 204/2011, FJ 8). La Ley 22/2009, de 18 de diciembre, por la que se regula el sistema de financiación de las Comunidades Autónomas de régimen común y ciudades con Estatuto de Autonomía y se modifican determinadas normas tributarias, determina en qué supuestos las Comunidades Autónomas pueden asumir competencias normativas para la regulación de los procedimientos de gestión, recaudación, liquidación e inspección de los tributos susceptibles de cesión, posibilidad que la Generalitat ya ejerce con relación a diversos tributos. Dicho lo anterior, la disposición impugnada establece un mandato al Gobierno para que elabore un instrumento de planificación estratégica (“plan director”) con unos contenidos mínimos y considera que la atribución de nuevas funciones es “eventual”, pues el Estado puede delegar o transferir competencias en virtud del artículo 150 CE o se podría realizar directamente una reforma de la Constitución. Incluso se podría simplemente ampliar la capacidad normativa sobre los tributos cedidos mediante las oportunas reformas legales. Esta disposición adicional no usa la expresión “tributos soportados en Cataluña” que constaba en la redacción originaria de la enmienda 426 y que el Consejo de Garantías Estatutarias consideró contraria a los artículos 133.1, 149.1.14 y 157.3 CE y sin amparo en el art. 203 EAC. En consecuencia es plenamente constitucional por contener un simple mandato al Gobierno de la Generalitat que no introduce cambios en el ordenamiento jurídico y por declarar que la asunción de nuevas funciones es una eventualidad.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 la disposición adicional vigésima tercera, se citan el artículo 132.1 CE y los artículos 215 y 159.1 a) EAC, así como el artículo 149.1.18 de la norma fundamental y la doctrina constitucional sobre el mismo (SSTC 94/2013, de 23 de abril, FJ 4, y 162/2009, de 29 de junio, FJ 4). Se señala que la normativa reguladora del régimen jurídico del patrimonio de la Generalitat se ha desarrollado por el Decreto legislativo 1/2002, de 24 de diciembre, que aprueba el texto refundido de la Ley de patrimonio de la Generalitat y por el Decreto 323/1983, de 14 de julio, que aprueba el Reglamento ejecutivo de la Ley 11/1981, de 7 de diciembre, de patrimonio de la Generalitat. La demanda señala el “sentido equívoco” de la expresión “administraciones públicas de Cataluña”, observándose ahora que la enmienda original se refería a “las administraciones públicas con presencia actual en Cataluña o con implicación en Cataluña”, de ahí que se puede afirmar que la redacción actual no incluye a la Administración del Estado o a la de la Comisión Europea. Dicho esto, se señala que el actual marco constitucional y estatutario habilita al Gobierno de la Generalitat para realizar el inventario de la propia Generalitat, entendida como el conjunto de administraciones públicas “de” Cataluña y, por lo tanto, sobre todas aquellas administraciones incluidas en el artículo 2 EAC y recogidas actualmente en el art. 3 de la Ley 26/2010, de 3 de agosto, de régimen jurídico y de procedimiento de las administraciones públicas de Cataluña. Al amparo de los arts. 159, 160 y 218.5, en conexión con el artículo 2, todos del EAC, la Generalitat puede ejercer las opciones normativas que considere oportunas sobre el régimen jurídico de todas las instituciones y administraciones que la componen como sistema institucional, incluidos los entes locales. Conforme al art. 2 EAC, la Generalitat no engloba sólo las instituciones autonómicas de ámbito territorial catalán, sino también el resto de instituciones y órganos públicos presentes en Cataluña, lo que entronca con la jurisprudencia constitucional (SSTC 214/1989, de 21 de diciembre, y 109/1998, de 21 de mayo). Por ello, en el ejercicio de las funciones de tutela financiera, corresponde a la Generalitat conocer la situación patrimonial de los Ayuntamientos y, por lo tanto, su inventario de bienes, su pasivo y su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pues, la plena constitucionalidad de esta disposición adicional, que circunscribe su ámbito a los inventarios que el Gobierno catalán puede realizar, según la normativa vigente, de los entes y administraciones públicas encuadradas en el concepto de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lo que se refiere a la disposición adicional vigésima cuarta (catálogo de infraestructuras estratégicas), se cita el artículo 2 de la Directiva 2008/114/CE del Consejo, de 8 de diciembre, y se afirma que es claro que la materia en la que se encuadra esta disposición adicional se inserta en el título competencial de la seguridad pública, caracterizado como competencia exclusiva del Estado ex artículo 149.1.29 CE (STC 86/2014, de 29 de mayo, FJ 4), si bien la norma fundamental prevé la asunción de competencias por parte de las Comunidades Autónomas que se doten en sus respectivos Estatutos de Autonomía de cuerpos policiales propios. Tras citar el artículo 164 EAC, se señala que la jurisprudencia del Tribunal Constitucional ha delimitado el alcance de las competencias autonómicas sobre las base de dos criterios: primero, que el ámbito correspondiente a la creación de las policías autonómicas no sólo tiene un carácter orgánico, sino también funcional; segundo, que determinadas facultades administrativas complementarias de la seguridad ciudadana no son susceptibles de ser segregadas de las tareas propias de las fuerzas y cuerpos de seguridad (SSTC 104/1989, de 8 de junio, FJ 4, 154/2005, de 9 de junio. FFJJ 5 a 8, y 86/2014, FJ 4). La Directiva citada ha sido traspuesta por el Estado mediante la Ley 8/2011, de 28 de abril, desarrollada por el Real Decreto 704/2011, de 20 de mayo. La referida Ley define las estructuras críticas y las distingue de la categoría más amplia que son las estratégicas [art. 2.d) y e)], siendo de remarcar que esta Ley 8/2011 se ampara en el artículo 149.1.29 CE y que no tiene incidencia en el ámbito de la protección civil (disposiciones finales primera y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 primera parte de la enmienda 428, suprimida durante la tramitación parlamentaria, la disposición adicional vigésima cuarta no encarga al Gobierno de la Generalitat la elaboración de una regulación legal, sino que pretende que haga un catálogo, actuación eminentemente instrumental y ejecutiva. Por ello, pese a que el Estado es titular de la competencia exclusiva sobre seguridad pública (art. 149.1.29 CE) y puede adoptar su propio catálogo, se puede estimar que, respetando los parámetros que establezca la normativa estatal para la categorización de estas infraestructuras y observando la debida colaboración en este ámbito, el Gobierno de la Generalitat podría elaborar, caso de considerarlo conveniente, un catálogo con las infraestructuras estratégicas de su territorio y sería extraño, por ejemplo, que no tuviera listadas las centrales nucleares presentes en Cataluña. De la misma manera, al amparo de sus competencias funcionales y organizativas en materia de cuerpos de seguridad y policía (arts. 164, 71.6 y 150 EAC), la Generalitat también podría crear la comisión interdepartamental a la que esta disposición adicional se refiere. En todo caso, el ejercicio de esta facultad debería apoyarse en un marco de acuerdo con el Estado que previera los mecanismos de colaboración y de inserción de la actuación de la Generalitat en el sistema que prefiguran la Directiva europea y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posible, por ello, realizar una interpretación de esta disposición adicional conforme a la Constitución, pues las medidas a las que hace referencia pueden ser el establecimiento de procedimientos de cooperación o coordinación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la disposición adicional vigésima quinta (creación de la Agencia Catalana de la Protección Social) se citan los artículos 166 (servicios sociales) y 165 (seguridad social) EAC y se señala que el primero de estos preceptos incluye el conjunto de actividades y programas dedicados a mejorar el bienestar de las personas y de los grupos o también de aquellas actividades de ayuda humana, técnica e incluso material demandada por la población en situaciones de necesidad. Tras citar la STC 239/2002, de 11 de diciembre (FJ 5) en punto a la noción de “asistencia social”, se subraya que el carácter exclusivo de la competencia de la Generalitat en materia de servicios sociales deriva del doble hecho de que esta competencia no aparece mencionada en el art. 149.1 CE y de que se considera expresamente reservada a la asunción estatutaria por el artículo 148.1.20. Respecto de la competencia de seguridad social, se cita el artículo 165 EAC y la jurisprudencia constitucional que ha delimitado las competencias en este ámbito precisando que corresponde al Estado la competencia sobre la legislación básica y a las Comunidades Autónomas su desarrollo reglamentario y ejecución (STC 124/1989, de 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Agencia Catalana de la Protección Social asumiría un haz de competencias en dos momentos: de forma inmediata, las que gestionan actualmente los diversos departamentos del Gobierno catalán, incluyendo las prestaciones de protección social, propias o transferidas por el Estado, como también las prestaciones o mejoras que eventualmente decida incorporar la Generalitat al amparo de sus competencias ex artículos 165 y 166 EAC; y, eventualmente, las demás competencias que, por ser de titularidad estatal, requieren que se lleve a cabo previamente el correspondiente proceso de transferencia (art. 150.2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tiene plena capacidad para concentrar las actuaciones relacionadas con prestaciones sociales en un solo organismo y por tanto nada se opone a que, al amparo de sus competencias sustantivas (arts. 165 y 166 EAC) y de organización y gestión de los servicios públicos (arts. 71.6 y 150 EAC), se prevea la creación de una entidad que actúe con personalidad jurídica propia, autonomía administrativa y económica y plena capacidad de obrar, todo ello de acuerdo con las tendencias organizativas más recientes del sector público e incluso con la previsión establecida en la disposición adicional séptima de la Ley 27/2011.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las prestaciones de la Seguridad Social, se invoca el artículo 165.2 EAC y se recuerda que las facultades en él previstas ya han estado siendo ejercidas por el Instituto Catalán de Asistencia y Servicios Sociales. Se añade que el hecho de que el anteproyecto de ley al que hace referencia esta disposición adicional deba dotar a la Agencia de una estructura suficiente para hacerse cargo de la eventual asunción de competencias que ejerce la Administración del Estado no supone inconstitucionalidad ni antiestatutariedad, pues se puede entender que la futura ley no se erige en norma de asunción directa de competencias, posibilidad que sólo puede operar conforme el art. 150.2 CE. Por todo ello, la disposición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disposición adicional vigésima sexta (plan director relativo a los sectores de la energía, de las telecomunicaciones y los sistemas de información y del transporte ferroviario), se cita la STC 208/1999, en la que se declaró que la defensa de la competencia no estaba atribuida expresamente al Estado por la Constitución y que podría corresponder a las Comunidades Autónomas en virtud de sus Estatutos (FJ 5), si bien la misma Sentencia reconoció la intervención del Estado en la materia en virtud del título ex art. 149.1.13 CE (FJ 6). Tras hacer mención de la Ley 1/2002, de 21 de febrero, de coordinación de las competencias del Estado y de las Comunidades Autónomas en materia de la defensa de la competencia y citar el art. 154 EAC, se afirma que la disposición adicional vigésima sexta no es inconstitucional, pues no se cuestionan las competencias estatales en materia de regulación de los servicios de red, otorgadas a partir de la Ley 3/2013, de 4 de junio, de creación de la Comisión Nacional de los Mercados y la Competencia. Esta disposición adicional simplemente insta al Gobierno de la Generalitat a la elaboración de un plan director que plantee un modelo de políticas de competencias y de regulación desde un punto de vista teórico y sin ninguna modificación normativa o nueva legislación que permita ponerlo en práctica. La parte actora basa sus argumentos en el dictamen 3/2015 del Consejo de Garantías Estatutarias, que versó sobre la enmienda 431, con un contenido muy diferente de lo que acabó siendo esta disposición adicional. No se comprende la cita en la demanda de la STC 108/2014, pues la Comisión Nacional de los Mercados y la competencia y los demás organismos reguladores han ido aplicando las competencias estatales sin ningún impedimento u obstrucción por parte de las autoridades catalanas y no parece que la redacción de esta disposición adicional pueda limitar tales competencias en ningún sentido. Se citan, adicionalmente, las competencias de la Generalitat sobre energía y minas, infraestructuras de transporte y de las comunicaciones, medios de comunicación social y servicios de contenido audiovisual, planificación, ordenación y promoción de la actividad, transportes y auto organización (arts. 133, 140, 146, 152, 169 y 71 EAC). Por ello, la disposición adicional vigésima sexta es acorde al marco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solicitando que se dictara Sentencia en la que se declarara la plena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por providencia de uno de septiembre de 2015, acordó incorporar a los autos los escritos presentados por los Abogados de la Generalitat de Cataluña y los Letrados del Parlamento de Cataluña, en representación del Gobierno de Cataluña y de dicha Cámara, y en cuanto a la solicitud que formula la representación de la Generalitat sobre el levantamiento de la suspensión de los preceptos objeto del recurso acordó oír al Abogado del Estado y al Parlamento de Cataluña para que, en el plazo de cinco días, expusieran lo que estimasen procedente sobre el levantamiento o mantenimiento de dicha suspensión. Sólo presentó alegaciones al respecto, mediante escrito de 9 de septiembre de 2015, el Abogado del Estado, pidiendo el mantenimiento de las suspensión de todos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3 de noviembre de 2015, acordó el Pleno mantener la suspensión del art. 69 y de las disposiciones adicionales vigésima segunda a vigésima sexta de la Ley del Parlamento de Cataluña 3/2015, de 11 de marzo, de medidas fiscales, financieras y administrativas, y levantar la suspensión del art. 95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julio de 2016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 el Presidente del Gobierno, mediante este recurso, los artículos 69 y 95, así como las disposiciones adicionales vigésima segunda a vigésima sexta, de la Ley de la Comunidad Autónoma de Cataluña 3/2015, de 11 de marzo, de medidas fiscales, financieras y administrativas. A unos y a otros preceptos imputa la demanda del Abogado del Estado, en los términos que han quedado dichos, determinadas infracciones competenciales y a las mentadas disposiciones adicionales, además, una vulneración de los artículos 1.2, 2, 9.1 y 168 CE, por el designio común a todas ellas de crear, habilitar o preparar lo que identifica la demanda como “estructuras de Estado”, tacha ésta, a cuya denuncia dedica el recurso la parte primera y más extensa de sus razonamientos. Nuestro enjuiciamiento seguirá, como de ordinario, la secuencia de unas reglas y otras en la Ley parcialmente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preceptos de la Ley 3/2015 que se impugna es el artículo 69, que, bajo la rúbrica “Modificación de la Ley 15/2001 (Servicio Meteorológico de Cataluña)”,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una letra, la k bis, al artículo 4 de la Ley 15/2001, de 14 de noviembre, de meteorología, con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bis) Prestar servicios de abastecimiento de información meteorológica de apoyo a la navegación aérea.”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mejor inteligencia de esta modificación normativa se ha de tener presente que la Ley 15/2001, así parcialmente reformada, creó el servicio meteorológico de Cataluña “como entidad de derecho público de la Generalidad”, servicio adscrito al “departamento competente en materia de medio ambiente”, con la condición de “medio propio instrumental y de servicio técnico de la Administración de la Generalidad de Cataluña y de los entes, organismos y entidades que dependen de la misma o están vinculados a ella” (números 1, 3 y 4 de su artículo 1) y cuyas funciones se relacionan en el artículo 4; más concretamente en su número 2, apartado que es en el que se inscribe el nuevo enunciado introducido por el artículo que aquí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Imputa la demanda a este artículo 69 la invasión de la competencia exclusiva del Estado sobre “control del espacio aéreo”, “tránsito y transporte aéreo” y “servicio meteorológico” (art. 149.1.20 CE), ámbitos estos que, examinado en conjunto, estarían sustraídos a la competencia de la Generalitat, lo que determinaría la inconstitucionalidad denunciada. Advierte la demanda que la modificación de la Ley 15/2001 se vincula directamente con la competencia, exclusiva del Estado, sobre control de la navegación aérea, siendo así que no puede haber dos competencias concurrentes sobre control meteorológico “coincidentes o superpuestas en el mismo espacio aéreo, pues las Comunidades Autónomas, como Administraciones territoriales que son, carecen de competencias más allá de su propio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de la Generalitat y del Parlamento de Cataluña han defendido, en los términos expuestos en los antecedentes, la constitucionalidad del precepto impugnado con cita del art. 144.5 del Estatuto de Autonomía (EAC), precepto que determinaría que en orden a la meteorología se estaría, por lo dicho en la STC 31/2010, de 28 de junio, ante una situación de “perfecta concurrencia” competencial entre el Estado y la Comunidad Autónoma. Más allá de esta invocación, ambas representaciones han argumentado la validez del mismo sobre la base de las disposiciones del Derecho comunitario que ordenan la figura de los proveedores de servicios de navegación aérea y, en especial, de servicios meteorológicos.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traba así la controversia entre las partes. Su resolución no solo requiere la previa identificación de los títulos competenciales en litigio, sino, a la vista de las alegaciones, la aclaración de cuál ha de ser la medida normativa para nuestra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sobre la constitucionalidad de la ley lo debe realizar el Tribunal, exclusivamente, sobre la base de las disposiciones que forman el bloque de la constitucionalidad, en el que, para impugnaciones competenciales, como es el caso, integran solo la Constitución y, subordinados a ella, los Estatutos de Autonomía, junto a “las Leyes que, dentro del marco constitucional, se hubieran dictado para delimitar las competencias del Estado y las diferentes Comunidades Autónomas o para regular o armonizar el ejercicio de las competencias de éstas” [art. 28.1 de la Ley Orgánica del Tribunal Constitucional (LOTC)]. Algo tan común en nuestra doctrina no sería de recordar ahora si no fuera porque en las alegaciones en defensa del precepto impugnado se aducen normas que, como las del Derecho europeo, ni son canon de constitucionalidad de las leyes, estatales o autonómicas, ni predeterminan el reparto interno de competencias en orden al desarrollo o ejecución de la normativa comunitaria; ello sin perjuicio de que esta última normativa se pueda tomar como elemento interpretativo útil para encuadrar materialmente la cuestión debatida ante nosotros (entre otras, y según el orden de las referencias, SSTC 161/2014, de 7 de octubre, FJ 3; 58/2015, de 18 de marzo, FJ 3, y 103/2015, de 28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ya posible, a partir de lo anterior, examinar los títulos competenciales en presencia y apreciar si la nueva función atribuida por la norma impugnada al Servicio Meteorológico de Cataluña lo ha sido, o no, de conformidad con la Constitución y con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k bis) del artículo 4.2 de la Ley 15/2001 tiene por objeto un aspecto singular de la genérica función meteorológica asignada al Servicio creado y regulado por dicha norma legal, pero lo que se ha de decidir ahora es si tal objeto, para la concreta regla impugnada, es, reconducible, a efectos competenciales, a la materia “servicio meteorológico” sobre la que el Estado ostenta una competencia exclusiva que cabe sin embargo conciliar, atendidas las reservas y límites señalados en nuestra STC 31/2010, con la atribución a las Comunidades Autónomas, por sus respectivos Estatutos, de la posibilidad de dotarse de servicios análogos. Dijimos en aquella Sentencia —con ocasión, precisamente, del enjuiciamiento del artículo 144.5 EAC— que semejante atribución estatutaria era constitucionalmente lícita siempre que la competencia autonómica se restringiera al respectivo territorio y a condición, junto a ello, de que no se limitara la plena competencia estatal en la totalidad del territorio español, lo que incluye la adopción de cualquier medida normativa y aplicativa con apoyo físico en todo el territorio del Estado (FJ 88). De este pasaje jurisprudencial se podría deducir que el servicio meteorológico es, para las Comunidades Autónomas que lo que tengan atribuido en sus Estatutos, una competencia concurrente con la que el Estado ostenta en virtud del artículo 149.1.20 CE. Semejante conclusión solo tendría una validez de principio, acotada a la posible institución, por las Comunidades Autónomas, de organismos con responsabilidades en este ámbito, pues la meteorología puede incidir sobre una pluralidad de sectores de actividad y no hay que excluir que ello imponga la identificación, con efectos jurídico-constitucionales, de subsectores determinados dentro de ese ámbito meteorológico cuyo régimen competencial deba tener en cuenta títulos distintos del que tiene por objeto la meteorología [STC 53/2016, de 17 de marzo,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habría de afirmarse, por ejemplo, para la meteorología al servicio de la defensa y de las Fuerzas Armadas (art. 149.1.4 CE) y así hemos de advertirlo ahora en lo que afecta a su aplicación en apoyo de la navegación aérea, que constituye un sector material inescindible del régimen jurídico, en general, de esa misma navegación y, de manera singular, de las competencias exclusivas que al Estado corresponden para el control del espacio aéreo y en orden al tránsito y el transporte aéreos (art. 149.1.20 CE y STC 68/1984, de 11 de junio, FJ 6). La intersección que así se produce entre las genéricas competencias estatales sobre servicio meteorológico (que, aisladamente consideradas, no impedirían —con las reservas dichas— la existencia de análogos servicios de competencia autonómica) y las que al mismo Estado le corresponden sobre la navegación aérea determinan que no pueda una Comunidad Autónoma atribuir funciones en este ámbito a organismos propios al amparo de su competencia, igualmente genérica, para dotarse de un servicio meteorológico, siendo del todo claro que estas últimas competencias del Estado no pueden ser desconocidas o condicionadas mediante el ejercicio por las Comunidades Autónomas —ejercicio irregular, entonces— de las que estatutariamente les corresponden sobre ámbitos distintos (STC 161/2004, FJ 6). Así se ha hecho mediante el impugnado artículo 69, lo que impone declararlo contrario al artículo 149.1.20 CE y al propio artículo 144.5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 impugnado, asimismo, el artículo 95 de la Ley 3/2015, precepto que, bajo la rúbrica “Modificación del Decreto ley 1/2009 (Equipamientos comerciales)”,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una disposición adicional, la duodécima, al Decreto ley 1/2009, de 22 de diciembre, de ordenación de los equipamientos comerciales, con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Duodécima. Excepciones a los criterios de localización y ordenación del uso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pequeños y medianos establecimientos comerciales, individuales o colectivos, pueden implantarse dentro de las instalaciones de los puertos de titularidad pública, con gestión directa o indirecta, siempre y cuando estén situados en los entornos de la trama urbana consolidada del municipio, no perjudiquen el uso portuario y así se justifique mediante un informe favorable del departamento competente en materia de puertos. Estos establecimientos comerciales no pueden configurar, en ningún caso, un gran establecimiento comercial o gran establecimiento comercial territorial, sin perjuicio de los establecimientos comerciales singulares regulados por el artículo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impugnado artículo 95 introduce en el Decreto-ley 1/2009 una disposición adicional “duodécima” (ordinal erróneo, como todas las partes han constatado) cuyo contenido es tildado de inconstitucional en la demanda por cuanto impondría unas restricciones a la libertad de establecimiento que, a decir de la parte actora, no se motivan de ninguna manera ni se justifican por razones imperiosas de interés general, lo que sería contrario a la legislación básica del Estado por referencia al artículo 6 de la Ley 7/1996, de 15 de enero, de ordenación del comercio minorista (cuyo artículo 5 enuncia aquel principio de “libertad de establecimiento comercial”), a los artículos 5 y 10 de la Ley 17/2009, de 23 de noviembre, sobre libre acceso a las actividades de servicios y su ejercicio (que incorporó a nuestro Derecho la Directiva 2006/123/CE, del Parlamento Europeo y del Consejo, de 12 de diciembre, relativa a los servicios en el mercado interior) y a los artículos 3 y 5 de la Ley 20/2013, de 9 de diciembre, de garantía de la unidad de mercado. En unos y otros preceptos se sienta y garantiza el referido principio de libertad de establecimiento y se limita la posibilidad de sujetar a un régimen de autorización o a determinados requisitos el acceso, en general, a actividades de servicios y la apertura de establecimientos comerciales, posible sujeción que —de nuevo en términos generales— queda condicionada a las exigencias sustantivas de unas normas y otras y, en todo caso, a su motivación o justificación, por la ley que la establezca, en “razones imperiosas de interés general” —exclusión no motivada, subraya la demanda— de los “grandes establecimientos comerciales” y de los “grandes establecimientos comerciales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 la Generalitat y los Letrados del Parlamento de Cataluña han alegado que el precepto impugnado se adoptó en legítimo ejercicio de competencias correspondientes a la Comunidad Autónoma y que el mismo se acomoda a aquella Directiva 2006/123/CE, tesis en cuya corrección o incorrección no entraremos, pues, con arreglo a constante jurisprudencia de este Tribunal, el Derecho europeo no es canon de constitucionalidad de las leyes estatales o autonómicas (por todas, STC 84/2015, de 30 de abril, FJ 6). Las competencias estatutarias invocadas por estas representaciones son la relativa a “comercio y ferias” reconocida en el artículo 121 EAC, la defensa de los derechos de los consumidores y usuarios enunciada en el artículo 123 a) EAC, invocación a la que la representación de la Generalitat añade la de las competencias declaradas en los artículos 140.1 d) (para la delimitación de la zona de servicios de los puertos y la determinación de los usos, equipamientos y actividades complementarias dentro del recinto de aquéllos) y 149.5 EAC,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contradicción entre las partes, procede ya identificar los títulos competenciales en liza; examinar la normativa estatal que la demanda aduce como básica y contrastar con ella, de ser así procedente, el precepto recurrido para determinar si al adoptarlo se ha infringido aquella normativa y, a su través, las disposiciones del bloque de la constitucionalidad que serían aquí de tener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95 de la Ley 3/2015 disciplina un aspecto parcial, ratione territorii, del régimen de implantación de establecimientos comerciales, objeto de ordenación éste que, a efectos competenciales, resulta reconducible al título enunciado en el artículo 121.1 d) EAC y conforme al cual corresponde a la Generalitat “la clasificación y la planificación territorial de los equipamientos comerciales y la regulación de los requisitos y del régimen de instalación … de los establecimientos”. Esta específica competencia en materia de comercio es la que ejerció aquí —correctamente o no— el Parlamento de Cataluña, sin que los demás títulos citados en defensa de la norma impugnada, sean de pertinente consideración para la resolución del caso. No lo es la competencia ex artículo 123 a) EAC para la defensa de los derechos de unos consumidores a quienes en nada se refiere y para nada afecta, en tanto que destinatarios de productos ofrecidos por empresas, el precepto controvertido (por todas, STC 26/2012, de 1 de marzo, FFJJ 10 y 11). Tampoco resulta procedente la cita de la competencia autonómica sobre “puertos”, y ello porque en las competencias sobre puertos no se comprenden cualesquiera actividades, distintas de las portuarias, que puedan desarrollarse en ellos (STC 40/1998, de 19 de febrero, FJ 33). Y no cabe compartir que el artículo 95 se haya dictado en ejercicio de la competencia sobre urbanismo ex artículo 149.5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condición de “exclusiva” que el artículo 121.1 d) EAC atribuye a esta competencia autonómica sobre comercio no impide que incidan en su mismo ámbito material, limitándola, las que el Estado ostenta en virtud de sus propios títulos y, específicamente, la enunciada en el ya citado artículo 149.1.13 CE en orden a las bases y a la coordinación de la planificación general de la actividad económica. Así lo hemos reconocido en no pocos pronunciamientos (por todos, STC 170/2012, de 4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identificada la competencia autonómica y la estatal hemos de considerar si las normas legales que la demanda invoca como básicas lo son efectivamente.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aduce por el Abogado del Estado que el artículo 95 de la Ley 3/2015 ha contrariado lo dispuesto, con el carácter de normas básicas, por los artículos 6 de la Ley 7/1996, de ordenación del comercio minorista; 5 y 10 de la Ley 17/2009, sobre el libre acceso a las actividades de servicios y su ejercicio, y 3 y 5 de la Ley 20/2013, de garantía de la unidad de mercado, conculcación que se argumenta con la afirmación de que el precepto recurrido establece una restricción a la libertad de establecimiento (enunciada y garantizada en los artículos 5 de la Ley 7/1996 y 4 de la Ley 17/2009 , así como en el capítulo II, en general, de la Ley 20/2013); limitación que, se dice, “no se motiva de ninguna manera, ni se justifica por razones imperiosas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las disposiciones de las leyes citadas se presentan, por expresa calificación del legislador, con el carácter de básicas es algo que ha sido puntualizado para todas y cada una de ellas (disposición final única de la Ley 7/1996, disposición final primera de la Ley 17/2009 y disposición final cuarta de la Ley 20/2013). Unos y otros preceptos son reconocibles como básicos a la luz del artículo 149.1.13 CE, y a efectos del enjuiciamiento que aquí nos corresponde es algo para lo que resulta de la mayor relevancia lo declarado en el fundamento jurídico 5 de la STC 26/2012, de 1 de marzo, y, de manera especial, en el fundamento jurídico 4 de la ya varias veces citada STC 193/2013, reiterativa, en lo sustancial, de la doctrina sentada por la anterior y a las que nos debemos remitir.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los artículos 6 de la Ley 7/1996 y 5 de la Ley 17/2009, así considerados básicos en pronunciamientos anteriores de este Tribunal, han sido objeto, recaídas ya aquellas Sentencias, de algunas modificaciones legislativas por obra, en cuanto al primero de dichos preceptos, de la ya citada Ley 18/2014 (art. 6) y, respecto del segundo, de la disposición final 2.1 de la Ley 20/2013. A lo anterior habría que añadir que las nuevas versiones de los artículos 6 de la Ley 7/1996 y 5 de la Ley 17/2009, han sido objeto entre otras impugnaciones, de los recursos de inconstitucionalidad 283-2015 y 1411-2014, citados,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advertencias que acaban de hacerse no conducen a que deba ahora este Tribunal, para resolver la actual controversia, examinar si los preceptos alegados como básicos en la demanda —no idénticos ya en todo a los confirmados como tales en pronunciamientos anteriores— muestran o no esa condición, examen que conllevaría una cierta anticipación del juicio constitucional pendiente sobre algunos de ellos. Tal examen preliminar no es ahora preciso, pues las SSTC 26/2012 y 193/2013 afirmaron en su día el carácter básico de concretas determinaciones del repetido artículo 6 de la Ley 7/1996 que no han sido objeto de ulterior modificación legal ni de las impugnaciones dichas, aunque tales modificaciones y recursos sí afecten a otros enunciados del mismo precepto. Aquellos pronunciamientos constitucionales constataron, como hemos recordado, que la exigencia de que la ley motivara suficientemente “en razones imperiosas de interés general” el régimen de autorización al que se pudiera someter la apertura de establecimientos comerciales (artículo 6.1 de la Ley 7/1996, en su anterior redacción) tenía, entre otras determinaciones legales, la condición de exigencia básica a la luz del artículo 149.1.13 CE , de modo que, no discutida ni en el presente recurso ni en otros pendientes de sentencia tal principio, en sí mismo, de motivación legal, y no modificada sustancialmente la redacción del repetido artículo 6, bastará partir de los enunciados que hoy lo reiteran, con expresiones análogas, en dicho precepto (últimos incisos de sus apartados 1 y 2) como exigencias básicas y, en cuanto tales, medida de validez de la disposición impugnada, a la que la demanda reprocha haber establecido una prohibición de implantación de ciertos formatos de establecimiento comercial sin expresar las razones imperiosas de interés general que pudieran justificar tal limitación (En el mismo sentido STC 73/2016, de 14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Análogo requerimiento de motivación legal establece el artículo 5 de la Ley 17/2009, considerado básico, junto a otros preceptos, por la STC 26/2012 (FJ 5) y que, no modificado ni impugnado después en cuanto a tal exigencia genérica, hemos de tomar también como referencia para enjuiciar la constitucionalidad, a efectos competenciales, de la disposición recurrida y sin que ello prejuzgue la resolución final a dictar, sobre otros extremos de la regulación legal, en los recursos de inconstitucionalidad pendientes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Llegados a este punto podemos afirmar que no se atempera el precepto recurrido a las exigencias básicas y de principio recién consideradas. En modo alguno puede aceptarse la prohibición o exclusión que la norma hace y en virtud de la cual deviene imposible la implantación, en los puertos públicos, de establecimientos comerciales de determinada naturaleza (grandes establecimientos comerciales y grandes establecimientos comerciales territoriales), interdicción que —una vez abierto el espacio portuario a la actividad comercial— se configura como una restricción a la libertad de establecimiento que debió haber sido objeto de justificación o motivación suficiente por el legislador con arreglo a la normativa básica que le vincula. Pero ni el preámbulo de la Ley 3/2015 dice cosa alguna en este punto, ni su artículo 95 aporta nada a los mismos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que introdujo esta restricción debió haber sido el que diera razón de ella, de modo que nada dice en defensa de esta inmotivada restricción legal lo alegado por los Letrados del Parlamento de Cataluña con cita de los “objetivos” perseguidos, en su día, por el Decreto-ley 1/2009 (art. 4.2), parcialmente reformado por este artículo 95. Las razones imperiosas de interés general no han de identificarse aliunde, sino exponerse en la propia norma (aquí, la Ley 3/2015) que constriña o excepcione la libertad de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95 de la Ley 3/2015 es, por cuanto antecede, contrario al artículo 149.1.13 CE, así como al artículo 121.1 d)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y más extensa parte de la demanda se dedica a argumentar la inconstitucionalidad de las disposiciones adicionales vigésima segunda a vigésima sexta de la Ley 3/2015, cada una de las cuales incorpora un determinado mandato al Gobierno de la Generalitat en orden, respectivamente, a la aprobación de un plan director de la Administración tributaria de Cataluña (disposición adicional vigésima segunda); a la elaboración de un inventario del patrimonio de las administraciones públicas de Cataluña (vigésima tercera) de un catálogo de infraestructuras estratégicas (vigésima cuarta); la elaboración de un anteproyecto de ley de creación de la Agencia Catalana de Protección Social y a la aprobación de un plan director de protección social (vigésima quinta) y a la presentación de un plan director relativo a los sectores de la energía, de las telecomunicaciones y los sistemas de información y del transporte ferroviario (vigésima sexta). Estas encomiendas deberían cumplimentarse por el Gobierno de la Comunidad Autónoma, a tenor de unas y otras de las normas referidas, en un cierto plazo, fijado siempre en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la demanda a estas disposiciones adicionales dos órdenes de infracciones constitucionales. De una parte, la contradicción de determinados preceptos del bloque de la constitucionalidad relativos a la distribución y articulación de competencias entre el Estado y la Comunidad Autónoma sobre los ámbitos materiales en cada caso afectados. De la otra, la vulneración de lo prescrito en los artículos 1.2, 2, 9.1 y 168 CE, pues las disposiciones impugnadas se orientarían, atendido el contexto en que han sido adoptadas, a la creación de unas “estructuras de Estado”, en el marco de un “autodenominado proceso de transición nacional” para la “eventual independencia de Cataluña”, y supondrían, por lo mismo, actuaciones unilaterales que serían, “materialmente”, de reforma constitucional. Unas y otras tachas de inconstitucionalidad han sido negadas por las representaciones de la Generalitat y del Parlamento de Cataluña, alegando que se sale al paso de las concretas censuras por exceso e infracción competenciales formuladas, contra cada una de esas disposiciones adicionales, así como a los demás argumentos que se oponen frente a ellas, o frente a algunos de los argumentos de alcance general que se plantean, objeciones que importa recordar ahora. Se aduce que las disposiciones impugnadas deben ser interpretadas y enjuiciadas en atención a su propio sentido y tenor literal, no a partir del contexto político que la demanda trae a colación; que las mismas incorporan “simples mandatos” al Gobierno (mandatos internos, se puntualiza) sin efectos jurídicos para terceros, y que no producen una vulneración actual y de presente de la Constitución, de modo tal que su impugnación debiera ser, por preventiva, “objeto de inadmisión”; y, en fin, que tales mandatos “pueden enmarcarse” en un proceso de “estudio y preparación” de una hipotética iniciativa de reforma constitucional a instancia de la propia Comunidad Autónoma (se citan los artículos 87.2 y 166 CE) o de modificación, también a su solicitud, de otras normas del ordenamiento para un “eventual incremento” de las competencias autonómicas, todo lo cual conduciría ahora a la necesaria interpretación conforme a la Constitución de las reglas impugnadas y al rechazo, también en cuanto a ellas,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la impugnación y defensa específicas de cada una de las disposiciones recurridas, la contradicción entre las partes tiene, como bien se ve, un alcance general o de conjunto ante el que son procedentes, también, algunas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expuesto en la demanda y en las alegaciones frente a ella, requiere, para fijar con corrección el objeto de nuestro enjuiciamiento, de las siguientes puntualizaciones: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hace a la demanda, conviene tanto determinar ahora el alcance jurídico-constitucional, que para el presente proceso tienen sus referencias —legítimas desde la posición procesal que ostenta en el recurso— al contexto político en el que se adoptaron por el Parlamento de Cataluña las disposiciones que impugna, como fijar cuáles deban ser, de entre las invocadas, las normas del bloque de la constitucionalidad que han de ser aquí referencia de nuestro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a la primera de estas cuestiones se refiere, importa recordar que estamos ante un recurso de inconstitucionalidad y que en este tipo de procedimiento el Tribunal “garantiza la primacía de la Constitución y enjuicia la conformidad o disconformidad con ella de las Leyes, disposiciones o actos impugnados” (art. 27.1 LOTC). Se trata de un control “en abstracto” de la norma impugnada, desvinculado de cualquier consideración concreta sobre su aplicación a un específico supuesto de hecho, y también de un control “objetivo”, pues la regla controvertida ha de ser enjuiciada en atención a su sentido propio, sin que —de nuevo para este específico proceso— sean objeto de nuestro control las intenciones del legislador, su estrategia política o su propósito último; ello sin perjuicio de que pueda este Tribunal, a la hora del enjuiciamiento, tomar en consideración el preámbulo de la ley como pauta de interpretación de una u otra de sus normas (por todas, STC 14/2015, de 5 de febrero, FJ 4; en términos análogos, SSTC 15/2015, de igual fecha, FFJJ 2 y 4, y 197/2014, de 4 de diciembre, FFJJ 1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designio último de las disposiciones adicionales vigésima segunda a vigésima sexta, impugnadas, el preámbulo de la Ley 3/2015 se limita a afirmar que “determinan la elaboración de varios planes directores y demás instrumentos de planificación”, mientras que el mismo preámbulo cuando trata del resto de las disposiciones, de la primera a la vigésima primera, se extiende en ocho párrafos precedentes en explicar el por qué y la finalidad de cada una de ellas. Ese proceder suscita las legítimas dudas aducidas por el Abogado del Estado sobre cuál es la voluntad del legislador autonómico al eludir expresar de este modo el alcance de las mismas, que la Cámara de la que emanan no podía desconocer en relación con el denominado proceso de desconexión del Estado, iniciado por el Parlamento y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ello, y sin ignorar esa realidad jurídico política, y como ya anticipamos, desde el enjuiciamiento constitucional que al Tribunal le corresponde cuando resuelve un recurso de inconstitucionalidad, atenderemos tan solo al enunciado y al contenido de esas disposiciones adicionales, que no pueden ser integrados, a efectos de su interpretación y control jurídicos, por referencia a manifestaciones, declaraciones o informes como los mencionados en la demanda, puesto que son formalmente ajenos al procedimiento parlamentario al cabo del cual se aprobaron esas normas, dejando de lado cualquier otra consideración que no sea la de su conformidad o no con la Constitución. El Tribunal enjuicia disposiciones, finalmente adoptadas por la Cámara, no los textos que, en el procedimiento legislativo, estuvieron en su origen. Dicho queda con ello que tampoco han de ser relevantes para este control de constitucionalidad las consideraciones que la demanda expresa sobre la redacción inicial de las enmiendas que dieron lugar a las disposiciones recurridas, disposiciones cuyos enunciados no coinciden ya con el texto de aquellas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Estas disposiciones adicionales son tachadas de inconstitucionales en el recurso, tanto por conculcar normas del bloque de constitucionalidad relativas a la distribución y articulación de competencias, como por pugnar con lo prescrito en los artículos 1.2, 2, 9.1 y 168 CE; reproches, estos últimos, que se vinculan en la demanda a sus denuncias —ya referidas— sobre la inserción de las reglas impugnadas en el llamado “proceso de transición nacional” de Cataluña para su “secesión” del Estado y en lo que las mismas supondrían, por ello, de actuaciones, “materialmente”, de reforma constitucional. Las observaciones hechas sobre los límites del control jurídico-constitucional nos obligan a excluir esos preceptos constitucionales como pauta específica del concreto enjuiciamiento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1.2 y 2 CE proclaman mandatos esenciales de nuestro ordenamiento constitucional, como son, respectivamente, la atribución al pueblo español, del que emanan los poderes del Estado, de la soberanía nacional y la fundamentación de la propia Constitución en la indisoluble unidad de la Nación española, patria común e indivisible de todos los españoles, así como la garantía —por la Constitución— del derecho a la autonomía de las nacionalidades y regiones que integran España y la solidaridad entre todas ellas. Sobre estas decisiones básicas del Constituyente tiene este Tribunal una constante y bien conocida jurisprudencia, que ahora es de reiterar (por todas, STC 42/2014, de 25 de marzo, FJ 3, y resoluciones allí citadas), como también la tiene sobre la imposibilidad constitucional de equiparar la autonomía garantizada a nacionalidades y regiones por el artículo 2 CE con la soberanía nacional que, con arreglo al artículo 1.2 de la Constitución, reside en el pueblo español (“autonomía no es soberanía”: SSTC 4/1981, de 2 de febrero, FJ 3; 100/1984, de 8 de noviembre, FJ 3, y, entre otras, 42/2014, FJ 4). Ocurre, sin embargo, que las disposiciones adicionales impugnadas en este recurso no contienen determinación alguna que afecte o entre en colisión expresa con estos principios estructurales del ordenamiento y sin que pueda este Tribunal presumir tal ánimo de afectación o de conculcación en atención al contexto político en que se han adoptado las normas recurridas. Normas que, por lo demás, no supondrían infracción directa de los invocados artículos 1.2 y 2 CE tan solo porque, al dictarlas, se hubiese incurrido, como la demanda aduce, en vicio de incompetencia. Estaríamos entonces, estrictamente, ante un posible exceso competencial del Parlamento de la Comunidad Autónoma, del que no necesariamente se sigue una conculcación de aquellos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se ha de decir respecto del invocado artículo 9.1 CE, con arreglo al cual, en lo que ahora importa, “todos los poderes públicos están sujetos a la Constitución y al resto del ordenamiento jurídico”. No es este genérico deber de obediencia a la Norma fundamental y al Derecho (STC 122/1983, de 16 de diciembre, FJ 5) el conculcado, de modo directo, cuando una ley incurre en una concreta vulneración de la Constitución —como aquí podrían ser, de nuevo, las denunciadas infracciones competenciales—, pues el artículo 9.1 CE solo es norma de referencia procedente si se está objetivamente ante un abierto o expreso desafío a la fuerza de obligar de la Constitución o del ordenamiento que sobre ella se levanta.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también la demanda el artículo 168 CE, que, dentro de su título X, prevé y regula la revisión total de la Constitución o la parcial que pudiera afectar a los títulos que menciona el número primero de este precepto. La cita de esta disposición constitucional se hace de la mano del reproche de que, con las reglas impugnadas, se habría procedido a una reforma encubierta (“material”, dice la demanda) de la propia Constitución; pero es lo cierto que “la aprobación de una norma acaso inconstitucional no convierte a ésta en una reforma del texto constitucional, cuyas disposiciones no se verían modificadas, alteradas, ni derogadas como consecuencia de dicha aprobación, sino en la mera aprobación de una norma contraria a la Constitución, susceptible, por tanto, de expulsión del ordenamiento jurídico mediante la activación por los sujetos legitimados de los procedimientos para ello establecidos” (ATC 85/2006, de 15 de marzo, FJ 7). El hecho de que el contenido, acaso inconstitucional, de cierta regla legal hubiera resultado válido de haberse adoptado por otra fuente de producción del Derecho no supone que tal posible inconstitucionalidad lo sea por contraste con el procedimiento de creación de la norma que pudo haberse seguido y al que, sin embargo, no se acudió (en tal sentido, STC 40/1998, de 19 de febrero, FJ 3). Tampoco el artículo 168 CE ha de ser aquí medida de nuestro enjuiciamiento, para el cual consideraremos solo las normas del bloque de la constitucionalidad, citadas en la demanda, atinentes a la distribución y articulación de competencias entre el Estado y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alegaciones expuestas en defensa de las disposiciones adicionales impugnadas, requieren, igualmente, de algunas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Ninguna duda puede haber sobre la eficacia jurídica —la propia de la Ley— de las disposiciones impugnadas, eficacia que no queda ensombrecida por lo que en las alegaciones se aduce en orden a su “verdadera naturaleza” como ejercicio de la llamada “función de impulso” del Parlamento sobre el Gobierno de la Generalitat o a su condición de no innovadoras o modificadoras del ordenamiento. Los mandatos al Gobierno que estas normas incorporan pudieran haber sido acaso, según se alega, articulados a través de otros instrumentos (como las mociones parlamentarias), pero si se ha optado por la forma de ley, con su fuerza y rango propios, es evidente que ni cabe cuestionar su carácter vinculante ni negar su virtualidad innovadora, ello con independencia de si los cometidos encargados en estas normas pudieran o no haber sido asumidos motu proprio por el Gobierno de la Generalitat en ejercicio de las potestades que tiene estatutaria y legalmente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un extremo ligado al anterior, pero a no confundir con él, las representaciones de la Generalitat y del Parlamento de Cataluña han enfatizado el carácter cautelar o preventivo de la impugnación de unas normas que, a su decir, agotan sus efectos en el “orden interno” de la Generalitat, sin deparar —por su carácter abierto a diferentes “posibles futuras situaciones”— una vulneración presente y actual de la Constitución; apertura o indefinición a la que se vincula la necesaria interpretación de estas reglas de conformidad a la Constitución, pues los mandatos al Gobierno que expresan bien podrían entenderse como dirigidos a estudiar o preparar una eventual reforma de la Constitución (que el Parlamento de la Comunidad Autónoma puede solicitar o proponer: arts. 87.2 y 166 CE) o una propuesta de modificación de otras normas infraconstitucionales por las que se propiciase una atribución de nuevas competencias a la Comunidad Autónoma con el consiguiente incremento o potenciación de su actual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las disposiciones adicionales vigésima segunda a vigésima sexta de la Ley 3/2015 no es cautelar, ni merece, por tanto, el rechazo ab initio que así se pide. Nuestra doctrina es constante en cuanto a la improcedencia de utilizar el recurso de inconstitucionalidad “con la finalidad de obtener declaraciones preventivas o previsoras ante eventuales agravios competenciales” o interpretaciones “que pongan a cubierto de aplicaciones contrarias al orden de competencias” constitucional y estatutario (por todas, STC 31/2010, de 28 de junio, FJ 2, y resoluciones allí citadas), pero no es esto lo que el recurso demanda. En lo que tiene de tacha de inconstitucionalidad, en él se aduce que cada una de estas disposiciones adicionales establece un mandato al Gobierno de la Generalitat que, por la materia a la que afecta y por su contenido, se proyecta sobre ámbitos ajenos a la competencia, definida por su Estatuto, de la Comunidad Autónoma; y es lo cierto que, si así fuera, el Parlamento de Cataluña habría incurrido en una inconstitucionalidad actual y efectiva, no meramente hipotética, pues al disciplinar tales ámbitos mediante mandatos de hacer dirigidos al Gobierno habría llevado a cabo una genuina afirmación competencial contraria a la Constitución y al propio Estatuto de Autonomía de Cataluña. Una tal afirmación legislativa de competencias con las que no se cuenta supondría, a no dudarlo, un ilícito constitucional (en general, SSTC 71/1982, de 30 de noviembre, FJ 5, y 101/1995, de 26 de junio, FJ 7, entre otras); ilícito consumado, si así fuera, que alejaría enteramente el actual caso del resuelto por nuestro ATC 135/2004 —que las alegaciones citan en este punto—, pues en esta última resolución advertimos y dejamos dicho, con alcance general, que la inconstitucionalidad (“antijuridicidad”) no podía predicarse de “simples proyectos de normas o, antes aun, de la sola intención de producir cambios”, sino de “normas definitivamente instaladas en el ordenamiento” [FJ 6 b)]. Esto último es lo que se pretende aquí por el recurso al impugnar reglas incorporadas ya al ordenamiento, no meros proyectos o proposiciones.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tildar de preventiva esta impugnación con el solo argumento de que, al promoverla, no se habría reparado en que los mandatos impuestos al Gobierno por las disposiciones recurridas podrían, una vez cumplidos, servir de base, como “estudios”, para que el Parlamento promoviera, por vía de solicitud o de propuesta, una hipotética reforma de la Constitución (arts. 87.2 y 166 CE); reforma para la que nuestra norma fundamental no fija límites sustantivos (art. 168.1 CE) y a favor de la cual cabría ejercer, siempre que fuera en el respeto a la legalidad constitucional y a los derechos de todos, la más irrestricta libertad, pues la primacía de la Constitución no debe confundirse con una exigencia de adhesión positiva a la misma (STC 42/2014, FJ 4, y resoluciones allí citadas; también STC 122/1983, de 16 de diciembre, FJ 5). Pero al margen de que lo que así se alega, nada diría respecto de los concretos mandatos, aquí también controvertidos, para que el Gobierno actúe sin ulterior propuesta a la Cámara (disposiciones adicionales vigésima tercera y vigésima cuarta); es patente que de tal hipotética previsión de una iniciativa en pro de la reforma de la Constitución, o de otras normas a ella subordinadas, no hay indicio alguno ni en los preceptos impugnados ni en el preámbulo de la propia Ley 3/2015, y ya hemos dicho que el respeto a la propia Constitución impone que los proyectos de revisión del orden constituido se sustancien “abierta y directamente” por la vía al efecto prevista (SSTC 103/2008, FJ 4, y 178/2015, de 11 de junio, FJ 3) o que se invoquen expresamente en las normas legales que quisieran preparar una eventual iniciativa de reforma constitucional. Nada de ello resulta de los preceptos impugnados, disposiciones en las que la Cámara ha ejercido en plenitud su potestad legislativa —y, con ella, las discutidas competencias autonómicas— sin referencia alguna, ni explícita ni implícita, a la hipotética voluntad de preparar una futura solicitud o propuesta de reforma de la Constitución o de otras normas del bloque de la constitucionalidad, voluntad que tampoco le atribuyen ahora los defensores de la ley. Bien se comprende que no hay nada que justifique tachar de preventivo al recurso y pedir que anticipemos frente al mismo una genérica interpretación conforme de las disposiciones controvertidas que no encontraría en su texto apoyo alguno. La interpretación de las leyes de conformidad con la Constitución tiene sus límites y, entre ellos, la preservación de la seguridad jurídica (art. 9.3 CE) y la no conversión en legislador positivo a esta jurisdicción (por todas, respectivamente, SSTC 198/1991, de 17 de octubre, FJ 3, y 14/2015,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ya posible, a partir de cuanto antecede, entrar en el examen de las concretas disposiciones adicionales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disposición adicional vigésima segunda es la primera de ellas. Bajo la rúbrica “Plan director de la Administración tributaria de Cataluña”,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en el plazo de cinco meses a contar desde la entrada en vigor de la presente ley, debe aprobar un plan director de la Administración tributaria de Cataluña, que debe ejecutarse en un plazo de doce meses. Este plan debe constituir el instrumento de planificación estratégica de una administración tributaria preparada para una eventual asunción de nuevas funciones y competencias tributarias; debe determinar las adaptaciones organizativas, la estructura institucional, funcional y de personal, el régimen económico, de contratación y patrimonial de esta administración; debe tener en cuenta las soluciones tecnológicas, las necesidades de los sistemas de información y la colaboración social y con otras administraciones, y debe incluir la propuesta de normativa tributaria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reprocha a esta norma una “extralimitación competencial” que habría deparado la vulneración de los artículos 149.1.14 (competencia exclusiva del Estado, en lo que aquí vendría al caso, sobre hacienda general), 133.1 y 2 (potestad originaria solo del Estado para establecer tributos mediante ley y posibilidad de que las Comunidades Autónomas, por lo que ahora interesa, los establezcan y exijan de acuerdo con la Constitución y las leyes) y 157.1 y 3 CE [determinación, en los apartados a) y b) del primero de estos números, de que los recursos de las Comunidades Autónomas estarán integrados por impuestos cedidos total o parcialmente por el Estado, recargos sobre impuestos estatales y otras participaciones en los ingresos del Estado, así como por los propios impuestos, tasas y contribuciones especiales de aquéllas; y previsión, en el número 3, de que una ley orgánica pueda regular, entre otros extremos, el ejercicio de dichas competencias financieras y las del resto que relaciona el número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estatal a la que remite este artículo 157.3 CE es hoy la Ley Orgánica 8/1980, de 22 de septiembre, de financiación de las Comunidades Autónomas (LOFCA), cuyos artículos 10.2 y 3 y 11, a decir del Abogado del Estado, habrían sido también infringidos por la disposición recurrida, como asimismo lo habrían sido diversos preceptos de la Ley 22/2009, de 18 de diciembre, por la que se regula el sistema de financiación de las Comunidades Autónomas de régimen común y Ciudades con Estatuto de Autonomía y se modifican determinadas normas tributarias (arts. 30 a 44, 46.1, 48.1, 49.1, 50.1, 51, 52.1 y 53) y, sin mayor precisión en la demanda, de la Ley 16/2010, de 16 de julio, del régimen de cesión de tributos del Estado a la Comunidad Autónoma de Cataluña y de fijación del alcance y condiciones de dicha cesión. Se afirma también la conculcación del Estatuto de Autonomía de Cataluña, del que la demanda cita su artículo 202, y los artículos 1.2, 2, 9.1 y 168 CE; denuncia, esta última, que se formula frente a todas y cada una de estas disposiciones adicionales y en la que, por las razones ya expuestas, no entraremos.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aducida vendría dada porque la norma impugnada pretendería modificar la “legislación tributaria española”, siendo su propósito organizar o planificar la administración, por la Comunidad Autónoma, de todos los tributos soportados en Cataluña y ello en orden a alcanzar la propia “soberanía fiscal” cuando se produzca, advierte la demanda, la “secesión de Cataluña de España”. Hay que recordar que el designio que así aprecia el Abogado del Estado en la norma impugnada resultaría de documentos, enmiendas, manifestaciones políticas o informes —su contexto, según la demanda— que permitirían llegar a tal conclusión, pero que no tomaremos aquí como criterios para la interpretación de una disposición legal que ha de ser juzgada, al igual que cualquier otra, por su enunciado, no a partir de los propósitos adelantados por quienes ni están jurídicamente autorizados para hablar por la Cámara ni son, en Derecho, autores de la norma. Autor único de la Ley es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defensa de la norma impugnada se han citado el artículo 156.2 CE, conforme al cual las Comunidades Autónomas podrán actuar como delegados o colaboradores del Estado para la recaudación, la gestión y la liquidación de los recursos tributarios de aquél, de acuerdo con las leyes y los Estatutos, y los artículos 150, 203.4 y 204 EAC. El primero de estos preceptos atribuye competencias a la Generalitat para la organización de su propia Administración, en tanto que el segundo lo hace en orden a la gestión, recaudación, liquidación e inspección de los tributos del Estado cedidos totalmente (y para las mismas funciones, en la medida en que se atribuyan, respecto a los cedidos parcialmente) de acuerdo con lo establecido en el siguiente artículo del Estatuto, relativo a la Agencia Tributaria de Cataluña, ente que fue creado y regulado por la Ley 7/2007, de 17 de julio. Se argumenta para ello que la asunción por la Generalitat de nuevas funciones y competencias se configura en la norma como mera eventualidad, cuya consumación podría venir dada ya mediante la reforma de la Constitución (que puede ser propuesta o solicitada, por la propia Comunidad Autónoma: arts. 87.2 y 166 CE), ya a través de las previsiones de su título VIII (del que se cita el artículo 150); vías respecto de las que sería “perfectamente lícito y conforme con la Constitución que desde la Generalitat de Catalunya se preparen propuestas normativas que puedan conducir a esos escenarios futuros”.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recordados los términos de la impugnación y de las alegaciones, es ya posible entrar en el enjuiciamiento constitucional de esta disposición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recurrida incorpora, ante todo, un mandato al Gobierno de la Comunidad Autónoma, pero establece, además, un compromiso legal que hay que entender afecta al propio Parlamento de Cataluña. En cuanto a lo primero, se dispone que la Generalitat deberá aprobar, en determinado plazo (cinco meses), un “plan director de la Administración tributaria de Cataluña” con los contenidos que la norma dice y según los criterios que también imparte. En cuanto a lo segundo, la disposición adicional vigésima segunda prescribe que el plan director cuya elaboración y aprobación encomienda al Gobierno “debe ejecutarse en un plazo de doce meses”, previsión esta que se refiere a una actuación autonómica ulterior, aprobado ya aquel plan, actuación a cargo de órganos que la norma no identifica, pero entre los que en todo caso habría de estar el Parlamento catalán, si se repara en que los contenidos del plan a “ejecutar” afectan a materias (adaptaciones organizativas, estructura institucional, funcional y de personal, régimen económico, de contratación y patrimonial, soluciones tecnológicas, necesidades de los sistemas de información y colaboración social y con otras administraciones) que están —en parte, al menos— sustraídas a las potestades del Ejecutivo y a su potestad reglamentaria. Que la disposición compromete también al legislador para “ejecutar” el plan —por impropia que resulte esta expresión aquí y por discutible que sea la vinculación jurídica de semejante compromiso—, es algo cierto si se tiene en cuenta que el repetido plan a ejecutar debe “incluir la propuesta de normativa tributaria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Ninguna duda puede haber sobre la exclusiva competencia de la Generalitat para organizar, en el respeto a la Constitución y al Estatuto de Autonomía de Cataluña, su propia Administración y su Administración tributaria (arts. 150, 204 y 205 EAC, relativo, el primero, a la organización de la Administración de la Generalitat, el segundo a la Agencia Tributaria de Cataluña y el último a los órganos económico-administrativos), siendo ahora de recordar que nuestra STC 31/2010 rechazó determinadas impugnaciones entonces deducidas contra los apartados 1 y 4 de aquel artículo 204 y contra el párrafo primero del también citado artículo 205 (FFJJ 132 y 133, en el primero de los cuales, al que procede ahora remitirse, consideramos conformes a la Constitución las previsiones del referido artículo 204.1 en orden a la gestión, recaudación, liquidación e inspección por la mentada Agencia de los tributos propios de la Generalitat y, por delegación estatal, de los tributos del Estado cedidos en su totalidad; véanse, también, las SSTC 48/2010, de 9 de septiembre, FJ 4, y 138/2010, de 16 de diciembre, FJ 9). Tampoco puede ser objeto de discusión que la Comunidad Autónoma ostenta o, según los casos, puede ejercer competencias normativas en el orden tributario y ello tanto respecto de los tributos que cree, competencia in proprio (arts. 133.3 CE y 203.5 EAC), como por lo que se refiere a los que le hayan sido cedidos por el Estado total o parcialmente, si bien tal potestad normativa lo será sólo “en su caso” —esto es, de conformidad con lo que disponga la legislación del Estado— para los tributos objeto de cesión parcial [art. 157.1 a) CE, apartados a) y b) del artículo 203.2 EAC, arts. 10 y 19 LOFCA y art. 2 de la también ya citada Ley 16/2010]. Siendo esto así ninguna objeción merecerían en principio —a reserva de lo que después se dirá— las previsiones de la disposición adicional vigésima segunda en orden a que por el Gobierno se preparara y programara, mediante un plan director, una reorganización de la Administración tributaria de la Comunidad Autónoma y se propusiera según la norma dice in fine, la “normativa tributaria de Cataluña”. Reorganización y normas que habrían de sujetarse en su día, en cualquier caso, a lo que imponen la propia Constitución y las demás normas que integran, bajo su imperio, el bloque de la constitucionalidad, cuestión esta sobre la que nada más se ha de decir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problema jurídico-constitucional no reside, sin embargo en que el Parlamento de la Comunidad Autónoma pueda requerir del Gobierno, mediante ley, que prepare la reordenación de su actual Administración tributaria o que elabore y haga llegar a la Cámara una propuesta de normativa tributaria, encomiendas, ambas, que serían perfectamente legítimas, desde la perspectiva de la constitucionalidad, siempre que versaran sobre competencias estatutarias. La cuestión es si resulta igualmente inocuo, desde tal perspectiva, que semejante mandato legal se deba cumplir por el Gobierno, como la norma quiere, en atención a “una eventual asunción de nuevas funciones y competencias tributarias”, criterio del todo indeterminado en cuanto a su contenido —en cuanto a los concretos términos en que deba plantearse la reordenación a programar y la propuesta normativa a realizar—, pero no en cuanto a su objeto, ya que con este inciso la norma muestra, muy a las claras, que está refiriéndose a unas “funciones y competencias” con las que no cuenta la Comunidad Autónoma y sobre las que su Parlamento dispone aquí; pues disponer no es sólo —a los efectos competenciales que ahora importan— ordenar inmediatamente cierto ámbito o sector de la realidad, sino atribuir sobre el mismo tareas o cometidos a un tercero. Tareas o cometidos que aquí se encargan al Gobierno de la Generalitat y que no dejan de ser tales por el mero hecho de que consistan en labores de programación que sólo después, eventualmente, darían lugar a actos o preceptos jurídicos. Lo trascendente ahora no es cuál sea la actuación futura, y por lo mismo incierta, de quien así recibe este mandato legal, sino el mandato mismo o, más precisamente, el acto ya verificado de disposición —y de afirmación competencial, por tanto— en orden a unas funciones y competencias tributarias que no tienen más definición en la norma (pero esta basta para reconocer el problema jurídico-constitucional) que el de ser “nuevas”, esto es, ajenas, hoy, al elenco competencial de la Comunidad Autónoma y de responsabilidad del Estado, al que la Constitución atribuye, como es notorio, “la competencia sobre las materias que no se hayan asumido por los Estatutos de Autonomía”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consiente afirmaciones competenciales de este género —aquí, a través de un mandato normativo— sobre ámbitos que se reconocen, por quien las realiza, ajenos a la propia competencia, pues tal proceder pone en entredicho la articulación de la distribución del poder público entre el Estado y las Comunidades Autónomas y menoscaba la posición constitucional del Estado, en este caso- a cuyas competencias o atribuciones se sobrepone así, sin fundamento alguno, la acción de un órgano —el Parlamento de la Comunidad Autónoma— que decide no ya solo sobre ámbitos jurídicamente sustraídos a su competencia, sino, con daño mayor para la Constitución, sobre la definición misma de la articulación de unas y otras competencias, función ésta reservada en exclusiva a la propia Constitución y, con sujeción a la misma, a los Estatutos de Autonomía y a las demás normas que componen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alegado en defensa de proceder tan anómalo no puede matizar o excluir la censura de inconstitucionalidad que aquí se impone. Se aduce por las representaciones de la Generalitat y del Parlamento de Cataluña que el inciso de la disposición adicional vigésima segunda que aquí consideramos, sería susceptible de una interpretación acorde con la Constitución si se repara en que este precepto no excluye, en orden a la “eventual asunción de nuevas funciones y competencias tributarias” que en él se anuncia, una previa reforma de la norma fundamental o la utilización de los cauces ex artículo 150.1 y 2 CE para la ampliación de competencias autonómicas (ampliación, en este último caso) o la modificación de la legislación del Estado prevista en los artículos 156.2 y 157.3 CE. Esta argumentación no puede compartirse. No es solo que el propio dictado de la disposición enjuiciada excluya —tácita, pero inequívocamente— tales hipotéticas mediaciones, constitucionales o legales, para la asunción de las repetidas nuevas funciones y competencias (el plan director ha de ser ejecutado en un determinado plazo, cuyo respeto no es cosa que pudiera imponerse a los órganos del Estado). Se trata de que aquí estamos ante una ordenación legal que ha de ser juzgada a la luz de la Constitución vigente, no a la de cualquiera otra hipotética por venir. Tampoco argumentaría a favor de la validez de la norma impugnada, el que se pudiera reconocer implícito en ella una supeditación o un condicionamiento a la previa modificación de cualesquiera normas de ley cuya adopción correspondería al Estado. Carecería de sentido remitirse a lo que en ocasión anterior llamamos ante sugerencia análoga “normas imaginarias o inexistentes” (STC 154/1989, de 5 de octubre, FJ 7), ello con independencia de que “nunca un legislador autonómico puede disponer nada acerca del ámbito legislativo propio del legislador estatal” (SSTC 46/1990, de 15 de marzo, FJ 4; 132/1998, de 18 de junio, FJ 12, y 168/2009, de 9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Comunidad Autónoma no puede asumir más potestades, competencias en sentido propio o funciones, sobre las ya recogidas en su Estatuto en vigor, si no es mediante modificaciones normativas que quedan extramuros de su capacidad de decisión. No puede tampoco ni pretender tal asunción por la sola autoridad de sus órganos ni anticipar en sus normas, como aquí se ha hecho, los resultados de una tal hipotética modificación competencial. Sí puede siempre la Asamblea de una Comunidad Autónoma ejercer la atribución que confiere a todas el artículo 86.2 CE para proponer, o solicitar se proponga, la adopción por las Cortes Generales de determinada legislación o, incluso, la revisión misma de la Constitución (art. 166 CE), todo ello con independencia del específico procedimiento establecido en cada Estatuto de Autonomía para su propia reforma. Pero esa atribución para instar se dé inicio al procedimiento legislativo o al de revisión constitucional no ampararía nunca el que se anticipara su resultado, incierto por definición, en actuaciones o en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plan director previsto en la referida Disposición Adicional Vigésima Segunda es un plan que no tiene por objeto simplemente la reestructuración o modernización de la Administración tributaria de Cataluña actualmente existente, sino precisamente dotar a esa Administración tributaria de todos los medios para asumir y gestionar unas competencias que esa Comunidad Autónoma no 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“preparada para una eventual asunción de nuevas funciones y competencias tributarias” de la disposición adicional vigésima segunda de la Ley 3/2015 es contrario, por todo ello, a los artículos 133.1 y 2, 149.1.14 y 157.1 [apartados a) y b)] CE, así como a los artículos 203.2, 3, 4 y 5, y 204.1 y 2 EAC, y por tanto inconstitucional; inconstitucionalidad, que genera la de esta disposición en su integridad, apreciada su inescindible unidad de sentido y la improcedencia, a la vez, de segregar de este precepto —alterando así lo querido por el legislador— un fragmento sin el cual la norma pasaría a ser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disposición adicional vigésima tercera también impugnada, lleva por título “Inventario del patrimonio de las administraciones públicas de Cataluña”, y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en el plazo de seis meses a contar desde la entrada en vigor de la presente ley, debe elaborar un inventario del patrimonio, activos y pasivos de las administraciones públicas de Cataluña y su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demanda que este precepto contradice lo dispuesto en los apartados 1.14 y 1.18 del artículo 149 CE, además de vulnerar, también, sus artículos 1.2, 2, 9.1 y 168, reproches, estos últimos, en los que, por las razones ya expuestas, no entraremos aquí. Aquellas infracciones de la Constitución provendrían, según el Abogado del Estado, de dos de las determinaciones de esta disposición adicional. En primer lugar del propio enunciado “administraciones públicas de Cataluña” del que la ley se sirve aquí, sintagma que tiene un “sentido equívoco” y que —atendido el contexto de adopción de la norma— suscita la “fundada duda” de si en él se comprende no sólo la Administración de la propia Generalitat, sino también la de las entidades locales y la Administración General del Estado desplegada en Cataluña, siendo así que la Comunidad Autónoma carece de competencia para “inventariar los bienes del Estado”. Señala en segundo lugar la demanda que el propio dictado “activos y pasivos” del precepto impugnado contraría la noción legal de “patrimonio” del artículo 3 de la Ley 33/2003, de 3 de noviembre, de patrimonio de las Administraciones públicas, infracción que pone también en relación con la que sería “verdadera finalidad” del precepto (ante un “eventual proceso de independencia unilateral de Cataluña”), visto el tenor de la enmienda parlamentaria que estuvo en el origen de la norma. Como en fundamentos anteriores ha quedado dicho, nuestro enjuiciamiento constitucional atenderá a lo que esta regla dispone, sin proyectar sobre ella antecedentes, declaraciones, dictámenes o informes que no son, en Derecho, de imputar a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 la Generalitat y los Letrados del Parlamento de Cataluña defienden la validez constitucional de esta disposición con invocación de los artículos 159.1 a) y b), 215 y 218.5 EAC, relativos, respectivamente, a las competencias de la Generalitat en materia de régimen jurídico y procedimiento de las “Administraciones públicas catalanas”, al patrimonio de la Generalitat y a la tutela financiera que le corresponde sobre los gobiernos locales, “respetando la autonomía que les reconoce la Constitución”. Cita también, la segunda de estas representaciones, el Decreto Legislativo 1/2002, de 24 de diciembre, por el que se aprueba el texto refundido de la Ley de patrimonio de la Generalitat, y argumentan sobre todo, ambas, que la expresión “administraciones públicas de Cataluña” que figura en esta disposición adicional no debe recibir la interpretación que la demanda expone, de modo que el mandato al Gobierno para realizar este inventario no afectaría al patrimonio de la Administración General del Estado radicada en el territorio de la Comunidad Autónoma, por más que los Abogados de la Generalitat no dejen de señalar que, incluso si así se entendiera, tampoco el precepto merecería censura jurídica, y ello en mérito al principio de “transparencia” y para mejor resolver “posibles conflictos de legalidad ordinaria” entre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ya entrar a resolver la controversia así trabada.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motivo principal de la impugnación parte del alcance de la expresión “administraciones públicas de Cataluña”, a cuya “indefinición” atribuye la demanda la extralimitación competencial que denuncia, toda vez que el Gobierno de la Generalitat no podría inventariar —como le impondría la norma— ni el patrimonio del Estado ni el de los entes locales. Examinaremos por separado un extremo y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de todo punto evidente que esta disposición adicional sería contraria a la Constitución si en su mención a las “administraciones públicas de Cataluña” hubiera de entenderse comprendida la Administración General del Estado con presencia en Cataluña o, expresado en términos constitucionales y legales, “la Administración del Estado en el territorio de la Comunidad Autónoma” (art.154 CE) o los “órganos territoriales” de aquélla (capítulo II del título II de la Ley 6/1997, de 14 de abril, de organización y funcionamiento de la Administración General del Estado). Una Comunidad Autónoma no puede, sin incurrir en incompetencia manifiesta, disponer cosa alguna sobre órganos, agencias o servicios de las instituciones generales del Estado, puesto que “desde la perspectiva competencial, la Administración estatal goza de libertad en la configuración del régimen jurídico de los bienes que integran el patrimonio del Estado, sin necesidad de un título competencial específico y por la simple aplicación de su potestad de autoorganización” (STC 94/2013, de 23 de abril, FJ 3, con cita del artículo 133.3 CE). Dicha “libertad” quedaría menoscabada si el mandato legal que aquí se impugna lo fuera para inventariar, también, el patrimonio del Estado en Cataluña, sin que la inconstitucionalidad de tal proceder pudiera quedar paliada por lo que en este punto arguye el Abogado de la Generalitat en referencia a lo que pudieran requerir las relaciones entre unas administraciones y otras. Como recordamos en la Sentencia recién citada, dentro de la exclusiva competencia estatal ex artículo 149.1.18 CE “ha de entenderse comprendida la regulación de las relaciones entre las distintas Administraciones”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Ocurre, sin embargo, que la interpretación que la demanda sugiere y que determinaría la inconstitucionalidad del precepto, no sólo no es la única posible, sino que no queda de ninguna manera autorizada si se repara en lo dispuesto, con palabras idénticas, en otras normas de rango igual o superior al del precepto impugnado. Por lo pronto, y como invocan las alegaciones, la fórmula cuyo sentido aquí se controvierte es la utilizada, precisamente, en la Ley 26/2010, de 3 de agosto, de régimen jurídico y de procedimiento de las administraciones públicas de Cataluña, cuyo artículo 3 relaciona las así denominadas sin referencia alguna a órganos, entidades o servicios de la Administración General del Estado. Pero lo que tiene un valor interpretativo superior, y determinante para excluir el entendimiento expansivo que la demanda apunta, es que el propio Estatuto de Autonomía de Cataluña emplee idéntica fórmula para referirse, en términos de plena sinonimia, a lo que en otros preceptos llama “administraciones públicas catalanas” (arts. 30.3 y 159.1, 2 y 3); administraciones entre las que no cuenta la norma a la periférica del Estado, sí englobada, por contraste, en el enunciado “administraciones públicas en Cataluña” del que, a otros efectos, se sirve también el Estatuto de Autonomía de Cataluña (art. 33.1). Esta disposición adicional, en suma, debe interpretarse, como cualquier otra norma, a la luz del bloque de la constitucionalidad [véase, para una controversia en cierto modo análoga, STC 149/1991, de 4 de julio, FJ 5 c)]. En conclusión, la mención a “administraciones públicas de Cataluña” que contiene esta disposición es constitucional una vez entendido que no se refiere a órganos, entidades o servicios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da a entender la demanda, que la disposición adicional vigésima tercera sería inconstitucional en la medida en que el inventario a “elaborar” por el Gobierno de la Generalitat habría de comprender, asimismo, los bienes que integran el patrimonio de las entidades locales de Cataluña. Que este mandato legislativo afecta a tales patrimonios puede compartirse, como consideración de principio, pues en la dicción legal “administraciones públicas de Cataluña” se comprenden, con arreglo al artículo 3 de la ya citada Ley 26/2010, las “entidades que integran la Administración local”, así como la “Administración propia de Arán” [apartados b) y c)]. Así entendido el alcance del precepto, el Tribunal no puede hacer suya esta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el artículo 149.1.18 CE habilita al Estado para dictar la normativa básica común a todas las Administraciones públicas —incluidas, por tanto, las locales— en materia de régimen patrimonial (STC 94/2013, de 23 de abril, FJ 3; en términos análogos, STC 162/2009, de 29 de junio, FJ 4). También lo es que, en legítimo ejercicio de aquella competencia, el artículo 32.1 de la antes citada Ley 33/2003, de patrimonio de las Administraciones públicas, prescriba, en determinación declarada básica por la propia ley (disposición final segunda, número 5) que “las Administraciones públicas están obligadas a inventariar los bienes y derechos que integran su patrimonio”; imperativo legal que, para las entidades locales, enuncia, el artículo 86 del Real Decreto Legislativo 781/1986, de 18 de abril, por el que se aprueba el texto refundido de las disposiciones legales vigentes en materia de régimen local cuando establece que las entidades locales “están obligadas a formar inventario valorado de todos los bienes y derechos que les pertenecen” y que reitera, en el ámbito de Cataluña, el artículo 222 del Decreto Legislativo 2/2003, de 28 de abril, por el que se aprueba el texto refundido de la ley municipal y de régimen local de Cataluña, al indicar que los entes locales “tienen que llevar un inventario de sus bienes”. El deber de elaboración del inventario —que es, al tiempo, un poder— que así establece la legislación básica ex artículo 149.1.18 CE para todos los entes locales de España (también para los de Cataluña) no queda desvirtuado por el mandato legal que aquí consideramos, pues siendo atribución propia, exclusiva y excluyente, de los entes locales la elaboración del inventario, la misma resulta incompatible con la encomienda del Parlamento de la Comunidad Autónoma al Gobierno de la Generalitat de la elaboración de un inventario patrimonial en el que se integren, también, los bienes de los entes locales. El ya mentado artículo 86 del Real Decreto Legislativo 781/1986 prescribe que del inventario de las entidades locales “se remitirá copia a las Administraciones del Estado y de la Comunidad Autónoma”, remisión indispensable para que la Generalitat ejerza en plenitud y con eficacia la tutela financiera sobre los entes locales que le atribuye, en el respeto a la autonomía que la Constitución les reconoce, el artículo 218.5 EAC (sobre esta atribución, por todas, SSTC 120/2012, de 5 de junio, FJ 5, y 171/2014, de 23 de octubre, FJ 6). Por ello la disposición impugnada debe ser interpretada conforme al artículo 149.1.18 CE y a la garantía institucional de la autonomía local (arts. 137, 140 y 141.2 CE), en el sentido de que no contempla la elaboración de inventario del patrimonio, activos y pasivos de los entes locales de Cataluña, ni de su valoración, sino que requiere se le remitan anualmente por los entes locales de Cataluña el inventario actualizado de su patrimonio para su conocimiento, y siempre que se renueve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vigésima tercera impone al Gobierno de la Generalitat la elaboración, en cierto plazo, de “un inventario del patrimonio, activos y pasivos de las administraciones públicas de Cataluña y su valoración”, y esa concreta mención a los “activos y pasivos” ha sido censurada también en la demanda como inconstitucional con el argumento de que la misma desbordaría el concepto legal de “patrimonio” fijado en el artículo 3 de la antes citada Ley 33/2003 (precepto declarado básico por el apartado 5 de la disposición final segunda de la propia Ley), y con arreglo a cuyo número 1, el patrimonio está constituido por el conjunto de “bienes y derechos” de cualquier Administración pública, no incluyéndose en el mismo, conforme al número 2 del mismo artículo, “el dinero, los valores, los créditos y los demás recursos financieros de su hacienda ni, en el caso de las entidades empresariales y entidades análogas dependientes de las Comunidades Autónomas o corporaciones locales, los recursos que constituyen su tesorería”. Este concepto legal de “patrimonio” se impone, por su carácter básico ex artículo 149.1.18 CE, a todas las Administraciones públicas y también, por ello, a la de la Generalitat y a las de los entes locales de Cataluña, sin que pueda el legislador autonómico desfigurarlo, como ocurriría si en el inventario patrimonial a realizar aquí por el Gobierno se incluyeran activos y pasivos financieros, desfiguración que afectaría, por lo demás, a la definición estatutaria del patrimonio de la Generalitat (art. 215.1 EAC y, en su desarrollo, arts. 1 y 4 del también ya citado Decreto Legislativo 1/2002). Pero la disposición de ley controvertida no impone, al menos no inequívocamente, la inclusión dentro del conjunto de bienes y derechos del “dinero, los valores, los créditos y los demás recursos financieros de su hacienda ni, en el caso de las entidades empresariales y entidades análogas dependientes de las Comunidades Autónomas o corporaciones locales, los recursos que constituyen su tesorería”. Por tanto, la disposición impugnada debe ser interpretada en el sentido de que no contempla dentro del concepto de patrimonio a los referidos bienes y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vigésima tercera no es, así interpretada, contraria a la Constitución ni al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Enjuiciaremos en este fundamento la constitucionalidad de la disposición adicional vigésima cuarta, cuyo texto, bajo la rúbrica “Catálogo de infraestructuras estratégicas”,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en un plazo de nueve meses a contar desde la entrada en vigor de la presente ley, debe elaborar el catálogo de infraestructuras estratégicas de Cataluña y poner en funcionamiento una comisión interdepartamental que desarrolle las medidas oportunas para garantizar la continuidad del servicio y el funcionamiento de las infraestructuras estratégicas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reprocha a esta disposición la vulneración de lo dispuesto en el artículo 149.1.29 CE en punto a la exclusiva competencia estatal sobre seguridad pública (sin perjuicio de la posibilidad de creación de policías por las Comunidades Autónomas en la forma que se establezca en los respectivos Estatutos de Autonomía en el marco de lo que disponga una ley orgánica), así como la conculcación de lo establecido en los artículos 1.2, 2, 9.1 y 168 CE, censuras, estas últimas, que, con arreglo a lo ya dicho, no procede examinar aquí. Estima el Abogado del Estado que las actuaciones así encomendadas al Gobierno de la Generalitat “exceden manifiestamente del interés autonómico”, habrían de adoptarse al amparo de la “competencia sectorial correspondiente” y entrarían en contradicción con lo disciplinado en la Ley estatal 8/2011, de 28 de abril, por la que se establecen medidas para la protección de las infraestructuras críticas, pues en esta ley (por la que se incorpora a nuestro Derecho la Directiva 2008/114/CE, del Consejo, de 8 de diciembre, sobre la identificación y clasificación de infraestructuras críticas europeas y la evaluación de la necesidad de mejorar su protección) se crea un catálogo nacional de infraestructuras estratégicas dependiente del Ministerio del Interior (art. 4) y se ordena (títulos II y III) todo un sistema de protección de infraestructuras críticas, en el que tienen presencia y participación las Comunidades Autónomas, catálogo y sistema que resultarían desvirtuados o perturbados —y, con ellos, la competencia estatal ex artículo 149.1.29 CE— por las previsiones de la disposición que se impugna. Disposición cuyo contenido se enmarca en la demanda en un contexto que, en atención a razones ya expuestas, no aporta criterio alguno para su interpretación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de la Generalitat y del Parlamento de Cataluña coinciden en que la “materia” —a efectos competenciales— sobre la que se proyecta esta disposición adicional es la “seguridad pública”, ámbito en el que, recuerdan, el artículo 149.1.29 CE prevé la posible creación por las Comunidades Autónomas de cuerpos policiales propios y la correspondiente asunción de funciones, citando al efecto lo prevenido en el artículo 164 EAC (“Seguridad pública”). Invocan también las competencias de la Comunidad Autónoma sobre emergencias y protección civil (art. 132 EAC), así como las normas estatutarias relativas a las potestades de la Generalitat para organizar su Administración (arts. 71 y 150); previsiones todas a cuya luz la norma impugnada no podría ser tachada de contraria a la Constitución, pues el catálogo que prevé no menoscabaría la existencia y funciones del creado por la Ley 8/2011 y las tareas encargadas a la comisión a constituir por el Gobierno de la Generalitat podrían conciliarse con las previsiones sobre cooperación y coordinación establecidas en este ámbito por dicha Ley del Estado. Ni una ni otra representación oponen tacha alguna a esta Ley 8/2011, ni discuten el título competencial que se invoca en su disposición final primera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una controversia de carácter competencial y para resolverla hemos de identificar, ante todo, el ámbito material sobre el que se ha trabado y los títulos en presencia para determinar, después, si el orden constitucional y estatutario de competencias ha sido o no violentado por la disposición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ocupa esta disposición de unas infraestructuras estratégicas concretas, sino de todas ellas en el territorio de Cataluña, de modo que es claro que no han de ser traídas aquí a colación, frente a lo que la demanda aduce, las respectivas competencias “sectoriales” del Estado y de la Comunidad Autónoma sobre específicos ámbitos de actividad, económica o de otro carácter. A través del catálogo que encomienda elaborar y de la comisión que ordena constituir, la disposición adicional vigésima cuarta pretende “garantizar la continuidad del servicio y el funcionamiento de las infraestructuras estratégicas de Cataluña”, propósito que sitúa al precepto en el ámbito de la seguridad pública, función sobre la que la Constitución atribuye al Estado competencia exclusiva, sin perjuicio de la recordada previsión en orden a la posible creación, conforme a los Estatutos de Autonomía y en el marco de lo que disponga una ley orgánica, de policías autonómicas. A reserva de esto último, y de lo que señalaremos en punto a las competencias sobre protección civil, la norma es, inequívocamente, una regla sobre seguridad pública, actividad dirigida a la protección de bienes y personas con la finalidad de garantizar la tranquilidad y el orden ciudadanos (por todas, STC 86/2014, de 29 de mayo, FJ 4, y jurisprudencia allí citada). Bienes, estos últimos, que quedarían sin duda comprometidos y en riesgo si no se protegieran debidamente unas infraestructuras estratégicas que son definidas por el artículo 2 d) de la Ley 8/2011 como “las instalaciones, redes, sistemas y equipos físicos y de tecnología sobre las que descansa el funcionamiento de los servicios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caracterización ratione materiae del precepto recurrido es la que merece también, en su conjunto, la referida Ley del Estado, sin que constatarlo así suponga ahora anticipación alguna del juicio de constitucionalidad que se nos pide. Ya se reseñó que la Ley se dictó al amparo de la competencia establecida en el artículo 149.1.29 CE (disposición final primera) y la seguridad pública aparece invocada desde su inicio: “Esta Ley tiene por objeto establecer las estrategias y estructuras adecuadas que permitan dirigir y coordinar las actuaciones de los distintos órganos de las Administraciones Públicas en materia de protección de infraestructuras críticas, previa identificación de las mismas, para mejorar la prevención, preparación y respuesta de nuestro Estado frente a atentados terroristas u otras amenazas que afecten a infraestructuras críticas. Para ello se impulsará, además, la colaboración e implicación de los organismos gestores y propietarios de dichas infraestructuras, a fin de optimizar el grado de protección de éstas contra ataques deliberados de todo tipo, con el fin de contribuir a la protección de la población” (art. 1.1). Importa reseñar que dentro del genus “infraestructuras estratégicas”, objeto del catálogo nacional, están, según la Ley, las infraestructuras “críticas” y también, con arreglo a la Directiva 2008/114, las denominadas “críticas europeas”. Las primeras son aquellas “cuyo funcionamiento es indispensable y no permite soluciones alternativas, por lo que su perturbación o destrucción tendría un grave impacto sobre los servicios esenciales”; las segundas, aquellas —calificadas previamente de “críticas”— cuya perturbación o destrucción “afectaría gravemente al menos a dos Estados miembros” de la Unión Europea [apartados e) y f) del artículo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disposición recurrida como la Ley estatal invocada en la demanda se sitúan en el ámbito propio de la seguridad pública, ello con independencia de que una y otra hayan establecido una ordenación para cuya aplicación eficaz debieran también desplegarse, con arreglo a las correspondientes competencias, funciones de protección civil y policial. En cuanto a estas últimas, y con expresa mención de las policías autonómicas, en la Ley 8/2011 (arts. 9.3 y 10.1) y en su Reglamento de desarrollo (Real Decreto 704/2011, de 20 de mayo: artículos 10.1 y 2 y 30.2). Por lo que a la protección civil se refiere, la Ley se dicta “sin perjuicio” de las competencias autonómicas en tal ámbito (disposición final segunda). Pero es necesario advertir ahora que, por entreveradas que estén con la seguridad pública, como a menudo así es, las funciones propias de la protección civil, la disposición adicional aquí controvertida no podría decirse adoptada, frente a lo que sus defensores también dan a entender, con fundamento en la competencia de la Generalitat sobre dichas tareas y servicios (art. 132 EAC). La protección civil tiene que ver con las reglas y protocolos dirigidos a regular la forma de actuación de las Administraciones públicas movilizando medios y servicios para hacer frente o dar respuesta a situaciones de emergencia (STC 155/2013, de 10 de septiembre, FJ 3), y es patente que el sentido declarado de la disposición adicional vigésima tercera (garantizar la continuidad del servicio y el funcionamiento de las infraestructuras estratégicas) no se contrae, en exclusiva, a tales hipótesis de verificación de emergencias.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recurrida, afecta de modo directo y principal a una “seguridad pública” sobre la que las Comunidades Autónomas no pueden asumir estatutariamente más competencias que las previstas, para la creación de cuerpos propios de policía, en el artículo 149.1.29 CE; competencias que la Generalitat ostenta con los contenidos funcionales definidos en el artículo 164 EAC y —para determinados efectos— “de acuerdo con lo dispuesto en la legislación estatal” o “en el marco de la legislación estatal” (funciones contempladas, respectivamente, en los números 1 y 3 de dicho artículo). En las alegaciones se ha citado este artículo 164, y específicamente su apartado 1.a) [“planificación y regulación del sistema de seguridad pública de Cataluña”] para dar razón competencial del precepto impugnado. Lo que hemos de considerar es, por consiguiente, si esta previsión estatutaria presta o no a la norma tal pretendido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respuesta no puede ser sino negativa. Ni en el artículo 164 EAC ni, en especial, en su apartado 1 a) cabe reconocer fundamento competencial para la disposición final vigésima cuarta. No es solo que esta disposición muestre un alcance que va más allá del que corresponde a la actividad policial en la que no se agota la seguridad pública (STC 86/2014, de 29 de mayo, FJ 4) y a la que no se contrae el amplio mandato de “garantizar la continuidad del servicio y el funcionamiento de las infraestructuras estratégicas de Cataluña”. Lo determinante para nuestro juicio es que esta norma sobre seguridad pública sólo sería legítima, con arreglo a la Constitución y al propio Estatuto de Autonomía, si se hubiera dictado en el respeto a las competencias estatales ex artículo 149.1.29 CE y “de acuerdo —según requiere el ya citado artículo 164.1 a)— con lo dispuesto en la legislación estatal”. No ha sido así y por ello esta disposición adicional contraviene directamente la propia normativa estatal sobre seguridad pública para este específico ámbito de las infraestructuras estratégicas: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cabe duda que el Estado puede, sobre la base de su competencia exclusiva en orden a la seguridad pública, dictar una normativa específica para la protección de las infraestructuras estratégicas en la que se contemple un registro o catálogo común de las mismas, para todo el territorio, y se disponga un sistema integrado, también de alcance nacional, para su pleno aseguramiento. Así se ha hecho con la Ley 8/2011, norma cuyas prevenciones, en los extremos dichos, ni han sido discutidas en este proceso ni podrían haberlo sido, pues en el recurso no se aduce una posible inconstitucionalidad mediata o indirecta frente a la que cupiera reargüir con la afirmación de la eventual extralimitación competencial de una norma básica del Estado. Se sostiene que la regla recurrida es contraria a la Constitución (art. 149.1.29) por desvirtuar o negar, en lo que a Cataluña se refiere, el despliegue y aplicación de una normativa estatal que no requiere de “desarrollo”, en el sentido constitucional del concepto, por parte de la Comunidad Autónoma, dictada como está en ejercicio de una competencia estatal —la de seguridad pública enunciada en aquel precepto constitucional— que no se articula con las autonómicas en tales términos de “bases” o “normas básicas” del Estado y “desarrollo” autonómico, sin perjuicio de lo que requieran la coordinación y el principio de colaboración entre administraciones. La norma estatal no pide ni admite desarrollo alguno, pero sí el que no se entorpezca su aplicación irrestricta en todo el territorio. En ese entorpecimiento se ha incurrido al dictar la disposición adicional vigésima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ha sido por lo que hace al primero de los mandatos que la norma incorpora. Si el legislador estatal ha previsto y ordenado, con fines de seguridad, un catálogo nacional de infraestructuras estratégicas (art. 4 de la Ley 8/2011), es claro que no pueden las Comunidades Autónomas dotarse, sobre igual objeto, de instrumentos análogos, so pena de dejar en lo inútil el registro estatal y de deparar, con ello, lo contrario a la seguridad pública que la norma procura. Ni siquiera en la materia de protección civil, sobre la que concurren competencias del Estado y de las Comunidades Autónomas (STC 31/2010, FJ 78), hemos dejado de reconocer la exigencia de que la elaboración de un catálogo de actividades que pudieran dar origen a situaciones de emergencia correspondía a los órganos generales del Estado (al Gobierno, en aquel caso: STC 133/1990, de 19 de julio, FJ 9) y por ello lo afirmamos ahora, respecto de infraestructuras estratégicas que comprometen la seguridad pública, incluso más allá del propio territorio nacional (infraestructuras críticas europeas). Nada dice a favor de tal previsión legal la consideración, expuesta en las alegaciones, de que no cabría ahora presumir que para el catálogo autonómico se siguieran “criterios dispares” a los previstos en la normativa estatal, advertencia que, en la mejor de las hipótesis, más bien ilustraría sobre la redundancia entorpecedora, de gestionar un catálogo separado como el aquí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misma inconstitucionalidad se ha incurrido al encomendar al Gobierno de la Generalitat el “poner en funcionamiento una comisión interdepartamental que desarrolle las medidas oportunas para garantizar la continuidad del servicio y el funcionamiento de las infraestructuras estratégicas de Cataluña”. Desde luego que la Generalitat ostenta competencias para la organización de su propia Administración (arts. 71.6 y 150 EAC), pero la cuestión jurídico-constitucional no es ésta, sino la de las funciones atribuidas o reconocidas al organismo cuya constitución así se dispone. Vigente el sistema de protección de infraestructuras Críticas creado por la Ley 8/2011, estas funciones no pueden ya atribuirse ni desarrollarse, so pena de conculcación del artículo 149.1.29 CE, extramuros o a espaldas de dicho sistema como se ha hecho. Así se sobrentiende, en las alegaciones del Parlamento de Cataluña, que sugieren una interpretación conforme del precepto mediante la presunción de que las fórmulas de cooperación y coordinación (presentes en el articulado de la Ley 8/2011) estarían implícitas en las “medidas oportunas” a las que genéricamente el mismo se refiere. Pero aquí no estamos ante un caso de omisión, en una norma autonómica, de normas básicas del Estado (omisiones que no necesariamente deparan la inconstitucionalidad del precepto: por todas, STC 8/2012, de 18 de enero, FJ 5), sino ante una previsión legal que, por su sentido objetivo, vendría a sustituir o a desplazar, en el territorio de la Comunidad Autónoma, las prevenciones presentes, para todo el territorio nacional, en el sistema de protección de infraestructuras críticas de la Ley 8/2011. Siendo esto así, las exigencias de seguridad jurídica y certeza del Derecho (art. 9.3 CE), así como el mantenimiento de esta jurisdicción dentro de sus límites, impiden que el alcance omnicomprensivo e incondicionado del mandato legal en este punto pueda —como en general ya advertimos en el fundamento 5 in fine— reducirse por obra de nuestra Sentencia, cometido que correspondería, en su caso,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concluir, por cuanto antecede, que la disposición adicional vigésima cuarta de la Ley 3/2015 es contraria al artículo 149.1.29 CE, así como al artículo 164.1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texto de la también impugnada disposición adicional vigésima quinta, cuya rúbrica reza “Creación de la Agencia Catalana de la Protección Social”,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en el plazo de cinco meses a contar desde la entrada en vigor de la presente ley, debe elaborar un anteproyecto de ley de creación de la Agencia Catalana de la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Agencia Catalana de la Protección Social debe asumir las competencias sobre las prestaciones de protección social propias o transferidas por el Estado que en el momento de entrada en vigor de la presente ley gestionan distintos departamentos del Gobierno, además de las prestaciones o mejoras que eventualmente se decida incorporar. La estructura de la Agencia debe prever una eventual asunción de las competencias que en el momento de entrada en vigor de esta ley ejerce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en el plazo de cinco meses a contar desde la entrada en vigor de la presente ley, debe aprobar un plan director de la protección social. Este plano (sic) debe constituir el instrumento de planificación estratégica del futuro modelo de gestión de las prestaciones sociales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la demanda que los apartados 2 y 3 de este precepto están “implícitamente refiriéndose también a las competencias sobre Seguridad Social que ejerce la Administración del Estado, así como a las prestaciones de la Seguridad Social”, lo que sería contrario a lo dispuesto en los artículos 149.1.1 y 149.1.17 CE. El primero de ellos —no citado después al término de esta parte de la demanda—, en cuanto atribuye competencia exclusiva al Estado para la regulación de las condiciones básicas que garanticen la igualdad de todos los españoles en el ejercicio de los derechos y en el cumplimiento de los deberes constitucionales; el segundo, porque en su virtud ostenta el Estado competencia, también exclusiva, sobre la legislación básica y régimen económico de la Seguridad Social, sin perjuicio —advierte este artículo 149.1.17— de la ejecución de sus servicios por las Comunidades Autónomas. También considera vulnerados los artículos 1.2, 2, 9.1 y 168 CE, en atención al contexto y circunstancias que rodearon la adopción de esta norma legal, pero ni en tales motivos de impugnación ni en el examen de informes o manifestaciones públicas no imputables a la Cámara entraremos ahora, conforme a lo expuesto en fundamentos anteriores. Considera el Abogado del Estado, en fin, que esta disposición adicional entra en contradicción con los artículos 165 y 166 EAC, relativo, el primero, a las competencias de la Generalitat en materia de Seguridad Social y el segundo a las que ostenta sobre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estatutarios se citan, también, en defensa de la norma impugnada, por las representaciones de la Generalitat y del Parlamento de Cataluña, en cuyas alegaciones se observa que la previsión que hace el apartado 2 de esta disposición adicional en orden a una “eventual asunción de competencias” ejercidas hoy por la Administración del Estado podría canalizarse mediante lo establecido en el artículo 150.2 CE, constituyendo, en todo caso, “una futura eventualidad” de la que no se seguiría menoscabo actual alguno de las competencias del Estado. Se dice junto a ello, que la Generalitat puede, en ejercicio de sus competencias para organizar su propia Administración (arts. 71 y 150 EAC), disponer la creación de esta Agencia, y concentrar en ella la gestión de todas las prestaciones sociales que son de su responsabilidad, siendo legítimo que se encomiende al Gobierno, número 3 de la disposición recurrida, la planificación de un modelo de gestión de tales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iniciar el enjuiciamiento constitucional planteado son procedentes dos aclaraciones: una, sobre las normas constitucionales que han de ser aquí medida para nuestro juicio y relativa, la otra, a los enunciados de esta disposición adicional que hemos de considerar controvertidos. La demanda invoca los apartados 1 y 17 del artículo 149.1 CE, pero solo el segundo posee transcendencia en cuanto a la validez o invalidez de la ley, pues la igualdad a preservar ex artículo 149.1.1 CE queda, en casos como este, subsumida y garantizada mediante unas u otras de las competencias básicas que el propio artículo 149.1 atribuye al Estado, esto es, para el caso actual, a través de las competencias estatales sobre Seguridad Social que el Estado ostenta en virtud del apartado 17 de dicho precepto ( con carácter general, SSTC 137/2013, de 6 de junio, FJ 3; 211/2014, de 18 de diciembre, FJ 4, y 6/2015, de 22 de enero, FJ 2). La demanda impugna la totalidad de la disposición adicional vigésima quinta, pero es lo cierto que su argumentación se articula solo respecto de sus apartados 2 y 3, sin precisión crítica alguna sobre el número 1 del precepto, en el que se encomienda al Gobierno la elaboración de un anteproyecto de ley de creación de la Agencia Catalana de Protección Social. Una doctrina tan constante que su cita es ociosa recuerda que las impugnaciones han de ser fundamentadas; por ello, y porque es patente que la Generalitat cuenta con competencias para organizar su propia Administración (arts. 71 y 150 EAC), este número 1 de la disposición adicional queda al margen de nuestro examen. Ello con independencia, de que las previsiones sobre la agencia, en el número 2, o sobre el modelo de gestión de prestaciones sociales, en el 3, se acomoden o no a la Constitución y a las competencias que, en orden a la Seguridad Social y a los servicios sociales, confieren a la Generalitat, respectivamente, los ya citados artículos 165 y 166 EAC. Esto es lo aquí se enjuicia.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Recordamos a continuación las competencias sobre Seguridad Social del Estado y de la Comunidad Autónoma de Cataluña, así como las que la Generalitat ostenta en punto a asistencia social, y consideraremos, después, si al dictar los apartados 2 y 3 de esta disposición adicional, se ha incurrido o no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encomienda al Gobierno la elaboración de un anteproyecto para la constitución, también por ley del Parlamento, de una Agencia de Protección Social. Esta expresión (“protección social”), que reiteran los apartados 2 y 3 de la disposición adicional vigésima quinta, tiene un alcance genérico, y asimismo lo tienen las fórmulas “prestaciones” o “prestaciones sociales” que figuran en aquellos números. Así lo han venido a sostener todas las partes del proceso y así es de reconocer ahora, pues, a falta de mayor concreción legal, la “protección social” y las “prestaciones sociales” podrían serlo ya en el ámbito de la Seguridad Social, ya en el correspondiente a la asistencia social, toda vez que sobre una y otra el Estatuto de Autonomía de Cataluña atribuye determinadas competencias a la Generalitat, en el respeto, claro es, de las exclusivas del Estado en orden a la legislación básica y al régimen económico de la Seguridad Social (art. 149.1.17); precepto este de la Constitución que también prevé que puedan las Comunidades Autónomas ejecutar los servicios de la Seguridad Social. En lo que a esta última institución se refiere, el ya mencionado artículo 165 EAC confiere diversas competencias, a título de compartidas, a la Comunidad Autónoma “respetando [dice su número 1] los principios de unidad económico-patrimonial y solidaridad financiera”: desarrollo y ejecución de la legislación estatal, excepto las normas que configuran el régimen económico; gestión del régimen económico de la Seguridad Social; organización y gestión del patrimonio y los servicios que integran la asistencia sanitaria y los servicios sociales del sistema de la Seguridad Social en Cataluña; ordenación y ejercicio de determinadas potestades administrativas sobre instituciones, empresas y fundaciones que colaboran con el sistema; reconocimiento y gestión de las pensiones no contributivas y, en fin, coordinación de las actuaciones del sistema sanitario vinculadas a las prestaciones de la Seguridad Social (sobre unas u otras de estas competencias y acerca de su ajuste con las exclusivas del Estado, véanse, de entre la más reciente jurisprudencia, las SSTC 211/2012, de 14 de noviembre, FJ 5; 104/2013, de 25 de abril, FJ 4; 33/2014, de 27 de febrero, FJ 5 y 39/2014, de 11 de marzo, FJ 8, a cuya doctrina, en general, procede remitirse ahora). Pero también cabe reconducir a la noción de “protección social” y a la genérica, de “prestaciones sociales” las que se establezcan y provean al amparo de la competencia de la Generalitat sobre “servicios sociales” (art. 166 EAC), competencia que se califica de “exclusiva”, por más que ello, según se expresa con reiteración, no supone la exclusión de las que el Estado pueda, con arreglo a sus títulos propios ex artículo 149.1 CE, desplegar en este mismo ámbito (por todas, STC 154/2013, de 10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Baste la referencia anterior para recordar que la Generalitat ostenta, por obra del Estatuto de Autonomía, determinadas competencias en orden a la protección social y, en concreto, para regular y ordenar prestaciones económicas con finalidad asistencial (Ley 13/2006, de 27 de julio, de prestaciones sociales de carácter económico) y para el reconocimiento y la gestión de las pensiones no contributivas de la Seguridad Social [arts. 165.1 a) y 165.1 f) EAC]. Competencias tales habilitan a la Generalitat para dotarse, en ejercicio de las que ostenta para organizar su Administración, con esta Agencia Catalana de la Protección Social, a cuyo efecto se ha encargado al Gobierno la preparación del correspondiente anteproyecto de ley. No hay en ello nada que merezca reproche, ni que muestre siquiera indicio de inconstitucionalidad. Como las partes han venido a reconocer —aunque con conclusiones contrarias—, el problema jurídico-constitucional se sitúa, más bien, en determinados incisos o pasajes de los números 2 y 3 de esta disposición adicional en los que, para la demanda, se habría incurrido en infracción del artículo 149.1.17 CE y, por ello, de las exclusivas competencias del Estado sobre Seguridad Social. Es esto lo procede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número 2 de esta disposición adicional vigésima quinta prescribe que la Agencia Catalana de Protección Social “debe asumir las competencias sobre las prestaciones de protección social propias o transferidas por el Estado que en el momento de entrada en vigor de la presente ley gestionan distintos departamentos del Gobierno, además de las prestaciones o mejoras que eventualmente se decida incorporar”. En tanto este enunciado inicial remite a “prestaciones” gestionadas hoy por la Generalitat —que han de serlo con título jurídico bastante—, ninguna censura jurídico-constitucional merece, con independencia del sentido, ciertamente no meridiano, que tiene, en este contexto, la expresión de prestaciones “transferidas por el Estado” del que la norma se sirve. Este Tribunal no es juez de la mejor o peor técnica legislativa (por todas, STC 195/1996, de 28 de noviembre, FJ 4), de modo que nada hay que decir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con todo, no concluye así. Se añade en ella que la estructura de la Agencia “debe prever una eventual asunción de las competencias que en el momento de entrada en vigor de esta ley ejerce la Administración del Estado” y es esta parte del mandato legal sobre la que polemizan la demanda y las alegaciones de contrario. Para la primera, este enunciado legal entraría en colisión con el artículo 149.1.17 CE. Para los defensores de la Ley no ha de verse en él sino la previsión de una mera eventualidad de futuro, a canalizar, acaso, por vía de lo previsto en el artículo 150.2 CE y que ningún daño depararía, en la actualidad, a las competencias del Estado en orden a la Seguridad Social en Cataluña. Planteada así la contradicción entre las partes son precisas las consideraciones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mandato legislativo puede sin duda entenderse —y así lo hace la demanda— en términos de que por el Gobierno se elabore un anteproyecto de ley en el que la “estructura” de la Agencia se organice o disponga para asumir competencias que no son de la Generalitat de Cataluña —que son, como se reconocería, del Estado— lo que supondría, en esta comprensión de la norma, una afirmación competencial, por parte del Parlamento, sobre ámbitos respecto de los que la Comunidad Autónoma no ostenta poder alguno y en relación a los cuales no puede impartir —tampoco en el plano organizativo— encomienda o encargo de ningún género, por más que sea claro que la organización de los servicios o agencias de la Administración autonómica solo compete a la Generalitat en tanto que esa organización se aplique o proyecte sobre competencias propias, competencias que aquí, sin embargo, se reconocerían como ajenas. Si este fuera el único entendimiento posible de la norma, sería también cierto que esta inequívoca afirmación competencial resultaría en sí misma —con independencia del modo en que hubiera de articularse el encomendado proyecto y de cuál fuera su suerte final— lesiva de las actuales competencias del Estado sobre la Seguridad Social, sin que nada argumentara de contrario el alegato de que tales competencias siguen hoy, sin menoscabo, ejerciéndose en Cataluña. En nuestro Estado compuesto, las competencias ajenas pueden ser vulneradas o invadidas tanto por vaciamiento o menoscabo, como por “perturbación” (por todas, STC 162/2013, de 26 de septiembre, FJ 6), y no parece discutible que las del Estado quedarían aquí, de interpretarse así el precepto, cuando menos perturbadas y en entredicho, por obra de una disposición legal que ordenaría configurar una entidad administrativa para el potencial ejercicio de competencias que no corresponden a la Comunidad Autónoma. Pero no ya potencial, sino en acto cierto, sería la afirmación competencial que aquí habría hecho, sin título alguno para ello,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Conclusión tan clara no podría quedar enervada por lo que en las alegaciones se aduce en orden a que la “eventual asunción de las competencias del Estado”, en palabras de este apartado 2, bien podría canalizarse por el cauce previsto en el artículo 150.2 CE. No es solo que el enunciado que enjuiciamos nada diga al respecto, sino que mal podría haber incorporado, sin daño también para la Constitución, una previsión de ese orden a efectos de la organización de la Agencia Catalana de la Protección Social sobre ámbitos propios de la competencia estatal. Como observamos en el fundamento jurídico 6, el legislador puede legítimamente disponer a partir de las competencias asignadas —al Estado o a unas u otras Comunidades Autónomas— por el bloque de la constitucionalidad, pero no en atención a cualquier hipotética Constitución futura o sobre la base de determinaciones que, en la vigente, escapan por entero a la disposición del ente respectivo, como ocurre, para las Comunidades Autónomas, en lo relativo a las previsiones del invocado artículo 150.2 CE. Este Tribunal ya declaró en la antes citada STC132/1998, para un caso en el que la ley recurrida declaraba “provisional” determinada competencia estatal, que “[l]os distintos legisladores que forman parte del Estado de las Autonomías pueden interpretar el alcance y los límites de su propia competencia, definida en la Constitución y en el respectivo Estatuto de Autonomía, cuando la ejercitan al aprobar las leyes que les corresponden. Pero, lo mismo que no pueden hacer una interpretación genérica y abstracta del sistema constitucional y estatutario de distribución de competencias (STC 76/1983, fundamento jurídico 4), tampoco pueden hacer una interpretación que condicione para el futuro las competencias ostentadas por las restantes instituciones generales y autonómicas del Estado, pues tanto en un caso como en otro —concluyó el Tribunal— se estarían subrogando en el ejercicio del poder constituyente, sin contar con una expresa previsión constitucional o estatutaria” (FJ 12 y resoluciones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anterior no es, sin embargo, la única posible interpretación de este número 2 de la disposición adicional vigésimo quinta. Se refiere la misma, con expresión algo impropia, a “competencias que … ejerce la Administración del Estado” y siendo patente que las competencias —correspondan a quien correspondan— se ostentan con título legítimo antes de ejercerse, bien puede entenderse este precepto en el sentido de que alude no tanto a competencias que sea, hoy, de titularidad estatal (supuesto en que la norma, ya se ha dicho, sería inconstitucional sin más), sino al eventual ejercicio por la Administración del Estado, al tiempo de adoptarse esta disposición legal, de algunas funciones en el ámbito de las prestaciones sociales que podrían, sin embargo, reconducirse a las competencias estatutarias de la Comunidad Autónoma, una vez que se proveyera, por ejemplo, a los correspondientes traspasos de servicios. Así entendido, el precepto no merecería reproche constitucional pues nada hay que objetar a que esta norma de ley disponga que la estructura de la Agencia Catalana de la Protección Social se organice en atención a una eventual asunción de funciones que la Comunidad Autónoma, si así fuera, aún no ejercería en plenitud, pero que se corresponderían, sin embargo con competencias que la Generalitat sí ostenta positivamente conforme al Estatuto de Autonomía de Cataluña. Siendo posible, sin forzar los términos del precepto, este entendimiento del mismo conforme a la Constitución, no procede declarar su inconstitucionalidad, aunque sí disponer en el fallo que ésta, y no otra es la interpretación que así permite el mantenimiento de la ley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 examinar ahora lo previsto en el apartado 3 de esta misma disposición adicional, de conformidad con el cual el Gobierno, en plazo de cinco meses, debe “presentar un plan director de la protección social”, plan que —añade la norma— “debe constituir el instrumento de planificación estratégica del futuro modelo de gestión de las prestaciones sociales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inespecífica de “protección social” (presente en la Constitución, tan sólo, en lo relativo a la familia: art. 39.1) consiente, sin dificultad mayor, un entendimiento del primero de estos enunciados acomodado a la Constitución y al Estatuto de Autonomía, pues ya hemos dicho que la norma fundamental permite que los Estatutos de Autonomía confieran a las Comunidades Autónomas competencias sobre asistencia social y también en lo relativo a la Seguridad Social (arts. 148.1.20 y 149.1.17), competencias que enuncia el Estatuto de Autonomía (arts. 165 y 166). Ceñido a estas competencias estatutarias el “plan director de la protección social”, no merece censura jurídico-constitucional el mandato legislativo para su aprobación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problemático es, desde la perspectiva jurídico-constitucional, el enunciado final de este apartado 3, de conformidad con el cual tal plan ha de constituir el instrumento de “planificación estratégica del futuro modelo de gestión de las prestaciones sociales en Cataluña”. El alcance en apariencia omnicomprensivo de este enunciado ( “prestaciones sociales”) permitiría ver en el mismo una referencia tanto a las de asistencia social como a las que son propia del sistema de la Seguridad Social; prestaciones, éstas últimas, “cuyo modelo de gestión”, en palabras del precepto, está hoy en general regulado en las normas del capítulo V del título I del Real Decreto Legislativo 8/2015, de 30 de octubre, por el que se aprueba el texto refundido de la Ley general de la Seguridad Social, normas que, con arreglo a la disposición final primera del propio texto refundido, se dictaron al amparo de lo establecido en el artículo 149.1.17 CE, sin perjuicio, para las Comunidades Autónomas con competencias en la materia, de los aspectos relativos al modo de ejercicio de las competencias y a la organización de los servicios. El “modelo de gestión” de las prestaciones de Seguridad Social, al que así cabría entender que se refiere también la regla impugnada no puede ser definido por una Comunidad Autónoma, pues entra, de lleno, en la legislación básica sobre esta institución, que corresponde en exclusiva al Estado, como así se desprende, de nuestra doctrina (STC 84/2015, de 30 de abril, FJ 7). Un “modelo de gestión” de estas prestaciones de Seguridad Social en Cataluña no es algo que pueda ser —en los términos dichos— determinado por la Comunidad Autónoma y el mandato del Parlamento para que el Gobierno de la Generalitat lo planificara —de entenderse así la norma— no dejaría de afectar por ello, sin duda, a las competencias exclusivas del Estado en virtud del artículo 149.1.17 CE, pues supondría, tal mandato, una afirmación competencial que, con semejante alcance general, carece de fundamento en el Estatuto de Autonomía de Cataluña. No es este, sin embargo, un entendimiento inequívoco o concluyente de la regla enjuiciada, pues el mismo carácter inespecífico de la expresión “prestaciones sociales” consienten el ver ahora en la misma una referencia, estricta y exclusiva a las prestaciones “con finalidad asistencial”, para las que la Generalitat es sin duda alguna competente [art. 166.1 a)], a reserva de cuando el Estado lo sea en virtud de títulos propios, competencia que, en el contexto de este mismo artículo 166, se extiende, también con claridad, a la planificación y definición de su “ modelo de gestión”. Así entendido el precepto, no procede declarar su inconstitucionalidad, pero sí precisar en el fallo que solo en virtud de esta interpretación conforme a la Constitución, la regla legal puede mantenerse en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disposición adicional vigésima sexta, última de las impugnadas, se intitula “Plan director relativo a los sectores de la energía, de las telecomunicaciones y los sistemas de información y del transporte ferroviario”. Su texto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en el plazo de cinco meses a contar desde la entrada en vigor de la presente ley, debe presentar un plan director que plantee un modelo de políticas de competencia y de regulación de los sectores de la energía, de las telecomunicaciones y los sistemas de información y del transporte ferroviario, así como de un marco normativo que se inspire en las determinaciones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pone en relación esta norma con lo que estima sería su contexto de adopción (en particular, la enmienda parlamentaria que estuvo en su origen) y afirma que “ninguna regulación corresponde constitucionalmente a la Generalidad de Cataluña” en los “sectores” a los que el precepto se refiere, vistos los términos “unilaterales y omnicomprensivos” de su formulación; regulación que tampoco podría adoptar para establecer, sobre dichos ámbitos, ni un “modelo de políticas de competencia y de regulación” ni el “marco normativo” al que esta disposición adicional se refiere. Concluye la demanda, luego de transcribir un pasaje de la STC 108/2014, de 26 de junio, con la afirmación de que la norma recurrida habría vulnerado las competencias estatales “en cada uno de los sectores aludidos”, además de las contempladas en el artículo 149.1.13 CE. Dice también violados los artículos 1.2, 2, 9.1 y 168 CE, invocaciones, estas últimas, en las que, por consideraciones ya expuestas, no entraremos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de la Generalitat y del Parlamento de Cataluña han aducido en defensa de la norma impugnada las competencias de la Comunidad Autónoma sobre “energía”, “infraestructura del transporte y las comunicaciones”, “medios de comunicación social y servicios de contenido audiovisual”, “planificación y ordenación de la actividad económica”, “promoción y defensa de la competencia” y “transportes” (arts. 133, 140, 146, 152, 154 y 169, respectivamente, del EAC), amén de invocar —los Letrados del Parlamento— el artículo 71 del mismo Estatuto en punto a las competencias de la Comunidad Autónoma para organizar su propia Administración. Ambas representaciones señalan que el mandato legal objeto de recurso lo es, tan sólo, para elaborar un modelo “teórico” y de futuro, sin menoscabo actual alguno de las competencias del Estado. Los Abogados de la Generalitat recuerdan que la Comunidad Autónoma puede proponer, o solicitar se proponga, la adopción de una ley por las Cortes Generales o, incluso, la reforma de la Constitución (arts. 86.2 y 166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expuestos los términos de la controversia entre las partes, es ya posible entrar en su resolución, no sin antes identificar cuál sea la “materia” sobre la que —a los efectos competenciales que aquí importan— se proyecta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mandato legal impone al Gobierno “presentar” en cierto plazo (al Parlamento de Cataluña) un “plan director” que habrá de plantear un “modelo de políticas de competencia y de regulación” sobre determinados sectores de la actividad económica, así como un “marco normativo”, que se inspire en las determinaciones del Derecho de la Unión Europea. El primero de estos dos encargos se inscribe sin duda, y así parece lo asumen todas las partes, en el ámbito material del Derecho de la competencia y, en concreto, de su defensa, tal y como este sector del ordenamiento ha sido, a efectos competenciales, identificado por una doctrina constitucional a la que nos referiremos de inmediato y sobre la que las partes no han dejado de argumentar, trayendo también a colación la disciplina legislativa en la materia (Ley 3/2013, de 4 de junio, de creación de la Comisión Nacional de los Mercados y la Competencia; Ley 1/2002, de 21 de febrero, de coordinación de las competencias del Estado y las Comunidades Autónomas en materia de defensa de la competencia, y, entre otras, Ley 1/2009, de 12 de febrero, de la Autoridad Catalana de la Competencia). Otro tanto se ha de decir respecto del segundo de los mandatos dirigidos aquí por Ley al Gobierno de la Generalitat, pues el encargo de plantear, también, un modelo de “marco normativo” (inspirado, asimismo, en las determinaciones del Derecho europeo) no parece pueda entenderse —dentro de la unidad del precepto— sino en relación con aquella primera encomienda en orden a unas “políticas” de competencia y regulación cuya plasmación en Derecho habría de partir del referido “marco normativo” a plantear, también como “modelo”, por el Gobierno. Se quiere decir con ello que la “materia” que, a efectos competenciales, debemos tomar en consideración es la de defensa de la competencia y la regulación a ella asociada, no siendo otro el designio unitario del precepto en lo que tiene de mandato ya para plantear “políticas”, ya para hacer lo propio respecto del “marco normativo” dentro del cual aquéllas habrían de adquirir, por obra del Parlamento, forma jurídica. No han de ser medida para nuestro enjuiciamiento las normas del bloque de la constitucionalidad —de la Constitución y del Estatuto de Autonomía de Cataluña— que asignan competencias al Estado y a la Generalitat sobre unos u otros de los concretos sectores económicos relacionados en esta disposición adicional (energía, telecomunicaciones, sistemas de información y transporte ferroviario), normas que ni siquiera la demanda individualiza —sólo invoca expresamente el artículo 149.1.13 CE— y a la que la representación del Parlamento se refiere “adicionalmente” a su argumentación en torno a la materia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defensa de la competencia no es “materia” expresamente atribuida al Estado por la Constitución, pero su relevancia para la libertad de empresa en el marco de la economía y la unidad de mercado ha llevado a este Tribunal a reconocer que la competencia estatal sobre las bases y ordenación de la actividad económica (art. 149.1.13 CE) se proyecta sobre ella (por todas, STC 208/1999, de 11 de noviembre, FJ 6), de forma que, en tanto que nos hallamos ante un elemento definitorio del mercado, corresponde al Estado ex artículo 149.1.13 CE, no solo dictar la norma, sino también toda las actividad ejecutiva que determine la configuración real del mercado único de carácter nacional (STC 26/2012, de 1 de marzo, FJ 10; en términos análogos, entre otras, STC 108/2014, de 26 de junio, FJ 4), Al margen ahora esta última referencia a determinadas funciones ejecutivas que puedan corresponder al Estado, no cabe en ningún caso hacer cuestión acerca de su exclusiva competencia, en mérito del citado precepto constitucional, para adoptar, en este ámbito, la legislación aplicable en todo el mercado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Recordado lo anterior, es claro que la disposición adicional aquí controvertida, ha incurrido en inconstitucionalidad. Sus mandatos al Gobierno para presentar un plan director que plantee un modelo de políticas de competencia y de regulación, así como un marco normativo sobre determinados sectores de la actividad económica, no encuentra fundamento en la competencia definida en el artículo 154.2 EAC y conculca abiertamente la que al Estado le corresponde ex artículo 149.1.13 CE en orden a la regulación general que garantice y discipline por igual, en todo el territorio del Estado, la libertad de competencia entre operadores económicos. Un tal “modelo de políticas”, y de “marco normativo” para articularlas, no es cosa que le corresponda adoptar, por lo dicho, a una Comunidad Autónoma y al disponer sobre ello, mediante mandatos legales al Gobierno, el Parlamento de Cataluña ha consumado una afirmación competencial, actual e inequívoca, sobre competencias sin embargo ajenas, afirmación tanto más patente cuanto que la norma, con relegación manifiesta de las competencias estatales, no le impone al Gobierno otra pauta o directriz jurídica que la de inspirarse “en las determinaciones del derecho de la Unión Europea”. Ello depara —cualquiera que pudiera llegar a ser el cumplimiento final de estos mandatos— la invalidez de la norma, invalidez que no podría quedar paliada, por lo que en su defensa se ha alegado con cita de los preceptos constitucionales que atribuyen potestad a la Cámara autonómica para ejercer, o solicitar se ejerza, la iniciativa legislativa, o incluso de reforma constitucional, ante las Cortes Generales (arts. 87.2 y 166). La reforma de la legislación y de la propia Constitución es una posibilidad siempre abierta —y, para esta última, sin más límites que los procedimentales y los del respeto a los derechos fundamentales—, pero lo que no cabe es invocar tal posibilidad —a la que ni indiciariamente se acoge la disposición impugnada— y anticipar al tiempo, en normas vinculantes, los eventuales resultados futuros de aquellas posibles reformas. Legislar con validez jurídica, como ya dijimos, es hacerlo en el respeto a las normas vigentes del bloque de la constitucionalidad, no en atención a otras, hipotéticas, que pudieran, acaso, ocupar un día su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vigésima sexta es, por ello, contraria al artículo 149.1.13 CE y al artículo 154.2 EAC.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presente recurso de inconstitucionalidad y, en consecuencia, declarar la inconstitucionalidad y consiguiente nulidad de los siguientes preceptos de la Ley del parlamento de Cataluña 3/2015, de 11 de marzo, de medidas fiscales, financieras y administrativas: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Artículo 69.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Artículo 95.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Disposición adicional vigésima segunda.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Disposición adicional vigésima cuarta.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 Disposición adicional vigésima sexta.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la disposición adicional vigésima tercera de la Ley del parlamento de Cataluña 3/2015, de 11 de marzo, no es inconstitucional interpretada en los términos del fundamento jurídico 7 A) y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3º Declarar que los números 2 y 3 de la disposición adicional vigésima quinta, no son inconstitucionales interpretados en los términos, respectivamente, de los apartados B) c) y C) del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