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151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 de febrero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1280-1987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1.280/1987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