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junio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1754-1996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1.754/1996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