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3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15 de enero de 1999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Segunda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Manuel Jiménez de Parga y Cabrera, don Pablo Cachón Villar y doña María Emilia Casas Baamonde.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909-1998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909/1998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