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246</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octubre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y don Pedro José González-Trevijano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2604-2012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2604-2012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justificada la abstención formulada por el Magistrado don Juan José González Rivas en el recurso de amparo número 2604-2012, apartándole definitivamente del conocimiento del referido recurso y de todas sus incidencias.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En el recurso de amparo antes referido se impugna una providencia y un Auto de la Sala de lo Contencioso-Administrativo del Tribunal Supremo en recurso 1495-2011.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escrito fechado el 22 de octubre de 2013, el Magistrado don Juan José González Rivas comunicó a los efectos oportunos que se abstenía de intervenir en el antes indicado recurso de amparo, de conformidad con el art. 80 de la Ley Orgánica del Tribunal Constitucional, por haber formado parte de la Sección Primera de la Sala Tercera del Tribunal Supremo, que dictó el Auto de 26 de enero de 2012, resolución impugnada en el presente recurso de amparo número 2604-2012.</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don Juan José González Rivas, Magistrado de esta Sección Tercera del Tribunal Constitucional, la Sección, en virtud de lo previsto en el art. 219.11 de la Ley Orgánica del Poder Judicial, supletoria de la Ley Orgánica del Tribunal Constitucional (art. 80), estima justificada la causa de abstención formulada, puesto que el mencionado Magistrado formó parte de la Sección Primera de la Sala Tercera del Tribunal Supremo, que dictó el Auto de 26 de enero de 2012, en el recurso de casación número 1495-2011 que ha sido impugnado en el presente recurso de amparo 2604-2012.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justificada la abstención formulada por el Magistrado don Juan José González Rivas en el recurso de amparo número 2604-2012, apartándole definitivamente del conocimiento del referido recurso y de todas sus incidencias.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octubre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