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823-2011, interpuesto por el Presidente del Gobierno, representado por el Abogado del Estado, contra la resolución de 30 de diciembre de 2010 por la que se hace público el acuerdo del Consejo de la Xunta de Galicia por el que se aprueba el catálogo priorizado de productos farmacéuticos de la Comunidad Autónoma de Galicia, así como contra las restantes actuaciones determinantes de la aprobación del mismo y contra el propio catálogo. Han comparecido y formulado alegaciones el Consejo de la Xunta de Galicia y el Parlamento de Galicia.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11 de febrero de 2011, el Abogado del Estado, en nombre del Presidente del Gobierno, interpuso conflicto positivo de competencia contra la resolución de 30 de diciembre de 2010 por la que se hace público el acuerdo del Consejo de la Xunta de Galicia por el que se aprueba el catálogo priorizado de productos farmacéuticos de la Comunidad Autónoma de Galicia, así como contra las restantes actuaciones determinantes de la aprobación del mismo, tal como aparece recogida en la página web oficial del Servicio Gallego de Salud (http://www.sergas.es/ /farmacia/catalogo_priorizado_productos_farmaceuticos_Galicia.pdf.) y contra el propio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interpuesto por el Presidente del Gobierno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recordando los antecedentes del conflicto. Con fecha de 28 de diciembre de 2010, el “Diario Oficial de Galicia”, publicó la Ley 12/2010, de 22 de diciembre, de la Comunidad Autónoma de Galicia sobre racionalización del gasto en la prestación farmacéutica. En desarrollo de la Ley se dictó la resolución de 30 de diciembre de 2010 por la que se hizo público el acuerdo del Consejo de la Xunta de Galicia aprobatorio del catálogo priorizado de productos farmacéuticos de la Comunidad Autónoma de Galicia. En la página web del Servicio Gallego de Salud (http://www.sergas.es/ /farmacia/catalogo_priorizado_productos_farmaceuticos_Galicia.pdf) apareció detallado el catalogo priorizado de productos farmacéuticos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catálogo destaca el Abogado del Estado que se señalan determinadas prestaciones como no incluidas entre los productos farmacéuticos financiados por el Servicio Gallego de Salud, a pesar de sí estar comprendidas en el nomenclátor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igualmente, el Abogado del Estado que, en su reunión de 4 de febrero de 2011, el Consejo de Ministros acordó plantear directamente conflicto positivo de competencia en relación con el mencionado acuerdo de 30 de diciembre de 2010, así como respecto de las restantes actuaciones determinantes de la aprobación del mismo y del propio catálogo publicado.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con la misma fecha del presente conflicto interpuso el Presidente del Gobierno recurso de inconstitucionalidad contra la Ley 12/2010, de 22 de diciembre, de la Comunidad Autónoma de Galicia sobre racionalización del gasto en la prestación farmacéutica, por lo que, dada la evidente conexión entre ambos procesos constitucionales, se señala que, en el presente conflicto, se emplean los mismos argumentos que sirven de base al citado recurso de inconstitucionalidad y se solicita, con expresa invocación del art. 161.2 CE, la suspensión de los actos autonómicos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escrito de interposición del conflicto recordando los títulos competenciales y la normativa estatal existente en materia de prestaciones farmacéuticas. Analiza, en primer lugar, la trascendencia que tiene para este proceso constitucional la competencia reconocida en el art. 149.1.1 CE, precepto que, a su juicio, faculta al Estado para la consecución de la igualdad efectiva en el ámbito prestacional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el art. 149.1.1 CE considera el Abogado del Estado que no hay duda respecto al alcance que hay que dar a los criterios de igualdad y equidad manejados por la Ley 14/1986, de 25 de abril, general de sanidad, y por la Ley 16/2003, de 28 de mayo, de cohesión y calidad del Sistema Nacional de Salud, como principios que, en el ámbito de las prestaciones sanitarias, obligan al Estado a garantizar un mínimo común denominador; un nivel mínimo de prestaciones suficiente para hacer efectivo el derecho a la salud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analiza, en segundo lugar, la competencia estatal regulada en el art. 149.1.16 CE, centrándose en las competencias sobre “bases y coordinación general de la sanidad” y la de “legislación sobre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mientras que la regulación de cuestiones relativas a la estructura, organización y funcionamiento coherente del sistema sanitario se encuadra en el título competencial del art. 149.1.16 CE, el régimen jurídico de las prestaciones sanitarias se incardina de manera fundamental en lo que son “condiciones básicas de igualdad” en el ejercicio del derecho a la protección de la salud y, por tanto, además de en el número 16, también en el título competencial que prevé el número 1 del art. 149.1 CE, de modo que la regulación del catálogo de prestaciones sanitarias fija el contenido primario y común del derecho a la protección de la salud de todas las personas. Así, señala que el art. 7.1 Ley 16/2003 establece que el catálogo de prestaciones del Sistema Nacional de Salud tiene como objeto garantizar las condiciones básicas y comunes para una atención integral, continuada y en el nivel adecuado de atención, debiéndose considerar como prestaciones de atención sanitaria del Sistema Nacional de Salud los servicios o conjuntos de servicios preventivos, diagnósticos, terapéuticos, de rehabilitación y de promoción y mantenimiento de la salud dirigidos a los ciudadanos; finalmente, se indican las prestaciones que comprenderá 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Real Decreto 1030/2006, de 15 de septiembre, por el que se establece la cartera de servicios comunes del Sistema Nacional de Salud, se definen las prestaciones que el sistema sanitario público oferta en la actualidad a los ciudadanos y que se hacen efectivas mediante la cartera de servicios comunes a la que tendrán acceso los usuarios del Sistema Nacional de Salud en condiciones de igualdad efectiva, en tanto que dichos servicios tienen la consideración de básicos y comunes; a tal efecto, según afirma, han de entenderse por tales los necesarios para llevar a cabo una atención sanitaria adecuada, integral y continuada a todos los usuarios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Ley al fijar el catálogo de prestaciones sanitarias, con la colaboración del reglamento, fija el contenido primario y común del derecho a la protección de la salud de todas las personas. Mediante este catálogo de prestaciones se fijan las condiciones básicas y comunes para una atención integral, por lo que su contenido es indisponible por las Comunidades Autónomas. Estas podrán añadir nuevas prestaciones con cargo a sus presupuestos, pero no podrán excluir ninguna de las previstas en el catálogo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competencia en materia de legislación sobre productos farmacéuticos, recuerda que le corresponde al Estado la competencia normativa única y exclusiva, esto es, dictar la legislación completa, no sólo las bases; en consecuencia, lo que las Comunidades Autónomas pueden asumir es únicamente la competencia ejecutiva. Tras exponer la doctrina sentada por la STC 152/2003 en cuanto a la delimitación entre los títulos competenciales “productos farmacéuticos” y “ordenación farmacéutica o de establecimientos farmacéuticos”, indica que la regulación relativa a la dispensación de medicamentos corresponde al Estado, en tanto forma parte del régimen de los productos farmacéuticos. Esta exclusiva competencia estatal se ejerce por la Dirección General de Farmacia y Productos Sanitarios, mediante la aprobación del nomenclátor oficial de productos farmacéuticos del Sistema Nacional de Salud. El nomenclátor, gestionado y actualizado mensualmente por la Dirección General de Farmacia y Productos Sanitarios, contiene la relación de todos los medicamentos y productos sanitarios incluidos en la financiación pública, con la identificación de cada producto, su precio, así como la información para su facturación. Los datos del nomenclátor, que son necesarios para la facturación de las recetas con cargo a fondos públicos, se envían tras su actualización mensual por la Dirección General de Farmacia y Productos Sanitarios a todas las Comunidades Autónomas, así como a mutualidades de funcionarios y al Consejo General de Colegios Oficiales de Farmacéuticos quien a su vez lo remite a todos los colegios farmacéuticos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Expuestas las anteriores consideraciones en torno a ambas vertientes del título competencial del Estado sobre sanidad procede el Abogado del Estado a realizar las oportunas consideraciones sobre la virtualidad del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la materia indica que el art. 33.2 del Estatuto de Galicia sólo puede entenderse en el sentido de que la Comunidad pueda asumir la gestión de aquellas actuaciones administrativas puramente instrumentales o accesorias al régimen económico de la Seguridad Social. Así, considera que es precisamente la competencia que recoge el art. 149.1.17 CE la que ampara el dictado por el Estado de, entre otros, los arts. 88 y 89 de la Ley 29/2006, de 26 de julio, sobre garantías y uso racional de los medicamentos y productos sanitarios. El art. 88 consagra en su apartado 1 el principio de igualdad territorial en la financiación pública de los medicamentos y productos sanitarios, reconociendo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 Ahora bien, a juicio del Abogado del Estado, la posibilidad que ofrece este precepto a las Comunidades Autónomas en orden a adoptar las medidas que les permitan racionalizar la prescripción y la utilización de medicamentos no puede entenderse como legitimadora de la creación del catálogo priorizado gallego que supone una directa vulneración de la normativa estatal con quiebra de la cohesión del Sistema Nacional de Salud. Por otra parte, del tenor del art. 89 de la Ley 29/2006 resulta, a su juicio, que es al Ministerio de Sanidad, Política Social e Igualdad al que corresponde decidir si determinado medicamento se incluye o no en la prestación farmacéutica del Sistema Nacional de Salud y que, entre los criterios para la fijación del precio de los medicamentos, se incluye el de racionalización del gasto público destinado a prestación farmacéutica, lo que significa que el Ministerio habrá de valorarlo a la hora de incluir un medicamento en la financiación del Sistema Nacional de Salud. Igualmente, que para excluir o someter a especiales condiciones de financiación determinado medicamento se observará asimismo, entre otros, el criterio de racionalización del gasto público destinado a prestación farmacéutica y que la revisión periódica y la actualización de los medicamentos y productos sanitarios incluidos en la prestación farmacéutica del Sistema Nacional de Salud se atribuye al Gobierno, que además, para llevarlas a cabo, deberá valorar, entre otros criterios, el de racionalización del gasto público destinado 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atendiendo a la doctrina constitucional, el Abogado del Estado comprueba si por los preceptos básicos estatales de contraste se respeta efectivamente la doble dimensión, formal y material, consustanciales a la noción constitucional de bases. A su juicio, se dan los requisitos formales y materiales para confirmar que el régimen contenido en los preceptos legales que sirven de parámetro de constitucionalidad se configura como propio de las bases de la sanidad, según lo previsto en el art. 149.1.16 CE. Señala que los preceptos de la Ley 16/2003 y 29/2006 relativos a la ordenación de las prestaciones sanitarias cumplimentan, sin duda, la perspectiva formal que permite acreditar su carácter básico, al hallarse incluidos en norma de rango legal. Por su parte, los contenidos en el Real Decreto 1030/2006 tampoco podrían tacharse de insuficiente rango pues recuerda que el Tribunal Constitucional ha admitido reiteradamente normas básicas aprobadas por reales decretos. De este modo, el Estado trata de garantizar, mediante el establecimiento de un mínimo común denominador recogido en la cartera de servicios general, la igualdad de todos los españoles en el ejercicio de su derecho a la protección de la salud. Insiste en que en la fijación por el Estado de una cartera de servicios comunes del Sistema Nacional de Salud concurre indudablemente la exigencia material de lo básico, constituyendo así un nivel mínimo homogéneo susceptible de ampliación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las competencias de la Comunidad Autónoma de Galicia en materia de Sanidad (art. 33 del Estatuto de Autonomía de Galicia), recuerda el Abogado del Estado que las Comunidades Autónomas pueden fijar específicas carteras de servicios pero siempre que al hacerlo respeten lo establecido por el Estado en materia de productos farmacéuticos financiados, respeto que necesariamente se traduce en la íntegra asunción por tales entidades de la cartera de servicios común del Sistema Nacional de Salud. La cartera de servicios estatal sólo resulta susceptible de ampliación o mejora por parte de las Comunidades Autónomas, nunca de restricción. Así, dentro de la normativa mínima que las Comunidades Autónomas han de respetar en su integridad, señala el Abogado del Estado que se halla el sistema de precios de referencia establecido por el Estado al objeto de determinar el alcance de la financiación pública de los medicamentos y, por supuesto, el conjunto de medicamentos incluidos a través del nomenclátor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una Comunidad Autónoma, en materia de financiación de medicamentos, sólo puede mejorar lo regulado por el Estado. Este deber de respeto no pasa simplemente por la aceptación del mínimo que representa la relación de los productos incluidos por el Estado, excluyendo el resto, sino por asumir la totalidad del nomenclátor aprobado por el Estado, en los términos en que fue aprobado por el mismo. Una fragmentación del nomenclátor, en función de los diversos y heterogéneos criterios que se podrían adoptar por cada Comunidad Autónoma, alteraría sustancialmente la integridad del mismo y, por tanto, el reparto competencial vigente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que se refiere a los concretos actos autonómicos, destaca el escrito de interposición del conflicto que los mismos especifican determinados productos farmacéuticos del nomenclátor oficial financiados por el Sistema Nacional de Salud que, sin embargo, no van a ser financiados por el Servicio Gallego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del Estado los actos autonómicos impugnados adolecen de los vicios de inconstitucionalidad derivados de la vulneración de los títulos competenciales estatales señalados por incumplimiento de la normativa dictada por el Estado al amparo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interposición que los objetivos que se persiguen con la Ley 12/2010 ya vienen recogidos en la Ley 29/2006, de 26 de julio, sobre garantías y uso racional de los medicamentos y productos sanitarios. Por tanto, para conseguir la racionalización del gasto, potenciar los medicamentos genéricos o incentivar la prescripción de principio activo y dispensación del medicamento de menor precio no se precisa una ley autonómica, pues aquellos son principios que ya se contemplan en la legislación estatal y que se vienen observando en su aplicación práctica. Insiste en que la Comunidad Autónoma de Galicia carece de competencia para llevar a cabo la financiación selectiva del nomenclátor oficial mediante la implantación de un catálogo priorizado de medicamentos. Explica que en el sistema previsto en la Ley 12/2010, la Comunidad Autónoma gallega sólo financiará, de entre todos los medicamentos que por decisión del Ministerio de Sanidad, Política Social e Igualdad deben financiarse con cargo a fondos públicos, aquellos que tengan menor precio y se incluyan en el catálogo priorizado, limitando de esta forma el alcance de una decisión estatal que queda restringida al conjunto de medicamentos más económicos seleccionados por la Comunidad Autónoma que los convierte en acreedores exclusivos de financiación con cargo a sus fondos públicos. Ello supone, a su juicio, una ruptura de la igualdad en el acceso a la prestación farmacéutica reconocida como mínima y común por la normativa estatal, pues los ciudadanos residentes en la Comunidad Autónoma de Galicia no podrán disponer de todos los medicamentos financiados por el Sistema Nacional de Salud, resultando de este modo discriminados respecto a los del resto de Comunidades Autónomas. Asimismo, indica que, en el nomenclátor, no figuran principios activos sino todos los medicamentos registrados como financiables por el Sistema Nacional de Salud y, por tanto, incluidos en la prestación farmacéutica. Con el catálogo priorizado, a su juicio, la Comunidad demandada parte de la premisa falsa de que dos medicamentos con el mismo principio activo son siempre intercambiables, cuando muchas veces no es así y cuando, en todo caso, habrá de ser el facultativo y no la Administración quien decida si un paciente mantiene el tratamiento o lo cambia.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resulta igualmente comprometida la continuidad asistencial pues en Galicia no podrá garantizarse la continuidad de determinados tratamientos a pacientes que, proviniendo de otra Comunidad Autónoma, deban continuar su tratamiento en aquélla. Así, con la adopción del catálogo priorizado habrá pacientes que no puedan seguir su tratamiento actual, pues su medicamento quedará fuera del catálogo de financiados; a cambio, los pacientes recibirán un tratamiento alternativo que podría cambiar cada dos meses, período mínimo de vigencia del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condiciones de dispensación de los productos farmacéuticos variarán así en función del lugar del España en el que residan o se desplacen los usuarios del Sistema Nacional de Salud, lo que comporta una restricción en la capacidad de prescripción en esta Comunidad que se traduce en una vulneración de la libertad de prescripción de los médicos, en tanto que se verán obligados a priorizar los fármacos que habrán de decidir en los diagnósticos de los pacientes.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los actos impugnados suponen también una ruptura de la configuración constitucional del régimen económico del Sistema Nacional de Salud. Con la normativa gallega se está produciendo una clara alteración de la fórmula de disposición de recursos del sistema sanitario que vulnera el régimen establecido que ha de mantener su carácter general para que cumpla su fin y los mandatos constitucionales sobre competencias. Si una vez determinada la cartera de servicios del Sistema Nacional de Salud únicamente al Estado corresponde establecer las formas de cobertura de esta prestación tanto en el régimen general de la Seguridad Social como en los diferentes regímenes especiales, la decisión autonómica de dejar al margen del sistema de financiación pública determinados medicamentos no incluyéndolos en el catálogo priorizado de productos farmacéuticos, supone una infracción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los actos autonómicos objeto de conflicto comprometen gravemente la cohesión del Sistema Nacional de Salud. No pueden admitirse iniciativas aisladas autonómicas que no hayan sido debatidas y aprobadas en el seno del consejo interterritorial del Sistema Nacional de Salud. Es más, a su juicio, si cada Comunidad Autónoma pudiera fijar su propio catálogo de medicamentos financiados con criterios específicos y diferenciados, no habría impedimento para extender esta práctica a cualquier otra prestación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Segunda, acordó, por providencia de 1 de marzo de 2011, admitir a trámite el conflicto positivo de competencia así como dar traslado de la demanda y de los documentos presentados a la Xunta de Galicia por conducto de su Presidente, al objeto de que en el plazo de veinte días aportara cuantos documentos y alegaciones considerase convenientes. Asimismo, se tuvo por invocado el art. 161.2 CE, lo que, a su tenor y conforme dispone el art. 64.2 de la Ley Orgánica del Tribunal Constitucional (LOTC), produce la suspensión de la vigencia y aplicación de los actos autonómicos impugnados desde la fecha de interposición del conflicto. Igualmente, se acordó comunicar la incoación del conflicto a la Sala de lo Contencioso-Administrativo del Tribunal Superior de Justicia de Galicia por si ante la misma estuviera impugnado o se impugnare el citado acuerdo, para que en tal caso se suspendiera el curso del proceso hasta la decisión del conflicto, según dispone el art. 61.2 LOTC. Por último, también se ordenó publicar la incoación del conflicto y de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 Xunta de Galicia se personó, mediante escrito de alegaciones registrado en el Tribunal el 1 de abril de 2011, interesando la desestimación del conflicto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destacando que el acuerdo del Consejo de Gobierno de la Xunta impugnado nace como consecuencia de un mandato legal, el de la Ley 12/2010, de 22 de diciembre, sobre racionalización del gasto en la prestación farmacéutica; según refiere, dicha Ley no elimina medicamentos, ni altera ni los precios, ni los conjuntos de intercambio, ni los principios activos fijados por el Estado al efecto de la financiación pública, ni altera el nomenclátor estatal ni crea tampoco un nomenclátor gallego ajeno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el contenido de los actos autonómicos impugnados, sostiene el escrito del Letrado de la Xunta de Galicia que la complejidad del nomenclátor estatal, su acceso y la mejor gestión de la información, hacen aconsejable diseñar un instrumento y documento donde se plasme, con permanente actualización, la información del nomenclátor estatal, que es el objetivo que cumple este catálogo priorizado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Letrado de la Xunta a destacar que la puesta en marcha de este catálogo no ha generado reacciones adversas del colectivo médico ni de la sociedad civil, lo que, a su juicio, no es un dato baladí, pues sería difícil de imaginar que, de haber sido gravosa la medida implantada para la salud de los ciudadanos o para los quehaceres profesionales del personal sanitario, sus agrupaciones no hubieran accionado judicialmente contra la misma, y no lo han hecho. Es más, indica que la Organización Médica Colegial ha informado que no hay afectación desde el punto de vista deontológico ni una vulneración de la libertad de prescripción del médico, como tampoco de un riesgo para la seguridad de los pacientes.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 la Xunta de Galicia que no se está creando un nomenclátor gallego frente al estatal, sino que, partiendo del nomenclátor estatal, el legislador gallego establece la procedencia de que los médicos del Servicio Gallego de Salud prioricen los que, dentro de ese listado estatal y con pleno respeto a las agrupaciones de medicamentos en él contenidos, prescriban los de menos precio e igual eficacia terapéutica, sin perjuicio de que existen mecanismos para traspasar esa regla de priorización si fuera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Letrado de la Xunta de Galicia el Estado parte de una configuración del catálogo priorizado que no se ajusta a la realidad, pues su posición se basa en que el mismo excluye de la financiación pública determinados medicamentos, cuando ni esto sucede ni se afecta al precio de los mismos ni a ninguna competencia del Estado, sino que parte de su respeto. Afirma que todos los medicamentos financiables en el Sistema Nacional de Salud pueden ser prescritos por un facultativo médico del Servicio Gallego de Salud y dispensados a los pacientes que los necesiten con cargo a los presupuestos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lo que significa el catálogo priorizado de productos farmacéuticos de la Comunidad Autónoma de Galicia es que, sin excluir la financiación de ninguno de los medicamentos, se establece que, dentro de una serie de principios activos (en la actualidad 34, dentro de los más de 1.000 que tiene el nomenclátor), de modo prioritario, los médicos del Servicio Gallego de Salud procedan a recetar los que, siendo clínicamente de igual eficacia, sean de menor precio, pero estableciendo mecanismos para que, si a pesar de lo dicho, el médico del Servicio Gallego de Salud entiende que procede recetar uno de los medicamentos no priorizado, pueda hacerlo a través del protocolo previsto en el art. 4.3 de la Ley 12/2010. Es, por tanto y a su juicio, una medida de racionalización: a igual eficacia terapéutica y farmacológica, procede que el médico del Servicio Gallego de Salud recete el de menor precio, que fundamentalmente habrá de ser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Letrado de la Xunta de Galicia que el nomenclátor oficial de productos farmacéuticos está organizado por principios activos y, dentro de ellos, por los llamados conjuntos de intercambio, en cuanto que cada una de las distintas presentaciones de los medicamentos tiene asignada en tal instrumento un determinado conjunto de intercambio. Los conjuntos de intercambio implican que los medicamentos incluidos en este conjunto son intercambiables entre sí. Así, recuerda que los medicamentos insertos en un conjunto de intercambio comparten el mismo principio activo, la misma dosis, la misma presentación e igual número de unidades por envase. De este modo, insiste en que, a partir de la misma categorización de medicamentos intercambiables que hace el Estado, el médico del Servicio Gallego de Salud debe elegir los de menos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el Letrado de la Xunta de Galicia que el mecanismo previsto en el art. 4.3 de la Ley 12/2010 es, en primer lugar, una prueba directa inserta en el propio texto normativo de la Ley de que no se elimina de la financiación pública ninguno de los medicamentos sometidos a tal régimen. Si este artículo dispone el protocolo para prescribir medicamentos que no se ajustan a la regla de priorización, esto es, que no están en el instrumento donde se organiza esa regla, el catálogo priorizado significa que ese medicamento con precio no menor también puede ser prescrito por un médico del sistema sanitario público gallego y, a su vez, dispensado luego por la farmacia, con sometimiento al régimen de financiación pública. Si ante medicamentos perfectamente intercambiables entre sí, el médico del servicio público de salud opta por una especialidad farmacéutica más gravosa para el erario público y también para el ciudadano, no es que no pueda hacerlo, sino que, con esta Ley, lo puede hacer incluso en relación a los principios activos sometidos a racionalización, pero con una explicación por parte del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Letrado de la Xunta de Galicia analiza las manifestaciones vertidas por la representación procesal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 muestra de la falta de concreción que se debe exigir a un accionante de un conflicto positivo de competencia el hecho de que el escrito rector nunca haga un análisis de los actos autonómicos impugnados, uno a uno, expresando qué partes de cada uno o porqué cada uno de ellos supone una confrontación insalvable con el bloque de constitucionalidad. A su juicio, gran parte del escrito rector es una disertación genérica sobre títulos competenciales, con escasas o nulas referencias al caso concreto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 los títulos competenciales citados, considera el Letrado de la Xunta de Galicia que el art. 149.1.1 CE no es invocable en este caso en el que no se elimina de la financiación pública ningún medicamento, sino que en determinados principios activos, se prioriza la prescripción de ciertos medicamentos de precio menor pero perfectamente intercambiables. Señala que es evidente que puede haber diferentes políticas autonómicas en materia de sanidad, pues para eso tienen esa competencia y responsabilidad, y de hecho, las hay. Además, indica que el propio art. 88 de la Ley 29/2006, de 26 de julio, así lo prevé cuando señala que “[s]e reconoce el derecho de todos los ciudadanos a obtener medicamentos en condiciones de igualdad en todo el Sistema Nacional de Salud, sin perjuicio de las medidas tendentes a racionalizar la prescripción y la utilización de medicamentos y productos sanitarios que puedan adoptar las Comunidades Autónomas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segundo lugar, en relación con el art. 149.1.16 CE, señala que es la propia legislación estatal básica la que impone la necesidad de que se adopten políticas de racionalización del gasto farmacéutico, como así lo hace la Ley 29/2006, de 26 de julio, o el Real Decreto 1030/2006, de 15 de septiembre. En este sentido, indica que la facultad del Estado de dictar la normativa básica no puede impedir, ni que el legislador gallego dicte normas, ni en definitiva, que desarrolle políticas propias, máxime cuando esa normativa, gestión y políticas autonómicas van encaminadas a conseguir los objetivos que recoge e, incluso, impone la propia normativa estatal básica para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referencia a las facultades estatales de coordinación en materia sanitaria, señala que la coordinación no puede ser la causa para justificar la enervación de políticas propias autonómicas. En este sentido, indica que el Consejo Interterritorial de Salud es un órgano de coordinación pero no un órgano que pueda imponer la uniformidad o laminar las posibilidades de las Comunidades Autónomas de generar políticas propias. Interpretar que sólo cabe implantar políticas autonómicas si se recibe el beneplácito de tal Consejo es, a su juicio, contrario a la Constitución, pues haríamos de la coordinación un elemento de vaciamiento de las legítimas facultades autonómicas que le han sido atribuidas por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Comunidad Autónoma de Galicia no está reduciendo los medicamentos sometidos a financiación pública por la exclusión de alguno de ellos de tal financiación, sino que estamos ante una política de racionalización, sin eliminación de ninguno.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al art. 149.1.16 CE, en cuanto a la competencia estatal respecto a la “legislación sobre productos farmacéuticos”, recuerda que la STC 98/2004, de 25 de mayo, rechaza categóricamente el título competencial relativo a la “legislación sobre productos farmacéuticos”, al no formar parte esta Ley gallega de la materia de ordenación de los medicamentos, esto es, al no formar parte del marco jurídico para la seguridad y calidad en la fabricación de los medicamentos comercializados para el consumo de los usuarios, en orden a garantizar los derechos de los pacientes. La ley gallega busca actuar en relación a la prescripción de medicamentos por parte de los profesionales sanitarios sometidos a su organización, los del Servicio Gallego de Salud, dándoles las pautas de racionalización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 dispuesto en la STC 152/2003, recuerda que el título competencial de legislación de productos farmacéuticos sólo permite su entrada en caso de que se esté ante la actividad productiva de medicamentos, o de reglas de dispensación que afecten a las garantías de salubridad del medicamento, lo que nunca sucedería en el caso gallego por ser especialidades farmacéuticas intercambiables.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el apartado del escrito estatal donde trata de justificar la referencia al título sobre el régimen económico de la Seguridad Social, considera el Letrado de la Xunta de Galicia que adolece de abstracción en su discurso, debido a la inviabilidad del intento.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aunque es el Estado el que decide las especialidades farmacéuticas que se integran en la financiación pública, corresponde a la hacienda autonómica el pago de esa factura y, por tanto, es la que asume sus consecuencias económicas. Señala que si lo que se quiere expresar por la Abogacía del Estado es que todo el espacio para la racionalización del gasto lo ocupa o lo pueda ocupar el Estado, resulta inaceptable esta postura, ya sea porque sus competencias son sólo las básicas, o porque es la propia legislación básica la que llama a las Comunidades Autónomas a realizar estas políticas de racionalización en esta materia del gasto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segundo otrosí de su escrito interesa la apertura del incidente de levantamiento de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abril de 2011, el Pleno del Tribunal acordó oír a las partes personadas para que, en el plazo de cinco días, expusieran lo que consideraran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en este Tribunal el día 19 de abril de 2011, solicitó el mantenimiento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Xunta de Galicia solicitó el levantamiento de la suspensión por escrito registrado el 20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ATC 96/2011, de 21 de junio, el Pleno del Tribunal Constitucional acordó levantar la suspensión del acuerdo del Consejo de Gobierno de la Xunta de Galicia por el que se aprueba el catálogo priorizado de productos farmacéuticos de la Comunidad Autónoma de Galicia, hecho público por resolución de la Consejería de Sanidad de 30 de diciembre de 2010, así como de las actuaciones determinantes de la aprobación del mismo y del propio catálogo priorizado de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enero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competencias planteado por el Gobierno de la Nación contra el acuerdo del Consejo de Gobierno de la Xunta de Galicia por el que se aprueba el catálogo priorizado de productos farmacéuticos de la Comunidad Autónoma de Galicia, hecho público por resolución de la Consejería de Sanidad de 30 de diciembre de 2010, así como contra las actuaciones determinantes de la aprobación del mismo y del propio catálogo priorizado de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la supuesta vulneración por parte de los mencionados actos autonómicos de las competencias del Estado sobre la regulación de las condiciones básicas que garanticen la igualdad de todos los españoles en el ejercicio de los derechos y el cumplimiento de los deberes constitucionales, sobre las bases y coordinación general de la sanidad y la legislación sobre productos farmacéuticos y sobre la legislación básica y régimen económico de la Seguridad Social (arts. 149.1.1, 149.1.16 y 149.1.17 CE). A juicio del Abogado del Estado la vulneración competencial que se denuncia deriva del incumplimiento de la normativa estatal reguladora de la cartera de servicios del Sistema Nacional de Salud, así como del establecimiento de criterios en materia de dispensación y prescripción de productos farmacéuticos que priorizan los de su catálogo y excluyen del mismo a medicamentos incluidos por el Estado en su nomenclátor a efectos de financiación pública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Consejo de Gobierno de la Xunta de Galicia niega la inconstitucionalidad de los actos impugnados en tanto que, a su juicio, no excluyen de la financiación pública ninguno de los medicamentos recogidos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conflicto positivo de competencia en los términos expuestos, podemos concluir que las cuestiones suscitadas han sido ya resueltas por nuestra STC 211/2014, de 18 de diciembre, que resolvió el recurso de inconstitucionalidad núm. 822-2011, interpuesto por el Presidente del Gobierno contra diversos preceptos de la Ley 12/2010, de 22 de diciembre, de la Comunidad Autónoma de Galicia, sobre racionalización del gasto en la prestación farmacéutica, alegando la vulneración de las competencias del Estado sobre la regulación de las condiciones básicas que garanticen la igualdad de todos los españoles en el ejercicio de los derechos y el cumplimiento de los deberes constitucionales, sobre las bases y coordinación general de la sanidad y la legislación sobre productos farmacéuticos y sobre la legislación básica y régimen económico de la Seguridad Social (arts. 149.1.1, 149.1.16 y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ha de darse aquí por reproducido el encuadramiento competencial recogido en los fundamentos jurídicos 3 y 4 de dicha resolución, pues el mismo es plenamente aplicable al enjuiciamiento de la controversia trabada ahora en torno a los actos y disposiciones que desarrollan y aplican la norma legal que fue entonces objeto de control. Lo establecido en aquella resolución anticipa, así, nuestra decisión en relación con los actos autonómicos que han sido impugnados en el presente conflicto de competencia por los mismos motivos que los preceptos legales entonces impugnados. Es por ello, por lo que, para resolver este conflicto, bastará con una remisión o una breve referencia a la fundamentación recogida en la STC 211/2014,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la STC 211/2014, de 18 de diciembre, hemos rechazado que la creación de un catálogo de productos farmacéuticos priorizado pueda incardinarse en el título competencial relativo a la legislación sobre productos farmacéuticos (art. 149.1.16 CE), pues no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5). Asimismo hemos rechazado que pueda encuadrarse dentro del título relativo al régimen económico de la Seguridad Social (art. 149.1.17 CE), pues la creación de aquel catalogo no se circunscribe a la asistencia sanitaria que es dispensada por el sistema de Seguridad Social a favor de los beneficiarios que se encuentren dentro de su campo de aplicación, sino, que se extiende al contenido de una prestación sanitaria (el medicamento) proporcionada por el Sistema Nacional de Salud con carácter universalista a todos los ciudadanos y sin que se afecte de forma directa al régimen económico de la Seguridad Social. Igualmente hemos rechazado la posibilidad de encuadrar la creación de un catálogo de productos farmacéuticos priorizado en la competencia reconocida al Estado en el art. 149.1.1 CE pues “dada la función uniformadora que ha de cumplir la normativa básica, ha de señalarse que tal competencia [la del art. 149.1.1 CE] queda absorbida por la que le corresponde al Estado en la regulación de las bases de la sanidad, que es más específica y puede dotarse también de un mayor contenido” [STC 211/2014,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aquella ocasión consideramos que, en tanto que la creación de un catálogo de productos farmacéuticos priorizado afecta a la prescripción y dispensación de medicamentos, es decir, al contenido de una de las prestaciones (los medicamentos) proporcionadas por el Sistema Nacional de Salud, la materia regulada es la sanidad, sobre la que el Estado tiene la competencia sobre las bases y la coordinación general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realizado el encuadre competencial referido, lo que se plantea, también en el presente conflicto, es un problema de inconstitucionalidad mediata por la posible contradicción entre los actos y disposiciones autonómicas adoptados para la creación de un catálogo de productos farmacéuticos priorizado y las normas estatales que regulan los diversos aspectos de la prestación farmacéutica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la STC 211/2014, el encuadramiento de la controversia en la materia sanidad determina que los actos autonómicos impugnados hayan de someterse al contraste con los artículos 85 y 88 de la Ley 29/2006, de 26 de julio, sobre garantías y uso racional de los medicamentos, preceptos que, ya en nuestra resolución precedente, consideramos que se erigían en el parámetro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sobre el concreto alcance de las bases de la sanidad, nos pronunciamos en la STC 98/2004, de 25 de mayo, en la que afirmamos que la financiación pública del medicamento, constituye “un aspecto esencial o nuclear de la regulación de la prestación farmacéutica, al ser un presupuesto necesario para el acceso de los ciudadanos a los medicamentos en condiciones de igualdad, a precio razonable y con un precio público ajustado”, quedando garantizada “una uniformidad mínima en las condiciones de acceso a los medicamentos con independencia del lugar en el que dentro del territorio nacional se resida y se evita la introducción de factores de desigualdad en la protección básica de la salud”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la doctrina recogida, cabe concluir que los artículos 85, que establece el régimen de la prescripción de medicamentos y productos sanitarios, y 88 que, en el título relativo a la financiación pública de los medicamentos, regula el principio de igualdad territorial y procedimiento coordinado, son preceptos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debemos señalar, tal como afirmamos en la STC 211/2014, de 18 de diciembre, FJ 6, que “el art. 88.1 de la Ley 29/2006 autoriza a las Comunidades Autónomas la asunción de competencias en materia de racionalización del gasto farmacéutico, de tal modo que, no estando discutidas las competencias de la Comunidad Autónoma de Galicia en materia de sanidad, la cuestión se reduce a valorar si en su ejercicio ha desbordado los límites que impone el citado precepto de la ley estatal, que, en cuanto aquí importa, se concretan en que la aprobación del catálogo discutido no produzca diferencias en las condiciones de acceso a los medicamentos y productos sanitarios financiados por el Sistema Nacional de Salud, catálogo de prestaciones y precios”. Puesto que en la actualidad, sea porque se decida en el acto de prescripción (bajo el modelo autonómico) o en el de dispensación (bajo el modelo estatal), el destinatario de la prestación acaba recibiendo el mismo medicamento, el sistema autonómico no contradice el referido art. 88.1, que recoge las bases del Estado, y que establece como límite a las medidas autonómicas tendentes a racionalizar la prescripción y utilización de medicamentos que no produzcan diferencias en las condiciones de acceso a los medicamentos financiados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consideramos entonces que “la creación de un Catálogo priorizado de productos farmacéuticos en la Comunidad Autónoma de Galicia no vulnera el art. 149.1.16 CE en la medida en que dicho Catálogo no contraviene el procedimiento de prescripción y dispensación de estos productos contenido en la Ley 29/2006, de 26 de julio, de garantías y uso racional de los medicamentos y productos sanitarios” (STC 211/2014,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no es posible apreciar en los actos autonómicos impugnados en el presente conflicto —el acuerdo del Consejo de Gobierno de la Xunta de Galicia por el que se aprueba el catálogo priorizado de productos farmacéuticos de la Comunidad Autónoma de Galicia, hecho público por resolución de la Consejería de Sanidad, de 30 de diciembre de 2010, las actuaciones determinantes de la aprobación del mismo y el propio catálogo priorizado de productos farmacéuticos—, aprobados en desarrollo y aplicación de lo establecido en la Ley 12/2010, de 22 de diciembre, de la Comunidad Autónoma de Galicia, sobre racionalización del gasto en la prestación farmacéutica, ninguna extralimitación competencial, al resultar aplicable lo que determinamos en la STC 211/2014.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procede desestimar el conflicto positivo de competencia núm. 823-2011 interpuesto por el Presidente del Gobierno.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823-2011 interpuesto por el Presidente del Gobierno.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 la Sentencia dictada en el conflicto positivo de competencia núm. 823-2011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absoluto respeto a la opinión expresada por la mayoría del Pleno, formulo el presente Voto particular por los mismos motivos que me llevaron a discrepar de la STC 211/2014, de 18 de diciembre, recaída en el recurso de inconstitucionalidad interpuesto por el Presidente del Gobierno contra los arts. 1 a 4 y las disposiciones adicionales primera y segunda de la Ley 12/2010, de 22 de diciembre, de la Comunidad Autónoma de Galicia, sobre racionalización del gasto en la prestación farmacéutica.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Sentencia ahora aprobada es aplicación de la doctrina de aquella, mi discrepancia se explica con la remisión al Voto particular entonces formulado, el cual,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enero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