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núm.7623-2014, promovida por la Sala de lo Social del Tribunal Superior de Justicia de Murcia contra el art. 2 del Real Decreto-ley 20/2012, de 13 de julio, de medidas para garantizar la estabilidad presupuestaria y de fomento de la competitividad y el art. 2.1 de la Ley de la Comunidad Autónoma de Murcia 9/2012, de 8 de noviembre, de adaptación de la normativa regional en materia de función pública al Real Decreto-ley 20/2012, por posible vulneración del art. 9.3 CE. Han formulado alegaciones el Fiscal General del Estado, el Abogado del Estado y la Letrada de la Comunidad Autónoma de la Región de Murcia.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diciembre de 2014 tuvo entrada en el Registro General de este Tribunal un oficio de la Sala de lo Social del Tribunal Superior de Justicia de Murcia al que se acompaña, junto con el testimonio del procedimiento núm. 6-2014, el Auto de 3 de noviembre de 2014, por el que se acuerda plantear cuestión de inconstitucionalidad en relación con el art. 2 del Real Decreto-ley 20/2012, de 13 de julio, de medidas para garantizar la estabilidad presupuestaria y de fomento de la competitividad, y el art. 2.1 de la Ley de la Comunidad Autónoma de Murcia 9/2012, de 8 de noviembre, de adaptación de la normativa regional en materia de función pública al Real Decreto-ley 20/2012, por posible lesión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sindical de Comisiones Obreras en Onda Regional de Murcia planteó demanda de conflicto colectivo frente a la empresa pública Radiotelevisión de la Región de Murcia y a Onda Regional de Murcia en relación con la supresión de la paga extraordinaria de diciembre de 2012. Mediante escrito registrado el 30 de enero de 2014, la sección sindical solicitó ante el Juzgado de lo Social núm. 1 de Murcia el abono de la totalidad de la paga extraordinaria o, con carácter subsidiario, la parte proporcional de la misma devengada a 16 de julio de 2012, fecha de entrada en vigor del Real Decreto-ley 20/2012, toda vez que en ese momento se había devengado ya el importe de 15 días de la paga.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21 de abril de 2014, el Juzgado de lo Social núm. 1 de Murcia se abstuvo de conocer del conflicto colectivo por afectar a trabajadores de todo el territorio de la Región de Murcia y no solo de los Juzgados de Cartagena, y acordó remitir los Autos a la Sala de lo Social del Tribunal Superior de Justicia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23 de junio de 2014, la Sala de lo Social del Tribunal Superior de Justicia señaló que, aunque en casos esencialmente iguales entró en el fondo del asunto, el hecho de que el Tribunal Constitucional haya admitido a trámite cuestiones de inconstitucionalidad sobre el particular condiciona que la Sala, siguiendo el trámite de los arts. 35 y ss, de la Ley Orgánica del Tribunal Constitucional (LOTC), deba oír a las partes y al Ministerio Fiscal sobre si procede plantear cuestión de inconstitucionalidad en relación con el art. 2 del Real Decreto-ley 20/2012 que acuerda suprimir la paga extra de diciembre de 2012 y el art. 2.1 de la Ley autonómica 9/2012, por ser contrarios al art. 9.3 CE. A este efecto se concede a las partes y al Ministerio Fiscal un plazo común e improrrogable de diez días para que aleguen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17 de julio de 2014 se admite la personación del comité de empresa de Radiotelevisión de la Región de Murcia y se le notifica el Auto de 23 de junio de 2014, a fin de que en el plazo de diez días pueda efectuar alegaciones sobre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fechado el 14 de agosto de 2014, el Fiscal, despachando el traslado conferido, dice que procede plantear cuestión de inconstitucionalidad en relación con el art. 2 del Real Decreto-ley 20/2012 y el art. 2.1 de la Ley autonómica 9/2012, en atención a la posible vulneración del principio de seguridad jurídica e irretroactividad de las normas sancionadoras o restrictivas de derechos individuales consagrado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realizan alegaciones en relación con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 de noviembre de 2014, la Sala de lo Social del Tribunal Superior de Justicia de Murcia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señala que en sentencias anteriores, dictadas en procesos con objeto similar, estimó que la retroactividad dispuesta por el Real Decreto-ley 20/2012 no era expresa, por lo que rechazó el planteamiento de la cuestión de inconstitucionalidad y condenó a la parte demandada a abonar la parte proporcional de la paga extraordinaria de 2012 ya devengada. No obstante, el hecho de que el Tribunal Constitucional haya admitido a trámite cuestiones de inconstitucionalidad en relación con el art. 2 del Real Decreto-ley 20/2012 promovidas por distintas Salas de lo Social y por la Audiencia Nacional, así como, recientemente, por la Sala Tercera del Tribunal Supremo en relación con los funcionarios, “determina que, con el fin de garantizar la igualdad en la aplicación de la ley, esta Sala deba cambiar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exponen los términos en los que se promueve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9.3 CE garantiza la irretroactividad de las disposiciones sancionadoras no favorables o las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retribución denominada “paga extraordinaria” que se regula en el art. 31 de la Ley del estatuto de los trabajadores (en adelante LET), tiene naturaleza salarial (art. 26 LET). La jurisprudencia del Tribunal Supremo (con cita de diversas sentencias) interpreta la paga extra como de devengo diario y cobro aplazado.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del trabajador a percibir la parte proporcional de la paga extraordinaria devengada y no pagada debe calificarse como derecho individual. La doctrina del Tribunal Constitucional ha establecido que los derechos a una retribución ya generada, aunque no percibida, son derechos individuales a los efectos del art. 9.3 CE (AATC 179/2011 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términos del art. 2 del Real Decreto-ley 20/2012 son claros en cuanto que viene a suprimir la percepción de la paga extraordinaria del mes de diciembre del año 2012 para el personal laboral del sector público. Ello se confirma en el art. 6, donde además se afirma que la supresión se refiere a todo el año 2012, corroborando la naturaleza retroactiva de la supresión acordada por el art. 2 y excluyendo la interpretación de que la supresión tan solo alcanza a la parte de la paga extraordinaria devengada con posterioridad a la entrada en vigor del Real Decreto-ley 20/2012. La supresión alcanza también a la parte devengada durante el año 2012 por lo que procede plantear la cuestión de inconstitucionalidad de los arts. 2 Real Decreto-ley 20/2012 y 2.1 de la Ley autonómica 9/2012, por posible infracción del de la prohibición de retroactividad de las normas restrictivas de derechos individuales que garantiza el art. 9.3 CE y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admitir a trámite la cuestión mediante providencia de 17 de febrero de 2015; deferir a la Sala Segunda su conocimiento; dar traslado de las actuaciones recibidas al Congreso de los Diputados y al Senado, por conducto de sus Presidentes, al Gobierno, por conducto del Ministro de Justicia, y al Fiscal General del Estado, así como al Gobierno de la Comunidad Autónoma de la Región de Murcia y a la Asamblea Regional de Murcia, por conducto de sus Presidentes, al objeto de que, en el improrrogable plazo de quince días, pudieran personarse en el procedimiento y formular las alegaciones que estimasen convenientes; comunicar la resolución a la Sala de lo Social del Tribunal Superior de Justicia de Murcia, a fin de que, de conformidad con lo dispuesto en el art. 35 LOTC, permaneciese suspendido el proceso hasta que este Tribunal resolviese efectivamente la cuestión; y publicar la incoación de la cuestión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febrero de 2015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4 de marzo de 2015,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alegaciones registrado el 9 de marzo de 2015,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del Real Decreto-ley 20/2012, sin embargo se refiere en realidad solo al apartado 2.2 del art. 2, es decir, a la aplicación de la supresión de la paga extraordinaria de diciembre al personal laboral del sector público.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al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al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13 de marzo de 2015, el Presidente de la Asamblea Regional de Murcia comunicó a este Tribunal la decisión de la Asamblea de personarse, sin formular alegaciones, ofreciendo la colaboración de la Cámara, de conformidad con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Murcia presentó su escrito de alegaciones el 18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Letrada que en la demanda de conflicto colectivo, origen de la presente cuestión de inconstitucionalidad, única y exclusivamente se plantea la cuestión de la irretroactividad o no del Real Decreto-ley 20/2012 y no de la Ley autonómica 9/2012. Por el contrario, la Sala de lo Social del Tribunal Superior de Justicia de Murcia, en el Auto de planteamiento de la cuestión de inconstitucionalidad, de manera incomprensible e inmotivada, extiende el planteamiento de la cuestión no sólo al art. 2 del Real Decreto-ley 20/2012, sino también al art. 2.1 de la Ley autonómica 9/2012. Afirma que no puede pretender la Sala de lo Social del Tribunal Superior de Justicia de Murcia, so pretexto de la posible inconstitucionalidad de la norma directamente aplicable al asunto que se pretende resolver, extender dicha cuestión a otra norma, en este caso autonómica, cuya aplicación no ha sido suscitada en el procedimiento. Por ello considera que el Auto no cumple la exigencia de razonar la relevancia que impone el art. 35.1 LOTC: “especificar y justificar en qué medida la decisión del proceso depende de la validez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en desarrollo de la disposición adicional décima segunda de la Ley 36/2014, de 26 de diciembre, de presupuestos generales del Estado para 2015, la disposición adicional vigesimoséptima de la Ley 13/2014, de 23 de diciembre, de presupuestos generales de la Comunidad Autónoma de la Región de Murcia para el ejercicio 2015, ha previsto el abono de las cantidades equivalentes a la parte proporcional correspondiente a 44 días de la paga extraordinaria de diciembre de 2012 en el sector público regional. De ahí deduce que la cuestión de inconstitucionalidad ha quedado sin objeto al haber sido derogados, tácitamente, tanto el art. 2 del Real Decreto-ley 20/2012, como el art. 2.1 de la Ley autonómica 9/2012, al haberse procedido por parte de la Administración autonómica a la devolución, en el mes de marzo de 2015, de las retribuciones correspondientes a 44 días dejados de percibir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Letrada pasa a analizar el contenido del art. 9.3 CE y llega a la conclusión de que el Real Decreto-ley 20/2012, no establece una norma restrictiva de derechos individuales, pues esa expresión se refiere, exclusivamente, a aquellas que afecten a los derechos fundamentales y las libertades públicas recogidas en la sección primera del capítulo II del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no existe infracción del art. 9.3 CE cuando la retroactividad de la norma es la de grado mínimo, entendida cuando la norma se aplica a situaciones nacidas con anterioridad a su vigencia pero respecto a efectos jurídicos que surgen después de haber entrado en vigor la norma. Y, a su juicio, cuando entró en vigor el Real Decreto-ley 20/2012, los trabajadores de la Comunidad Autónoma de la Región de Murcia aún no habían incorporado a su patrimonio el derecho al percibo de la paga extraordinaria de diciembre de 2012, es decir, no habían perfeccionado su derecho al cobro de tal complemento. De esta manera, entiende que hasta el 1 de diciembre de 2012 los trabajadores sólo contaban con una expectativa de derecho. En consecuencia, considera que el Real Decreto-ley 20/2012 no tuvo efectos retroactivos, si tenemos en cuenta que cuando entró en vigor el mismo, los trabajadores de la Comunidad Autónoma de la Región de Murcia no había aún incorporado a su patrimonio de forma efectiva, el derecho al cobro de la paga extraordinaria, dado que su devengo estaba previsto para el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escrito de alegaciones ante este Tribunal el 18 de marzo de 2015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sino sólo su apartado 2.2, ya que es el que resulta aplicable para resolver el pleito sometido al conocimiento de la Sala de lo Social del Tribunal Superior de Justicia de Murcia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2015 la Sala Segunda acordó, de conformidad con lo dispuesto en el art. 88.1 LOTC, dirigir atenta comunicación a las empresas Onda Regional de Murcia y empresa pública regional de Radiotelevisión Región de Murcia, S.A., a fin de que indiquen a este Tribunal si, en atención a los previsto en la disposición adicional duodécima de la Ley 36/2014, de presupuestos generales del Estado para el año 2015, o por cualquier otra circunstancia, han satisfecho al personal laboral de esas empresas,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contestación a dicho requerimiento, por escrito registrado en este Tribunal el 15 de octubre de 2015, el Director General de Radiotelevisión de la Región de Murcia ha informado que, en cumplimiento de lo dispuesto en la disposición adicional vigesimoséptima de la Ley 13/2014, de 23 de diciembre, de presupuestos generales de la Comunidad Autónoma de la Región de Murcia para el ejercicio 2015 y en el acuerdo del Consejo de Gobierno de la Comunidad Autónoma de la Región de Murcia de 6 de febrero de 2015, la empresa pública regional Radiotelevisión de la Región de Murcia abonó a todo el personal laboral de la misma en el mes de marzo de 2015 el importe correspondiente a 44 días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octubre de 2015 se señaló para deliberación y votación de la presente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Murcia plantea cuestión de inconstitucionalidad respecto del art. 2 del Real Decreto-ley 20/2012, de 13 de julio, de medidas para garantizar la estabilidad presupuestaria y de fomento de la competitividad, y el art. 2.1 Ley 9/2012, de 8 de noviembre, de la Comunidad Autónoma de la Región de Murcia, de adaptación de la normativa regional en materia de función pública al Real Decreto-ley 20/2012, de 13 de julio, por posible lesión del art. 9.3 CE. El art. 2 del Real Decreto-ley 20/2012, en lo que aquí importa, dispone para el personal del sector público definido en el art. 22.1de la Ley 2/2012, de 29 de junio, de presupuestos generales del Estado para 2012, la supresión de la paga extraordinaria (o equivalente) del mes de diciembre de 2012, y el art. 2.1 Ley de la Comunidad de Murcia 9/2012, establece la misma medida para el personal al servicio del sector público regional definido en el artículo 22.1 de la Ley 6/2011, de 26 de diciembre, de presupuestos generales de la Comunidad Autónoma de la Región de Murcia para 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Sala entiende que los arts. 2 del Real Decreto-ley 20/2012 y 2.1 de la Ley autonómica 9/2012, en su aplicación al personal laboral del sector público, pueden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y la Letrada de la Comunidad Autónoma de Murcia solicitan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resulta obligado advertir, en consonancia con lo manifestado en sus alegaciones respectivas por el Fiscal General del Estado y el Abogado del Estado, que si bien la Sala de lo Social del Tribunal Superior de Justicia de Murcia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al personal laboral del sector público”. Ello se conecta lógicamente con el juicio de relevancia, correctamente expresado por el órgano judicial, pues la cuestión de inconstitucionalidad trae causa de un proceso de conflicto colectivo promovido por la sección sindical de Comisiones Obreras en Onda Regional de Murcia, con motivo de la supresión, por aplicación de las previsiones contenidas en el Real Decreto-ley 20/2012, de la paga o gratificación extraordinaria de diciembre de 2012; proceso en el que lo pretendido por la sección sindical demandante con carácter subsidiario a la pretensión principal (referida a que no se apliquen en esa entidad pública las medidas de supresión o reducción de retribuciones previstas por el Real Decreto-ley 20/2012) es justamente que se declare el derecho de los trabajadores de esa entidad a percibir la parte proporcional de la paga extra de diciembre de 2012 o equivalente que consideran ya devengada al momento de la entrada en vigor del Real Decreto-ley 20/2012 (en concreto, 15 días), porque, de acuerdo con el art. 9.3 CE, no cabe que la supresión de esa paga extra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que ha sido planteada, la presente cuestión de inconstitucionalidad debe entenderse referida al apartado 1 del art. 2 del Real Decreto-ley 20/2012, que establece la reducción de retribuciones en 2012 para todo el personal del sector público definido en el art. 22.Uno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la Sala de lo Social del Tribunal Superior de Justicia de Murcia la medida de supresión de la paga extraordinaria de diciembre de 2012 en sí misma considerada (que es la pretensión principal que se deduce por la sección sindical demandante en el proceso a quo, como se ha dicho), sino sólo en cuanto su aplicación haya podido suponer la infracción del principio de irretroactividad establecido en el 9.3 CE, al no contemplar excepción alguna respecto de las cuantías que se entienden ya devengadas de dicha paga extra a la fecha de entrada en vigor del Real Decreto-ley 20/2012. A esta concreta duda de constitucionalidad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duodécima de la Ley 36/2014, de 26 de diciembre, de presupuestos generales del Estado para 2015, bajo el epígrafe “Recuperación de la paga extraordinaria y adicional del mes de diciembre de 2012”, establece, en su apartado Uno,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de esta resolución, de conformidad con lo dispuesto en el art. 88.1 LOTC, la Sala Segunda de este Tribunal dirigió comunicación a las empresas Onda Regional de Murcia y empresa pública Regional de Radiotelevisión Región de Murcia, a fin de que informaran a este Tribunal si, en atención a los previsto en la disposición adicional duodécima de la Ley 36/2014, de presupuestos generales del Estado para el año 2015, o por cualquier otra circunstancia, han satisfecho a sus trabajadores,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 En contestación a dicho requerimiento el Director General de Radiotelevisión de la Región de Murcia (Onda Regional de Murcia ha quedado extinguida en enero de 2013 y Radiotelevisión de la Región de Murcia se ha subrogado en las obligaciones y derechos de dicha sociedad) ha informado que en cumplimiento de lo dispuesto en la disposición adicional vigesimoséptima de la Ley 13/2014, de 23 de diciembre, de presupuestos generales de la Comunidad Autónoma de la Región de Murcia para el ejercicio 2015 y en el acuerdo del Consejo de Gobierno de la Comunidad Autónoma de la Región de Murcia de 6 de febrero de 2015, se ha abonado a todo el personal laboral, en el mes de marzo de 2015, el importe correspondiente a 44 días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del abono de la parte proporcional de la paga extraordinaria de diciembre de 2012, debemos remitirnos a lo dicho recientemente en nuestra STC 83/2015, de 30 de abril, sobre la posible pérdida de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en dicho proceso — y lo mismo sucede en el presente—, ni se había producido la extinción del procedimiento laboral a quo, ni tampoco nos encontrábamos ante un supuesto de pérdida de vigencia del precepto legal cuestionado, ello no obstante,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conflicto colectivo del que trae causa esta cuestión de inconstitucionalidad se discute el derecho del personal laboral de las empresas Onda Regional de Murcia y empresa pública regional de Radiotelevisión Región de Murcia, S.A., a percibir la parte que se entiende devengada de la paga extra de diciembre de 2012 (en concreto, según plantean 15 días) al momento de la entrada en vigor del Real Decreto-ley 20/2012, que suprimió el derecho a su percepción. Ello por estimar la sección sindical demandante en el proceso a quo que la supresión de esa paga extra por la citada norma no puede tener efectos retroactivos por imperativo de lo dispuesto en el art. 9.3 CE. Al suscitarse sobre este extremo la duda de constitucionalidad que plantea el órgano judicial, es obligado constatar la recuperación por esos trabajadores de la parte proporcional correspondiente a los primeros 44 días de la paga extraordinaria correspondiente al mes de diciembre de 2012, en virtud de lo establecido en la citada disposición adicional duodécima de la Ley 36/2014, de presupuestos generales del Estado para 2015 y en la disposición adicional vigesimoséptima de la Ley 13/2014, de 23 de diciembre, de presupuestos generales de la Comunidad Autónoma de la Región de Murcia para el ejercicio 2015. Esa recuperación se hizo efectiva en la nómina del mes de marzo de 2015, como se pone de manifiesto por dicha empresa pública en su contestación al requerimiento formulado al efecto por este Tribunal. Todo ello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 (STC 83/2015,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contenida en la citada disposición adicional duodécima de la Ley 36/2014, de presupuestos generales del Estado para 2015, y en la disposición adicional vigesimoséptima de la Ley 13/2014, de 23 de diciembre, de presupuestos generales de la Comunidad Autónoma de la Región de Murcia para 2015,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83/2015, FJ 3; y en el mismo sentido AATC 340/2003, de 21 de octubre, FJ único; y 75/2004, de 9 de marzo, FJ único)” (STC 83/2015,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