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102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1992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22 de abril de 1992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Sala Segunda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Francisco Rubio Llorente, don Eugenio Díaz Eimil, don Miguel Rodríguez-Piñero y Bravo-Ferrer, don José Luis de los Mozos y de los Mozos, don Álvaro Rodríguez Bereijo y don José Gabaldón López.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2864-1990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2.864/1990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