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junio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Javier Delgado Barrio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69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1.769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