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1735-2002, promovido por el Parlamento de Navarra contra los siguientes preceptos de la Ley Orgánica 6/2001, de 21 de diciembre, de universidades: arts. 4.1 b); 10.1, párrafo segundo; 11.2; 15.2; 51; 73; 74; 75; 76; disposición adicional primera y disposición adicional cuarta.2. Han intervenido el Abogado del Estado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22 de marzo de 2002, por parte de la Letrada del Parlamento de Navarra, en representación de la Cámara, se interpuso recurso de inconstitucionalidad contra los siguientes preceptos de la Ley Orgánica 6/2001, de 21 de diciembre, de universidades (en adelante LOU): arts. 4.1 b); 10.1, párrafo segundo; 11.2; 15.2; 51; 73; 74; 75; 76; disposición adicional primera y disposición adicional cuarta.2.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trae causa del previo acuerdo adoptado por el Pleno del Parlamento de Navarra, de 14 de marzo de 2002, en cuya virtud se acordaba interponer recurso de inconstitucionalidad contra los preceptos referidos. Se acompaña al escrito de demanda certificación de dicho acto parlamentario expedida por la secretaria primera del Parlamento de Navarra, así como del acuerdo de la Mesa del Parlamento de Navarra en la que se acordó encomendar la defensa jurídica y la representación de la Cámara a la Letrada de la Cámara que suscribe el escrito de demanda presentado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4.1 b) y la disposición adicional primera LOU incumplen lo dispuesto en el art. 47 de la Ley Orgánica de reintegración y amejoramiento del régimen foral de Navarra (LORAFNA), al atribuir a las Cortes Generales la capacidad para crear universidades públicas y reconocer a las privadas, en el ámbito territorial de Navarra, desconociendo las competencias asumidas por la Comunidad Foral. La Comunidad Foral de Navarra tiene reconocida por el art. 47 LORAFNA la competencia sobre universidades y educación superior con carácter de exclusiva, sin perjuicio de la legislación del Estado. El Estado ostenta competencias para dictar las normas propias de ley orgánica y las normas básicas en materia de universidades, que deben respetar el margen de desarrollo legislativo y de ejecución de la legislación básica estatal que corresponde a las Comunidades Autónomas, y también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navarra señala que no desconoce el contenido de la STC 26/1987, de 27 de febrero, porque la que se rechazó la impugnación por motivos competenciales de los arts. 5.1 b) y 58.1 b) de la Ley Orgánica de reforma universitaria; pero considera que dicha interpretación, según la cual el Estado puede intervenir en el ámbito territorial de una Comunidad Autónoma con competencias en la materia, no resulta acorde con otras interpretaciones del Tribunal Constitucional, el cual ha admitido la retención excepcional de facultades ejecutivas por el Estado en supuestos muy excepcionales, cuanto se trate de cuestiones de alcance inter- o supraterritorial, por motivos de grave riesgo para la seguridad pública o porque los criterios o valoraciones que hayan de seguirse tengan que tener alcance nacional necesariamente. Todas estas circunstancias no son exigibles por el precepto impugnado para el ejercicio de la facultad que se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acorde dicha previsión con la doctrina constitucional que permite el ejercicio de competencias por el Estado y las Comunidades Autónomas en un mismo ámbito físico, siempre que ambas tengan distinto objeto jurídico y que en el ejercicio de las competencias no se interfiera el ejercicio de las competencias de la otra parte (STC 166/2000, de 15 de junio). En el presente caso, el objeto jurídico es el mismo y el ejercicio estatal interferiría el ejercicio de las competencias autonómicas y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admitiese la existencia de una competencia concurrente del Estado y de las Comunidades Autónomas, dicha competencia debería limitarse a los supuestos en los que los fines perseguibles por el Estado con su ejercicio no pudiesen lograrse por otras vías, que impliquen la cooperación Estado-Comunidades Autónomas. No puede admitirse que se extienda la competencia estatal en esta materia a ámbitos no queridos por el constituyente, por la vía de atribuir, indistintamente, al Estado y a las Comunidades Autónomas una misma competencia. Si se aceptase esta vía, que no está sujeta por el precepto impugnado a ningún límite o condición, se podría llegar a vaciar de contenido los títulos del bloque de constitucionalidad (art. 47 LORAFNA) que atribuyen competencias, además de interferir en las atribuciones que el mismo bloque asigna a las distintas instituciones del Estado y las Comunidades Autónomas, como es el caso del Parlamento de Navarra, que tiene encomendado el ejercicio de la potestad legislativa (arts. 152.1 CE y 11 LORAFNA) en el ámbito competencial que corresponde a Navarra de acuerdo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atribución indistinta que realiza el art. 4.1 b) LOU (y, en lo que tiene de relación con el mismo, la disposición adicional primera) supone la introducción de un considerable margen de inseguridad jurídica que contradice el art. 9.3 CE, inseguridad que se hace manifiesta en relación con el reconocimiento de universidades privadas, pues según el texto legal sus promotores pueden acudir indistintamente al Estado o a la Comunidad autónoma respectiva para que apruebe la correspondiente ley de reconocimiento, ya que la posibilidad de acudir a una u otra instancia no está sujeta a condicionante alguno. En el caso de las universidades públicas el ejercicio de la facultad por el Estado supondría que éste decida sobre la programación de la enseñanza superior, apartando a las Comunidades Autónomas con competencias en la materia, y más en concreto a su Asamblea legislativa, de la iniciativa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que plantea el sistema se deducen también de la previsión recogida en el art. 4.1 b), según la cual las Cortes Generales precisan del “acuerdo” del Consejo de Gobierno de la Comunidad Autónoma para aprobar la ley correspondiente, condicionando su decisión legislativa a la necesidad de un acuerdo con otra institución, limitación que en lo que a las Cortes Generales se refiere carece de amparo constitucional. Al mismo tiempo, con esta previsión se “desapodera” al Parlamento autonómico de la facultad que le ha sido atribuida con carácter general, de aprobar la ley de creación o reconocimiento, sustituyéndola, en lo que al marco autonómico se refiere, por la voluntad del ejecutivo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 que la finalidad del precepto pueda estar en servir, en su caso, “a las necesidades de programación de la enseñanza superior” (art. 149.1.30 CE) y de cumplir la obligación de “fomento y coordinación general de la investigación científica y técnica” (art. 149.1.15 CE), sin matización alguna, podría aplicarse a todas las materias relacionadas con la educación superior y las universidades, lo que de llevarse hasta sus últimas consecuencias llegaría a “anular” por esta vía las competencias que las Comunidades Autónomas tienen atribuidas en sus respectivos Estatutos de Autonomía y todo el bloque de constitucionalidad en la materia de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lógica y la constitucionalidad del precepto se entienden para el supuesto de la existencia de diferentes grados de asunción competencial que puedan existir entre los distintos Estatutos de Autonomía que delimitan el sistema de distribución de competencias entre las distintas Comunidades Autónomas, por lo que si se interpretase el precepto en este sentido, el mismo no resultaría de aplicación en el ámbito de Navarra a tenor de lo dispuesto en el art. 47 LORAFNA y no se plantearían dudas de constitucionalidad desde el ámbito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10.1, párrafo segundo, LOU infringe el art. 47 LORAFNA, al desconocer la capacidad de regulación de los institutos de investigación por la Comunidad Foral de Navarra. Los institutos de investigación realizan funciones de investigación científica y técnica y en relación con la creación artística, pueden organizar programas y estudios de doctorado y de posgraduado y pueden proporcionar asesoramiento técnico en el ámbito de sus competencias (art. 10 LOU). El art. 10.1, párrafo segundo, establece la relación de las normas que los regulan. Dicha previsión no tiene un precedente similar. En la Ley Orgánica de reforma universitaria no se hacía mención a las normas que regirían los institutos de investigación, simplemente se determina que su creación sería acordada por las Comunidades Autónomas, por lo que no se negaba la posibilidad de que éstas dictaran normas que los regulasen en el marco de sus competencias. La regulación actual y la ausencia de previsión expresa que reconozca las competencias normativas de las Comunidades Autónomas al respecto pueden entenderse como una negativa en ese sentido. En definitiva, se reivindica que la Comunidad Foral de Navarra puede, en el marco de sus competencias, dictar normas que regulen los institutos de investigación, tal como se contemplaba en la Ley Orgánica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11.2, por el que se regulan los centros de enseñanza universitaria adscritos a universidades públicas, vulnera el art. 27 CE porque omite o no contempla la posibilidad de que las universidades, en el marco de su autonomía, puedan “regular” o dictar normas de organización y funcionamiento que regulen también esos centros. Se aduce a este respecto el art. 2 LOU, de carácter orgánico, el cual establece que la autonomía universitaria comprende, entre otras facultades “la elaboración de sus Estatutos … así como de las demás normas de régimen interno”. Las universidades, dentro de la capacidad de autoorganización que les confiere la Ley Orgánica de universidades en su art. 2 para garantizar la autonomía constitucionalmente reconocida y que constituye elemento esencial del derecho constitucional a la autonomía universitaria, deben poder regular el régimen de funcionamiento interno en lo que se refiere a los centros adscritos (STC 55/1989).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15.2, en cuanto que establece que “[a]demás, serán miembros del Consejo de Gobierno, tres miembros del Consejo Social no pertenecientes a la propia Comunidad Universitaria”, vulnera el art. 27.10 CE según las consideraciones efectuadas en la STC 26/1987, en la medida en que los tres miembros del consejo social que, a su vez, de acuerdo con el art. 15.2 LOU, son miembros del consejo de gobierno de la universidad, aunque con una representación minoritaria en el mismo, pueden intervenir, con voto, en la adopción de acuerdos e incluso su voluntad puede ser decisiva, en la adopción de acuerdos relativos a materias comprendidas en la autonomía universitaria. Según la doctrina del Tribunal Constitucional, las decisiones que se refieren a las actividades estrictamente académicas han de corresponder a órganos integrados exclusivamente por miembros de la comunidad universitaria, como única garantía de salvaguarda de la autonomía universitaria. La inclusión en el consejo de gobierno de personas ajenas a la comunidad universitaria puede obedecer a la voluntad de cada universidad, dentro de su potestad de autoorganización, pero se desvirtúa la autonomía universitaria si se impone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51, que establece la contratación de profesores colaboradores por las universidades para impartir enseñanzas “sólo en aquellas áreas de conocimiento que establezca el Gobierno”, vulnera la autonomía universitaria reconocida en el art. 27 CE, pues la potestad de decidir sobre la contratación de profesorado colaborador afecta al contenido esencial de la autonomía universitaria, estando íntimamente ligada a la potestad de determinación de las necesidades derivadas de los planes de estudio e investigación [art. 2.2 d) LOU], por lo que la determinación de los ámbitos a los que se refiere no puede quedar a la decisión del Gobierno, aunque sea previo informe del Consejo de Coordinación Universitaria. La STC 26/1987 (FJ 13) ya declaró inconstitucional la disposición adicional octava de la Ley Orgánica de reforma universitaria en cuanto que exigía para la contratación permanente de profesores extranjeros el “previo informe favorable del Consejo de Universidades”. En cualquier caso, una previsión como la impugnada debería haberse establecido por norma con rango de ley y no por reglamento: al no delimitarse en la ley el ejercicio de la competencia, se produce una remisión en blanco para su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que para la autonomía de las universidades supone la determinación por el Gobierno de las áreas de conocimiento en las que podrán contratar profesores colaboradores no afecta a las condiciones para la obtención, expedición y homologación de títulos ni a los aspectos básicos del derecho a la educación, ni forma parte del mínimo común denominador normativo exigible como condición mínima a todas las universidades, incluidas las privadas. Ya existen requisitos mínimos exigibles por el Estado con los que se garantiza suficientemente el nivel y calidad de la enseñanza superior (STC 131/1996).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82/1994, la institución universitaria “disfruta de un ámbito de autonomía constitucionalmente garantizada por el artículo 27.10 de la Constitución, que el legislador no puede en absoluto desconocer. Autonomía universitaria que, conforme a reiterada jurisprudencia de este Tribunal (SSTC 26/1987, 55/1989, 187/1991, entre otras muchas) conlleva la libertad para la selección del personal docente e investigador al servicio de cada Universidad y que sólo podrá verse limitada cuando lo impongan exigencias inexcusables del sistema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73, 74, 75 y 76, que regulan el personal de administración y servicios de las universidades públicas, desconocen o no contemplan las competencias que ostenta la Comunidad Foral de Navarra en materia de función pública (art. 49 LORAFNA). Los funcionarios incluidos en la expresión “personal de administración y servicios” son funcionarios de la respectiva universidad, no están integrados en cuerpos nacionales y por ello no es preciso un régimen jurídico unitario de carácter completo ni el Estado está habilitado para establecerlo. La Comunidad Foral de Navarra ostenta, en materia de función pública, una competencia histórica, de carácter y alcance reforzado respecto a otras Comunidades Autónomas. Su regulación no está limitada por las normas estatales, sino por el respeto de los derechos y obligaciones esenciales que la legislación básica del Estado reconoce a los funcionarios públicos. El Tribunal Constitucional reconoció en la STC 140/1990 este plus competencial del régimen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funcionarios de administración y servicios de la Universidad Pública de Navarra (creada por Ley Foral 8/1987, de 21 de abril), así como de cualesquiera otras que se crearan en el futuro en Navarra, son funcionarios de la Comunidad Foral de Navarra en el sentido utilizado por el art. 49.1 b) LORAFNA y, por ello, Navarra ostenta sobre aquéllos las mismas competencias que tiene respecto al personal de la Administración de la Comunidad Foral o de las entidades locales. La competencia en esta materia, exclusiva y de carácter histórico, supone la preferencia de lo dispuesto en el art. 49.2 b) LORAFNA sobre la regulación que realizan los artículos de la Ley Orgánica de universidades. Por tanto, una eventual regulación por la Comunidad Foral de Navarra del régimen estatutario del personal de administración y servicios gozaría de preferencia aplicativa sobre la legislación básica estatal de la función pública, siempre que aquella respetase los derechos y las obligaciones esenciales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cuarta, apartado 2.1, en cuanto que excepciona a las universidades de la Iglesia católica establecidas o que se establezcan en España de la “necesidad de ley de reconocimiento”, vulnera el art. 14 CE y lesiona las competencias que ostenta la Comunidad Foral de Navarra (art. 47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disposición impugnada establece una diferencia de trato de las universidades de la Iglesia católica con respecto al resto de universidades privadas, en situaciones sustancialmente iguales y sin que exista una justificación objetiva y razonable para ello, infringiendo lo dispuesto en el art. 14 CE. Del Acuerdo de 3 de enero de 1979 sobre asuntos culturales suscrito entre el Estado español y la Santa Sede, citado en la disposición impugnada, no se desprende la necesidad de que el legislador excluya a las universidades de la Iglesia católica del mismo reconocimiento (por ley) que es exigible para el resto de las universidades privadas. Desde el punto de vista constitucional no resulta admisible que se otorgue un trato de favor a la Iglesia católica en el momento del ejercicio de un derecho, como es el de creación de centros docentes, que el art. 27.6 CE reconoce a todos por igual, siempre que se respeten los principios constitucionales. Por lo demás, el art. 27.8 CE sujeta, sin distinciones, a la Iglesia católica, como al resto de personas físicas y jurídicas que ejercen la iniciativa para la creación de universidades, a las facultades de inspección y homologación que corresponden a los poderes públicos, para garantizar el cumplimiento de las leyes y para permitir la integración de todas ellas en el sistema de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mediante dicha previsión se vacían de contenido las facultades de reconocimiento de universidades que hay que entender incluidas en el art. 47 LORAFNA y se elimina de facto la facultad legislativa que con carácter general se atribuye a las Asambleas autonómicas y que la propia LOU establece para la creación de universidades. El reconocimiento de las universidades, la comprobación del cumplimiento de los requisitos que les son exigibles, se verifica formalmente por ley: el legislador ha querido dar a esa comprobación el máximo reconocimiento y proyección pública, así como el conocimiento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se tenga por admitido el recurso de inconstitucionalidad contra los arts. 4.1 b), 10.1, párrafo segundo, 11.2, 15.2, 51, 73, 74, 75, 76, disposición adicional primera y disposición adicional cuarta.2 de la Ley Orgánica 6/2001, de 21 de diciembre, de universidades y que, tras los correspondientes trámites procesales, se dicte sentencia que declare la inconstitucionalidad de los preceptos referidos. Subsidiariamente se solicita que se declare en relación con las previsiones contenidas en los arts. 73, 74, 75 y 76 de la Ley Orgánica 6/2001 que, en lo que se refiere al personal de administración y servicios de las universidades públicas de Navarra, tratándose de funcionarios de la Comunidad Foral de Navarra, corresponde a la Comunidad Foral de Navarra [art. 49.2 b) LORAFNA] la competencia exclusiva para su regulación, con el único límite del respeto de los derechos y obligaciones esenciales reconocidos por la legislación básica del Estado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Cuarta de este Tribunal acordó los siguientes extremos: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30 de abril de 2002 tuvo entrada en el Registro General de este Tribunal escrito del Abogado del Estado en el que solicitaba se le tuviera por personado en la representación que legalmente ostenta en los autos del presente recurso de inconstitucionalidad y la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mayo de 2002, la Sección Cuarta de este Tribunal acordó tener por personado al Abogado del Estado, incorporando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2002 se recibió en el Registro General del Tribunal Constitucional escrito firmado por la Presidenta del Congreso de los Diputados en el que se daba cuenta del acuerdo adoptado por la Mesa de la Cámara, con fecha de 7 de mayo de 2002, por el que comunicaba a este Tribunal que, aun cuando el Congreso de los Diputados no se personaba en el procedimiento ni formulaba alegaciones, ponía a disposición del Tribunal Constitucional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16 de mayo de 2002 tuvo entrada en el Registro General de este Tribunal escrito firmado por el Letrado de las Cortes Generales-Jefe de la asesoría jurídica del Senado, en representación y defensa de la Cámara, en que se daba cuenta del acuerdo adoptado por la Cámara el 14 de mayo de 2002, en el que, por un lado, se disponía que el Senado se personaba y formulaba alegaciones en el recurso de inconstitucionalidad núm. 1671-2002, el presente recurso de inconstitucionalidad y en otros que se pudieran presentar contra la misma norma en el futuro; por otro, se solicitaba la acumulación de todos los recursos presentados contra la Ley Orgánica de universidades por estimar que se cumplen los requisitos establecidos por el art. 83 de la Ley Orgánica del Tribunal Constitucional (LOTC); y, por último, se solicitaba la suspensión del plazo para formular alegaciones, habida cuenta de los plazos que habían debido observarse para convocar los órganos parlamentarios de la Cámara concernidos y adoptar los pertinentes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29 de mayo de 2002 se presentó en el Registro General del Tribunal Constitucional escrito de alegaciones firmado por el Abogado del Estado. Las alegaciones se articulan en dos grandes apartados. En el primero de ellos se realizan una serie de consideraciones generales sobre el alcance constitucional de la autonomía universitaria y sobre el régimen del reparto de competencias en la materia, y en el segundo se examinan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el Abogado del Estado comienza recordando el tradicional debate doctrinal acerca de la conformación de la autonomía universitaria como derecho fundamental o como garantía institucional, si bien recuerda que en la STC 26/1987, este Tribunal concluyó que no se trata de categorías incompatibles ni necesariamente excluyentes entre sí.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regular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en virtud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clasifica las competencias que corresponden al Estado de la siguiente manera: a) art. 149.1.1 CE: condiciones básicas de acceso de los estudiantes a los centros universitarios y de movilidad y traslado entre universidades de alumnos y profesores; condiciones generales de permanencia de los estudiantes en los centros universitarios, con especial referencia al número máximo y mínimo de pruebas evaluadoras y régimen disciplinario básico; b) art. 149.1.15 CE: medidas de fomento de la investigación universitaria y de su coordinación con otros centros de investigación científica y técnica extrauniversitarios; c) art. 149.1.18 CE: la determinación de los aspectos básicos del régimen jurídico de las universidades, de sus funcionarios docentes y del procedimiento administrativo; y d) art. 149.1.30 CE: requisitos para obtener la condición del profesor universitario y sistema básico de selección del profesorado por parte de las universidades; contenido mínimo e indispensable de los planes de estudio; duración mínima de las enseñanzas y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en la materia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b) y disposición adicional primera, sobre creación y reconocimiento de universidades públicas y privadas por ley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4.1 b), el Abogado del Estado sostiene que el art. 149.1.30 CE habilita al Estado para dictar normas básicas para el desarrollo del art. 27 CE a fin de garantizar el cumplimiento de las obligaciones de los poderes públicos en la materia. A ello debe añadirse que el art. 27.5 CE, al señalar que los poderes públicos garantizarán mediante la programación general de la enseñanza y la creación de centros docentes “el derecho de todos a la educación”, no excluye la intervención del Estado, debiéndose igualmente tener presente que el art. 149.1.15 CE atribuye al Estado competencia plena y exclusiva en materia de fomento y coordinación de la investigación. Por lo que respecta a la disposición adicional primera, igualmente impugnada, el Abogado del Estado señala que el Estado, sobre aquellas universidades que pueda crear o reconocer, tiene no sólo facultades de regulación sino también de ejecución, sin perjuicio de que dichas competencias de ejecución no puedan extenderse a la legislación de desarrollo dictada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del art. 4.1 b) y de la disposición adicional primera LOU no privan a las Comunidades autónomas de las competencias autonómicas, que se dejan a salvo, ya que aquellas ejercerán sus competencias de ejecución sobre las universidades de su competencia, ni tampoco hay en ellos una atribución al Estado de otras competencias que no estén previstas en el propio art. 47 LORAFNA, es decir, las que derivadas de los arts. 27 y 149.1.15 y 30 CE se contemplan en tal ley orgánica como límite de las competencias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competencias referidas a la Universidad Nacional de Educación a Distancia y a la Universidad Internacional Menéndez y Pelayo son concreción de los principios de coordinación y colaboración que se derivan de las exigencias del Estado autonómico como Estado compuesto. En estos supuestos hay que entender que existe una realidad territorial supraautonómica y en un interés general que excede de los intereses de las Comunidades Autónomas. Carece de toda lógica que cualquier persona pueda fundar una universidad y no el Estado, que tiene la obligación constitucional de garantizar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 esta facultad estatal proviene de un hecho fundamental, la existencia de un sistema universitario nacional, cuyas exigencias como todo sistemático pueden imponer la creación de una determinada universidad. No cabe hablar de una reducción al ámbito comunitario de la creación de universidades, asegurada la coordinación por el Consejo de Coordinación Universitaria; pues tal instancia podría impedir la creación de universidades superfluas, pero nunca podría asegurar la creación de universidades necesarias, que quedaría, en casi todo el territorio nacional, al arbitrio de la iniciativa de las Comunidades Autónomas. La indudable repercusión que en todo el sistema universitario puede tener, no sólo la existencia, sino también la inexistencia de una universidad, justifica la competencia del Estado, amparada en el art. 149.1.30 CE, en estrecha relación con el art. 139.1 CE, ya que la existencia de una universidad puede ser absolutamente imprescindible para asegurar la igualdad de derechos de los españoles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asimismo, que la exigencia de acuerdo del Consejo de Gobierno de la Comunidad Autónoma, en cuyo ámbito territorial radique la universidad creada o reconocida por el Estado, menoscabe las competencias de las Comunidades Autónomas al excluirse la intervención de la correspondiente Asamblea legislativa. La competencia para el reconocimiento de universidades distintas de las propias de cada Comunidad Autónoma viene atribuida, no por los Estatutos de Autonomía, sino por la Ley Orgánica de universidades, precisamente en la misma ley que atribuye al Consejo de Gobierno la competencia para condicionar el ejercicio de la potestad estatal de crear o reconocer universidades. No se vulnera en modo alguna la LORAFNA. Reconocer las universidades que otros creen no es además de suyo objeto propio de la potestad legislativa que los Estatutos de Autonomía o la LORAFNA atribuyen a los Parlamentos autonómicos, sino una facultad de contenido objetivamente administrativo que, por excepción, la Ley atribuye a las Asambleas legislativas autonómicas para que la ejerzan por ley cuando se trata de universidades propias. Pero nada impide que la Ley Orgánica de universidades disponga otro procedimiento cuando se trata de articular las competencias de las Comunidades Autónomas con el ejercicio por parte del Estado de su potestad de crear o reconocer una universidad a través de una ley estatal. A mayor abundamiento, se indica que, en virtud de la especial relación existente entre los Legislativos y Ejecutivos autonómicos, ningún Consejo de Gobierno otorgará su acuerdo al Estado sin contar con la correspondiente Asamblea de cuya confianza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esgrimida por el Parlamento de Navarra de que la exigencia del acuerdo del Consejo de Gobierno de la correspondiente Comunidad Autónoma impondría a las Cortes Generales una limitación carente de amparo constitucional carece de todo fundamento, pues, de una parte, el mencionado acuerdo le es exigido al Gobierno, para que éste pueda aprobar y presentar el correspondiente proyecto de ley, no tratándose del único supuesto de leyes de iniciativa gubernamental previsto en nuestro ordenamiento (art. 134 CE); y, de otra, el acto jurídico-público de reconocimiento de una universidad privada no tiene por qué ser un acto legislativo, aunque la Ley lo reserve a la propia ley en nuestro ordenamiento, y ello con buenas razones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crear universidades no es regular la enseñanza universitaria, puesto que entonces se estaría reconociendo que cualquier sujeto privado que pudiera crear una universidad “podría erigirse en poder regulador de dicha enseñanza”, lo que no es el caso; ni lo es tampoco en el supuesto del reconocimiento, supuesto en el que se ejerce en realidad un control preventivo del cumplimiento de la legalidad. Las disposiciones impugnadas no invaden, por lo tanto, competencias de las Comunidades Autónomas (ni en particular de la Comunidad Foral de Navarra), por cuanto el Estado disfruta de títulos específicos para el reconocimiento y creación, tanto por servir a las necesidades de programación de la enseñanza universitaria (art. 146.1.30 en relación con el 27.5 CE), como para cumplir la obligación de fomento y coordinación general de la investigación científica y técnica (art. 149.1.15 CE), sin que, por lo demás, de la atribución de competencias a Navarra por la LORAFNA se desprenda en esta materia singularidad alguna frente a las demás Comunidades Autónomas que permita inaplicar a dicha Comunidad Foral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10.1 LOU, párrafo segundo, sobre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se produce por el desconocimiento de la capacidad de regulación de tales institutos por la Comunidad Foral de Navarra, infringiendo el art. 47 LORAFNA. Según el Abogado del Estado, la LOU parte de la base de que los institutos universitarios, en cuanto expresión organizativa de la libertad académica de investigación, se regirán por la Ley Orgánica de universidades, los Estatutos de las mismas y sus propias normas de organización. En este contexto, se sostiene, la autonomía ha de ser máxima, sin intermediación, al igual de lo que sucede con los departamentos, de la normativa de las Comunidades Autónomas, “sobre cuya competencia ha de prevalecer la autonomía universitaria constitucionalmente garantizada”. Todo ello sin perjuicio de que la Comunidad Autónoma sea competente para su creación y supresión (art. 10.3 en relación con el 8.2 LOU), y sin olvidar la participación que tienen las Comunidades Autónomas en la elaboración de los Estatutos y en el correspondiente convenio de creación y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normativo que la LOU diseña para los institutos universitarios de investigación, en cuanto máxima expresión de la libertad académica y por ende de la autonomía universitaria, no invade la competencia de la Comunidad Foral de Navarra reconocida en el art. 47 LORAFNA, al prevalecer sobre dicha competencia la autonomía universitaria. A pesar de la falta de referencia expresa a normas autonómicas en el impugnado art. 10.1, no debe deducirse que las Comunidades Autónomas hayan visto excluidas totalmente las facultades normativas que en esta materia les puedan corresponder a partir de lo dispuesto en el correspondiente Estatuto de Autonomía o en la propia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LOU, sobre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lesión de la autonomía universitaria [arts. 27.10 CE y 2.2 c) LOU] por cuanto la norma, al enumerar las disposiciones por las que han de regirse, omite cualquier referencia a la normativa de las universidades, singularmente a sus estatutos. En relación con ello, el Abogado del Estado indica que los centros adscritos no son centros propios de las universidades a las que se adscriben, ni forman parte de la misma, instrumentándose la adscripción a través del oportuno convenio. La adscripción comporta la sumisión a una serie de potestades de supervisión y control que la Ley permite que se encomienden a las universidades públicas, cuando los titulares de los centros de que se trata decidan crear centros para estudios universitarios sin llegar a reunir las condiciones para constituir una universidad. Las relaciones entre la universidad pública y el sujeto titular de los centros adscritos a ella son relaciones jurídico-públicas que modulan la libertad constitucional de creación de centros docentes (aquí a nivel universitario) garantizada en el art. 27.6 CE, y que debe regular en lo más básico la ley básica estatal, aunque como permite el art. 11.2 impugnado quepa también una norma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universidad pública cumple unas funciones públicas con respecto a los centros adscritos que ella no puede regular sustantivamente, puesto que le vienen asignadas, debidamente reguladas, por los poderes públicos competentes del Estado y la Comunidad Autónoma, igual que ocurre con otras que asimismo ha de cumplir en acatamiento de la Ley y conforme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universidad dispone, sin embargo, de un margen de apreciación a la hora de decidir si se establece el convenio de adscripción y en qué términos. Y el precepto impugnado no impide que los estatutos de las universidades puedan contener normas orgánicas, procedimentales o de otro tipo, dentro del marco normativo estatal y autonómico, que marquen las pautas vinculantes para los convenios que puedan suscribirse o para la modificación o adaptación de los ya existentes. Además, ha de recordarse que, al atribuirse fuerza normativa al convenio de adscripción, la Ley ya reconoce a las universidades capacidad normativa en los términos expuestos. En consecuencia, no se aprecia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15.2,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que carece de fundamento interpretar que la presencia de miembros ajenos a la comunidad universitaria en los términos expuestos significa una injerencia externa en la autonomía universitaria. La regulación de la composición del consejo de gobierno resulta ajustada a la Constitución, en cuanto opción legítima del legislador que puede regular la autonomía universitaria en la forma que estime más conveniente (STC 26/1987) y ya la STC 5/1981 extendió a la composición de los órganos de gobierno el carácter de norma básica. La cuestión se centra en determinar si esa opción del legislador infringe los límites constitucionales que lo condicionan, al desconocer la autonomía universitaria o no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LOU recoge y en términos muy similares a los de la Ley Orgánica de reforma universitaria las potestades que según el Tribunal Constitucional conforman el contenido esencial de la autonomía universitaria y que la STC 26/1987 identificó en las potestades enumeradas en el art. 3.2 de la Ley Orgánica de reforma universitaria, puede razonablemente concluirse que la regulación proyectada no rebasa o desconoce la autonomía universitaria. El que del consejo de gobierno formen parte tres miembros del consejo social no integrantes de la comunidad universitaria no implica que la autonomía universitaria resulta desconocida o vulnerada en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Constituiría una contradicción terminológica considerar injerencia y externa la participación en el consejo de gobierno de miembros de otro órgano de la misma universidad como es el consejo social, “órgano de participación de la sociedad en la Universidad”, pero tan interno y propio de ésta como el consejo de gobierno y cuya existencia no ha sido puesta en cuestión por el Tribunal Constitucional. Si la existencia del consejo social no pone en entredicho la autonomía universitaria, tampoco puede ponerla en cuestión la participación de miembros del mismo en el consejo de gobierno, siendo ésta una solución organizativa que no hace sino concretar, con una participación de segundo grado la participación de la sociedad en la universidad que el consejo social instrumenta.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participación de los miembros de los consejos sociales es minoritaria dentro del total de integrantes de los consejos de gobierno y, por ello, la autonomía universitaria expresada en el gobierno de la universidad no queda subordinada a la representación social. El propio Tribunal Constitucional ha visto en la representación mayoritaria de la comunidad universitaria en la organización colegiada de gobierno de la universidad el criterio decisivo para que, cuando esa organización ejerza funciones estrictamente académicas, el derecho fundamental del art. 27.10 CE pueda entenderse debidamente respetado (STC 26/1987, FFJJ 9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jurisprudencia constitucional acepta que la articulación del mandato constitucional de participación social en la gestión y dirección de los centros financiados con fondos públicos pueda hacerse en cualquier órgano, mediante el diseño de cualquier estructura orgánica, siempre que la representación en cualquier órgano que tome decisiones académicas sea mayoritariamente universitaria. La participación de miembros del consejo social en el consejo de gobierno conjuga el respeto al contenido esencial de la autonomía universitaria con el servicio público y por ende con el servicio a la sociedad que la universidad debe cumplir; permite que la libertad académica se nutra de la participación de la sociedad que articula esa presencia minoritaria en el consejo de gobierno de miembros del consejo social. Además de una solución posible dentro de la libre opción organizativa del legislador y no incompatible con la autonomía universitaria, resulta también acorde con el valor constitucional de la participación (arts. 9.2 y 27.5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51, relativo a la determinación, por parte del Gobierno, de las áreas de conocimiento en las que puede contratarse profesores colaboradores.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alegación incidental de vulneración de la reserva legal, pues la determinación de las áreas de conocimiento constituye una materia eminentemente técnica, lo cual justifica acudir al complemento indispensable del reglamento, a la hora de concretar la legislación básica en una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nuevo sistema de categorías del personal docente e investigador contratado que establece la nueva Ley, reprocha al Parlamento de Navarra no haberse dado cuenta de la desaparición, en la nueva regulación, de los ayudantes “de Escuelas Universitarias”, y concluye que se trata de regulaciones indudablemente básicas, muy importantes y determinantes sobre la función pública docente en las universidades públicas, tendentes a garantizar una igualdad básica de todos en el derecho a acceder a ellas, según su distinta naturaleza, contenido y exigencias previas de capacidad y mérito. Según el Abogado del Estado, está plenamente justificado que la Ley no permita contratar profesores colaboradores (art. 51) en áreas en las que la misma Ley ya permite que puedan contratarse ayudantes, profesores ayudantes doctores y profesores doctores (arts. 49, 50 y 52), a los que se les exige unas condiciones acordes con el tipo de enseñanza que para ellos se está indudablemente pensando, pues las condiciones legales de quienes podrían ser contratados como profesores colaboradores están previstas para la enseñanza en las escuelas universitarias. Nada de esto restringe de modo inconstitucional la autonomía de las universidades en la selección de su personal docente. Son regulaciones que contribuyen a delimitar con igualdad básica en toda España las condiciones en que puede seleccionarse el personal docente universitario, en garantía de derechos constitucionales no menos importantes (acceso a funciones y puestos públicos en condiciones de igualdad) y de un desarrollo de la función educativa e investigadora en condiciones mínimas de igualdad en la calidad, lo que, además de ampararse en el art. 149.1.1 CE, guarda relación muy directa con la competencia reservada al Estado en el art. 149.1.30 CE sobre la regulación de los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recuerda la jurisprudencia de este Tribunal, en cuya virtud ha de existir “una homogeneidad real entre el objeto de conocimiento que sirva de base a la configuración de las áreas y las plazas” que se adscriban a las mismas [STC 26/1987, FJ 12.3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73, 74, 75 y 76, sobre personal de administración y servicios de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afirmación rotunda en que se basa la impugnación de los preceptos, la omisión de salvedad alguna que respete las competencias que la Comunidad Foral de Navarra ostenta en lo que se refiere a sus funcionarios públicos, pues el art. 73.3 alguna salvedad incluye con vistas a respetar las competencias autonómicas. Por otra parte, estima innecesario analizar la efectividad y el alcance de la competencia histórica de alcance reforzado invocada por el Parlamento de Navarra que corresponde a la Comunidad Foral de Navarra en materia de función pública, pues basta la obligación de respeto de los derechos y obligaciones esenciales de los funcionarios públicos establecidos por la legislación básica del Estado que es competencia explícitamente reservada a éste en el art. 149.1.18 CE. A juicio de la representación procesal del Estado, el recurrente emplea la casi totalidad de su argumentación en términos genéricos sobre las competencias navarras en materia de función pública, pero apenas razona en concreto por qué entiende lesionadas esas competencias navarras por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73.3, su formulación genérica no se opone a que no se aplique en la Comunidad Foral toda la legislación básica estatal, sino sólo la relativa a los derechos y obligaciones esenciales de los funcionarios. La legislación de función pública de Navarra encajaría en la noción de “disposiciones de desarrollo” de la legislación básica estatal; la referencia, por tanto, es perfectamente adaptable a las singularidades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74, que somete la competencia autonómica para establecer “los límites máximos” del régimen retributivo del personal funcionario de las universidades al “marco de las bases que dicte el Estado”, pocas dudas pueden caber acerca de que las retribuciones se encuentran entre los derechos esenciales de los funcionarios públicos y que éstos forman parte del régimen estatutario que les es propio, cuyas bases están expresamente reservadas al Estado por el art. 149.1.18 CE. Sin embargo, en la legislación básica estatal no hay un “régimen jurídico unitario de carácter completo” para los funcionarios públicos que no sean del Estado (y aun ni siquiera para éstos). La redacción del art. 74 muestra que la LOU presupone la posibilidad de diversificación limitada de las retribuciones, sin imponer un “régimen unitario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esos “grupos de titulación”, a los que remite el art. 75, se encuentra también en estrecha relación de dependencia con diversos derechos y obligaciones esenciales de los funcionarios. Es un concepto determinante para el régimen de retribuciones, al menos básicas, y también para otros derechos y obligaciones, como los derechos a la movilidad, al grado personal y a retribuciones complementarias. Se trata, en suma, de una noción técnica acogida por la legislación básica, que juega un papel decisivo en la garantía de ciertas condiciones de homogeneidad o de igualdad básica de todos los funcionarios públicos en sus derechos y obligaciones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desconoce la LORAFNA porque el art. 75.2 haga una referencia genérica a las leyes de aplicación a la selección del personal de administración y servicios y las correspondientes pruebas selectivas de acceso. Se trata de un derecho fundamental de los ciudadanos, al que se refiere el art. 23.2 de la Constitución, que se modula explícitamente en el art. 103.3 CE con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76 se limita a confirmar un derecho esencial de los funcionarios, el de la movilidad interadministrativa, entre las universidades públicas y otras Administraciones, aunque haya de concretarse por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adicional cuarta.2,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impugnación se denuncia una injustificada desigualdad con respecto al resto de las universidades privadas. El Abogado del Estado señala que la disposición impugnada tiene su origen en el dictamen núm. 352/1997 del Pleno del Consejo de Estado, a petición del Ministerio de Educación y Cultura, con motivo de la puesta en funcionamiento de la Universidad Católica de Ávila. El art. X del Acuerdo con la Santa Sede de 3 de enero de 1979 sobre enseñanza y asuntos culturales contiene una remisión expresa a la legislación general relativa “al modo de ejercer estas actividades” por las universidades y otros centros universitarios creados por la Iglesia católica, así como para el reconocimiento de los efectos civiles de los estudios realizados, resultando obvio que esos aspectos no incluyen la creación o reconocimiento mismo de la universidad. Por ello, desde un punto de vista formal es innecesaria la aprobación de una ley autonómica o estatal para la creación o reconocimiento de una universidad establecida por la Iglesia católica, sino que se reconoce su existencia misma en virtud del art. X del Acuerdo de 1979 citado, que constituye en rigor un tratado internacional (STC 131/1982, de 12 de noviembre), suscrito por dos sujetos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significa que en el ejercicio de su actividad y en el reconocimiento de las titulaciones que imparten las universidades de la Iglesia católica no queden sometidas al ordenamiento jurídico. La exención, que únicamente afecta al reconocimiento por ley, no al resto de los requisitos previstos en el Real Decreto 557/1991 o norma que lo sustituya. La verificación a realizar por la Administración competente es de naturaleza reglada, lo que excluye cualquier margen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esa exención formal hay una diferencia de trato. A pesar de lo dicho por el Consejo de Estado en el dictamen de referencia, puede considerarse también que la diferencia de trato no deriva necesariamente del art. X del Acuerdo de 1979, pues el Acuerdo también puede ser interpretado como lo hace el Parlamento recurrente. Ahora bien, la exención no resulta inconstitucional, por cuanto puede ampararse en las especiales relaciones de cooperación que mantienen Iglesia y Estado de acuerdo con el art. 16.2 CE y, concretamente, en el ámbito de la educación, lo que puede justificar que la Ley establezca que sus universidades no necesiten ser reconocidas en cada caso por ley, bastando otros procedimientos administrativos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Navarra ve recortada su competencia en cuanto que no será necesaria su intervención para el reconocimiento de esas universidades. Pero la competencia de reconocimiento la recibe exclusivamente de la LOU y esa misma Ley define sus límites incluyendo o excluyendo contenidos por razones suficientemente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suplicando que se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2002, el Pleno del Tribunal Constitucional dispuso tener por personado al Letrado de las Cortes Generales-Jefe de la asesoría jurídica del Senado, en representación de la Cámara, en el presente recurso de inconstitucionalidad y en otros identificados en su escrito; acceder a la suspensión del plazo de alegaciones solicitada, hasta en tanto no se resuelva sobre la acumulación de los recursos de inconstitucionalidad presentados contra la Ley Orgánica de universidades; conferir un plazo de diez días al resto de recurrentes y partes personadas para que alegaran sobre la acumulación solicitada; y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uso del plazo expuesto en el antecedente anterior, formularon alegaciones sobre la solicitud de acumulación el Abogado del Estado y las representaciones procesales de la Asamblea de Extremadura, Junta de Andalucía, Consejo de Gobierno de las Illes Balears, Consejo de Gobierno de la Junta de Comunidades de Castilla-La Mancha, Cortes de Aragón, Parlamento de Andalucía y Parlamento de Navarra. Manifestaron todos ellos, en sus respectivos escritos, la conformidad o no oposición con la acumulación solicitada por la representación del Senado, por entender que se daban los requisitos procesales que contempla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una vez evacuado el trámite de alegaciones en relación con la solicitud de acumulación de los recursos de inconstitucionalidad presentados contra la Ley Orgánica 6/2001, de 21 de diciembre, de universidades, dictó en el recurso de inconstitucionalidad núm. 1810-2002 el Auto 216/2002, de 29 de octubre, por el que dispuso la no acumulación de los recursos referidos y conferir un plazo de quince días con el objeto de que la representación procesal del Senado formulara las alegaciones que estimara pertinentes en relación con los recursos en los que se había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sustentó su decisión en que, si bien todas las impugnaciones se dirigían contra la misma norma, los preceptos atacados no coincidían en todos los casos y, aun coincidiendo, los motivos de impugnación divergían en algunos de los recursos; a lo que se añadiría la excesiva complejidad que necesariamente habría de tener la sentencia única, dado el elevado número de recursos presentados y la diversidad 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noviembre de 2002, el Letrado de las Cortes Generales-Jefe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introducción el escrito señala que la LOU es expresión normativa del nuevo papel que corresponde al Estado una vez consumado el traspaso de funciones y servicios a las Comunidades Autónomas en materia de enseñanza universitaria, pasando de ser gestor a ser responsable de la cohesión y vertebración del sistema universitario, y a la luz de esa nueva realidad ha de entenderse el reparto de competencias que figura en la norma. Igualmente hace hincapié en que la Ley Orgánica concernida atribuye a las Comunidades Autónomas competencias adicionales a las que ya se otorgaban en la anterior Ley Orgánica de reforma universitaria. Finalmente, en relación con la alegación de vulneración de la autonomía universitaria, recuerda la necesidad de respetar la estructura peculiar que impone a este sector de competencias la existencia de tres titulares, las universidades, el Estado y las Comunidades Autónomas; y señala que no se puede interpretar extensivamente la autonomía universitaria para limitar las competencias del Estado y restringirla, en cambio, cuando se trata de defender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b) LOU, relativo a la creación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vulneración alguna de las competencias estatutariamente reconocidas a la Comunidad Foral de Navarra, pues el art. 47 LORAFNA, invocado en el recurso, recoge que las competencias sobre enseñanza le corresponden “sin perjuicio” de lo dispuesto en los preceptos constitucionales, en las leyes orgánicas que lo desarrollen y de las competencias del Estado en lo que se refiere a la regulación de las condiciones de obtención, expedición y homologación de títulos académicos y profesionales y de la alta inspección del Estado para su cumplimiento y garantía. La expresión “sin perjuicio” indica claramente que la competencia autonómica es y debe ser compatible con la legislación orgánica en esta materia, en este caso la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los arts. 149.1.15 y 30 CE, el Estado puede concurrir con las Comunidades Autónomas en la creación y reconocimiento de universidades. Asimismo se rechaza, como pretende el recurrente, que la doctrina de la STC 26/1987 no pueda trasladarse a este caso, pues se entiende que la negativa se basa en motivos imprecisos, entre otros la fecha en la que fue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10.1 LOU, relativo a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rechaza que se esté omitiendo deliberadamente cualquier intervención normativa de las Comunidades Autónomas en la enumeración del bloque normativo concerniente a los institutos universitarios, pues éstas pueden incidir en el ámbito de sus competencias en aspectos no menores como la creación o supresión de los mismos (arts. 10.3 en relación con el 8.2 LOU). Asimismo, destaca que la mención que realiza el precepto a los estatutos universitarios se justifica porque son expresión privilegiada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LOU, relativo a centros de enseñanza universitaria adscritos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que el precepto lesiona la autonomía universitaria porque excluye a las normas universitarias de su régimen jurídico, el Letrado de las Cortes Generales, tras recordar que la autonomía universitaria se concreta en los términos en los que la ley determine, siempre que ésta respete el contenido esencial del derecho, recuerda que la norma impugnada establece un cauce de intervención de las universidades en la configuración jurídica de los centros adscritos a través del convenio de adscripción, que no puede existir sin el concurso de la voluntad de la universidad en la que se integre 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15.2, inciso final,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en sus alegaciones que la presencia en el consejo de gobierno de tres miembros del consejo social ajenos a la comunidad universitaria lesione dicha autonomía, primero, porque el consejo social es un órgano de participación de la sociedad en las universidades y, segundo, porque la previsión no va en contra de la doctrina establecida en la STC 26/1987, en la que se declaraba inconstitucional la decisión del propio consejo social sobre determinados aspectos académicos. En este caso, se trata de una participación muy minoritaria en el órgano de gobierno de la universidad, con lo que serán mayoritariamente los miembros de la comunidad universitaria quienes adopten las resoluciones y acuerdos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51, relativo a la determinación por parte del Gobierno de las áreas de conocimiento en las que puede contratarse profesores colaboradores para impartir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niega que las disposiciones impugnadas en materia de contratación de profesorado lesionen la autonomía universitaria, sino que están destinadas a garantizar el derecho de acceso de los ciudadanos a los puestos de trabajo en condiciones de igualdad y que, además, las decisiones del Gobierno en la materia han de contar con el preceptivo informe del Consejo de Coordinación Universitaria y, más aún, de informe favorable de la Agencia Nacional de Evaluación de la Calidad y Acreditación u órgano de evaluación externa análogo de las correspondiente Comunidad Autónoma, lo que viene a configurar una decisión concurrente que salvaguarda las competencias de todas las partes afectadas. Además, resulta significativo que el Parlamento recurrente renuncie a impugnar las determinaciones análogas de los arts. 58.3 y 59.3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73, 74, 75 y 76, relativos al régimen del personal de administración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dichos preceptos obedece, según el Letrado de las Cortes Generales, a un exceso de precaución del recurrente, pues nadie duda de que estos artículos de la LOU deberán ser interpretados de forma compatible con la LORAFNA, cuyo contenido está delimitado, en cualquier caso, por los derechos y obligaciones esenciales reconocidos por la legislación básica del Estado para los funcionarios públicos, como establece el art. 29.1 b) LORAFNA invocado por el Parlamento de Navarra. En ningún caso la representación del Senado pone en duda la singularidad de la Comunidad Foral ni el contenido de la STC 140/1990, que transcribe extensamente la parte recurrente. Por eso la pretensión subsidiaria de la parte recurrente debe ser calificada de superflua.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adicional cuarta.2, párrafo segundo, sobre reconocimiento de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parte en sus alegaciones de recordar el carácter de tratado internacional que posee el Acuerdo entre la Santa Sede y el Estado español de 1979 y las consecuencias que conlleva: aplicación preferente del tratado o desplazamiento de la Ley interna contraria al mismo. Aun en el caso de no existir la disposición adicional impugnada, la aplicación preferente de dicho tratado internacional eximiría de la exigencia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imputación de vulneración del principio de igualdad, sin perjuicio de que son numerosos los tratados que introducen diferencias de trato en distintas materias, en este caso la diferencia de trato no es irrazonable, pues se sustenta en las especiales relaciones que existen entre ambos entes, que la propia jurisprudencia de este Tribunal ha recogido, por ejemplo en materia fiscal (ATC 864/1989). Pero tampoco la diferencia de trato conduce a consecuencias desproporcionadas, por cuanto en su funcionamiento, las universidades de la Iglesia católica están sometidas al ordenamiento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lesión de las competencias autonómicas, se señala que la exención de un requisito (la ley estatal o autonómica de reconocimiento) forma parte del mismo ámbito de decisión que el establecimiento de dicho requisito. Hay que distinguir, además, entre creación y puesta en funcionamiento, siendo la primera un acto libre de la Iglesia y estando sometida la segunda a un trámite de verificación administrativa. Si no existiera la disposición adicional impugnada o si ésta atribuyera la competencia exclusiva para el establecimiento de universidades a las Comunidades Autónomas, el Acuerdo con la Santa Sede prevalecería también sobre eventuales leyes o reglamentos autonómicos, porque los tratados internacionales vinculan también a las Comunidades Autónomas. Por último, el Tratado no contradice la LORAFNA, puesto que las competencias que se atribuyen a la Comunidad Foral se entienden “sin perjuicio” de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que se tenga por presentado dicho escrito, por personado al Senado y por formuladas las alegaciones, y que, previos los trámites oportunos, se dicte sentencia desestimando en todos sus puntos el recurso presentado contra los arts. 4.1 b), 10.1, párrafo segundo, 11.1, 15.1, 51, 73, 74, 75, 76, disposición adicional primera y disposición adicional cuarta.2 de la Ley Orgánica 6/2001, de 21 de diciembre, de universidades y que se desestime asimismo la pretensión subsidiaria del Parlamento recurrente referida a los arts. 73, 74, 75 y 76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julio de 2013 se señaló para la deliberación y votación de la presente Sentencia el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Navarra frente a los siguientes preceptos de la Ley Orgánica 6/2001, de 21 de diciembre, de universidades (en adelante LOU): arts. 4.1 b); 10.1, párrafo segundo; 11.2; 15.2; 51; 73; 74; 75; 76; disposición adicional primera y disposición adicional cuarta.2.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Cámara autonómica, tal como se detalla en los antecedentes de esta Sentencia, considera que los preceptos impugnados vulneran las competencias autonómicas en materia de universidades y de función pública [arts. 47 y 49 de la Ley Orgánica de reintegración y amejoramiento del Fuero de Navarra (LORAFNA)], la autonomía universitaria (art. 27.10 CE), el principio de seguridad jurídica (art. 9.3 CE) y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considerando que los mismos han sido válidamente dictados al amparo de las competencias atribuidas al Estado en el art. 149.1.1, 15, 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 a la luz de diversas modificaciones legislativas y de resoluciones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comenzar declarando la pérdida sobrevenida de objeto de la impugnación de la disposición adicional cuarta, apartado 2, párrafo primero, LOU, que excepciona a las universidades de la Iglesia católica establecidas o que se establezcan en España de la necesidad de ley de reconocimiento. El inciso final “a excepción de la necesidad de ley de reconocimiento” del citado precepto, al que se contrae en realidad la impugnación, ha sido declarado inconstitucional y nulo por la STC 131/2013, de 5 de junio, FJ 10, por uno de los dos motivos de impugnación esgrimidos por el recurrente, la vulneración del principio de igualdad garantizado por el art. 14 CE. Habida cuenta de que el inciso final del párrafo primero del apartado 1 de la disposición adicional cuarta LOU ha sido expulsado ya del ordenamiento jurídico, no es necesario ya que nos pronunciemos sobre el otro motivo de impugnación esgrimido frente al mismo, la vulneración de las competencias autonómicas en materia de educación. No obstante, debe señalarse que en la STC 223/2012, de 13 de diciembre, FJ 10, rechazamos un motivo de impugnación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Ley Orgánica 6/2001, de 21 de diciembre, ha sido ampliamente modificada por la Ley Orgánica 4/2007, de 12 de abril, con el resultado de que algunos de los preceptos impugnados por el recurso que ahora se examina, han visto alterada su redacción inicial o han quedado incluso sin contenido. En cambio, conviene precisar que, a los efectos de la controversia que nos ocupa, las modificaciones de la Ley Orgánica de universidades que se han operado posteriormente —por último, mediante el Real Decreto-ley 14/2012, de 20 de abril, de medidas urgentes de racionalización del gasto público en el ámbito educativo—, en modo alguno afectan a los preceptos recurridos por la representación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hicimos en las SSTC 223/2012, de 13 de diciembre; 131/2013, de 5 de junio, y 134/2013, de 6 de junio, que resolvieron los recursos de inconstitucionalidad núms. 1671-2002, 1725-2002 y 1810-2002 contra la Ley Orgánica 6/2001, de 21 de diciembre, también en este proceso debemos analizar si los preceptos impugnados por motivos no competenciales han resultado afectados por haber sido derogados o modificados por la Ley Orgánica 4/2007,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15.2, que impone la presencia en los consejos de gobierno de las universidades de tres miembros del correspondiente consejo social, es impugnado por vulnerar la autonomía universitaria garantizada por el art. 27.10 CE, pues dichos miembros, aunque con una representación minoritaria, pueden intervenir, con voto, en la adopción de acuerdos e incluso su voluntad puede ser decisiva, en la adopción de acuerdos relativos a materias comprendidas en la autonomía universitaria. La reforma de 2007 de la Ley Orgánica de universidades ha eliminado el carácter preceptivo de la referida presencia, que únicamente tendrá lugar si así lo establecen los estatutos de las universidades. Pues bien, los motivos por los que en la STC 223/2012 (FJ 4) apreciamos la pérdida de objeto del recurso en relación con la impugnación del art. 15.2 LOU y que reiteramos en la STC 131/2013, de 5 de junio (FJ 4), son trasladables al presente recurso de inconstitucionalidad: “Aunque prima facie el recurrente excluye cualquier presencia, impuesta por el legislador, en los consejos de gobierno de las universidades de personas ajenas a la comunidad universitaria, habida cuenta de las funciones de gestión y decisorias en materia académica de estos órganos, la modificación expuesta remite a los estatutos de las distintas universidades que serán las normas que, en su caso, y, por lo tanto sin carácter prescriptivo alguno, dispongan la presencia de personas ajenas a la comunidad universitaria en los términos referidos”. Por ello, la conclusión ha de ser la misma a la que se llegó en las citadas SSTC 223/2012 y 131/2013, por lo que procede declarar que la modificación del precepto, teniendo en cuenta que el motivo alegado tenía que ver con la contravención de la autonomía universitaria, ha hecho perder objeto al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51, que establece la contratación de profesores colaboradores por las universidades para impartir enseñanzas “sólo en aquellas áreas de conocimiento que establezca el Gobierno”, es impugnado por vulnerar la autonomía universitaria reconocida en el art. 27 CE, pues la potestad de decidir sobre la contratación de profesorado colaborador afecta al contenido esencial de la autonomía universitaria. Pues bien, la reforma de 2007 ha dejado sin contenido al precepto. Como señalamos en la STC 223/2012 (FJ 4), aunque la Ley Orgánica 4/2007 no ha eliminado por completo la figura del profesor colaborador (como se desprende de su disposición transitoria segunda), “el motivo de la controversia no es propiamente la existencia de esta peculiar figura de profesorado sino, como se expuso más arriba, la restricción en la contratación de los profesores colaboradores referida únicamente a aquellas áreas de conocimiento determinadas por el Gobierno, restricción que no se mantiene en la citada disposición”. Así pues, la conclusión ha de ser la misma a la que se llegó allí, por lo que procede declarar la pérdida sobrevenida del objeto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cambio, en la misma STC 223/2012 señalamos que, por su alcance, las modificaciones del art. 11.2 LOU por la Ley Orgánica 4/2007, de 12 de abril, resultaban absolutamente irrelevantes a los efectos de un recurso de inconstitucionalidad que motiva la impugnación del precepto en la vulneración de la autonomía universitaria, a cuyos razonamientos nos remitimos ahora (STC 223/2012,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Solo queda pronunciarnos sobre la eventual pérdida de objeto de la impugnación de los arts. 73, 74, 75 y 76 LOU, preceptos que han sido impugnados por motivos competenciales en este proceso pero que no fueron impugnados en los recursos de inconstitucionalidad de los que traen causa las SSTC 223/2012 y 131/2013. Las modificaciones que la Ley Orgánica 4/2007 aporta a los arts. 73, 74 y 76 consisten en la inclusión de nuevos párrafos (nuevo párrafo primero introducido en el apartado 2 del art. 73) o nuevos apartados (nuevo apartado 3 introducido al art. 74) o el desgajamiento del apartado 4 del art. 76 para configurar un nuevo precepto —art. 76 bis, titulado “Formación y movilidad”—. Se trata, en suma, de la incorporación de nuevas previsiones normativas a los preceptos impugnados. En consecuencia, debemos concluir que las modificaciones introducidas en los preceptos impugnados no acarrean la pérdida de objeto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seguidamente, comenzar el análisis de los preceptos impugnados y que, según sostiene el recurrente, o bien contravienen las competencias que, en la materia, atribuye a la Comunidad Autónoma los arts. 47 y 49 LORAFNA, o bien vulneran determinados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4.1 b) en conexión con la disposición adicional primera, en lo relativo a las competencias del Estado en materia de creación y reconocimiento de universidades. El art. 4.1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Universidades públicas y el reconocimiento de las Universidades privadas se llevará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de las Cortes Generales, a propuesta del Gobierno, de acuerdo con el Consejo de Gobierno de la Comunidad Autónoma en cuyo ámbito territorial hayan de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prescribe que “las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 de acuerdo con lo establecido en el artículo 4, y en atención a sus especiales características y ámbito de sus actividades, a la Universidad Nacional de Educación a Distancia y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esgrime dos motivos de impugnación, uno de carácter competencial y otro de carácter no competencial. En cuanto al primero, entiende que el art. 4.1 b) y la disposición adicional primera LOU incumplen lo dispuesto en el art. 47 LORAFNA, al atribuir a las Cortes Generales la capacidad para crear universidades públicas y reconocer a las privadas, en el ámbito territorial de Navarra, desconociendo las competencias asumidas por la Comunidad Foral. A ello se oponen tanto el Abogado del Estado como el Letrado de las Cortes Generales pues la letra a) del art. 4.1 LOU reconoce a las Comunidades Autónomas la competencia para la creación y reconocimiento de universidades según su naturaleza, mientras que el Estado retiene títulos específicos en la materia, que sirven a las necesidades de programación de las enseñanzas universitarias (art. 149.1.30 en relación con el art. 27.5 CE) y para cumplir con la obligación de fomento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el art. 47 LORAFNA atribuye a Navarra la competencia plena para “la regulación y administración de la enseñanza en toda su extensión, niveles y grados, modalidades y especialidades, sin perjuicio de lo establecido en los preceptos constitucionales sobre esta materia, de las Leyes Orgánicas que los desarrollen y de las competencias del Estado en lo que se refiere a la regulación de las condiciones de obtención, expedición y homologación de títulos académicos y profesionales y de la alta inspección del Estado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 motivo de impugnación idéntico ya fue rechazado en la reciente STC 223/2012, FJ 7. En dicha Sentencia señalamos que la doctrina emanada en la STC 26/1987 (FJ 6) era aplicable al enjuiciamiento del art. 4.1 b) LOU y desestimamos la impugnación señalando que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 sin perjuicio de que, en cada caso, el Estado deba justificar la directa relación, o adecuación de la medida adoptada, a las concretas necesidades de la programación de la enseñanza y fomento de investigación a las que ésta sirve, lo cual, habida cuenta del rango legal de la ley de creación, podrá ser controlado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recurrente ha alegado también frente al art. 4.1 b) LOU un motivo de impugnación no competencial. Sostiene que el art. 4.1 b) LOU introduce un considerable margen de inseguridad que contradice el art. 9.3 CE, pues los promotores de universidades privadas podrían acudir indistintamente al Estado o a la Comunidad Autónoma respectiva para que apruebe la correspondiente ley de reconocimiento. Ante la escasa precisión desplegada por el recurrente, debemos descartar directamente el referido motivo de impugnación. En efecto, no se comprende cómo la circunstancia de que, en una materia dada, una intervención administrativa de verificación o, como ocurre en el presente supuesto, un acto de reconocimiento por ley, pueda ser llevada a cabo indistintamente por dos instancias territoriales igualmente competentes podría afectar al principio constitucional de seguridad jurídica cuando, como hemos declarado en este mismo fundamento jurídico, esa atribución de competencias se acomoda perfectamente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impugnación del art. 4.1 b) LOU por los dos motivos analizados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precepto objeto de impugnación es el art. 10.1, párrafo segundo, atinente al marco normativo de los institutos universitarios de investigación y cuya redacción no ha sido modificada con posterioridad. El párrafo controvertido establece: “Los Institutos Universitarios de Investigación se regirán por la presente Ley, por los Estatutos, por el convenio de creación o de adscripción, en su caso, y por sus propias normas”. A juicio del recurrente, el precepto desconoce la capacidad de regulación de los institutos de investigación por la Comunidad Foral de Navarra. Sustenta sus alegaciones en que la anteriormente vigente Ley Orgánica de reforma universitaria no negaba que las Comunidades Autónomas dictaran normas que regulasen los institutos universitarios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y el Letrado de las Cortes Generales se oponen a las consideraciones del recurrente, recordando la naturaleza que tienen los institutos universitarios de investigación como expresión de la autonomía universitaria, sin perjuicio de las competencias normativas y no normativas que en esta materia les puede corresponder a las Comunidades Autónomas a partir de los dispuesto en el correspondiente Estatuto de Autonomía o en la propia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el art. 10.1, párrafo segundo, LOU “no es una norma de naturaleza competencial … sino delimitadora de la autonomía universitaria en lo referente a las estructuras investigadoras específicamente consideradas como institutos de investigación” (STC 223/2012, FJ 8). En segundo lugar, a la vista del contenido del art. 47 LORAFNA, debemos constatar que es difícil deducir que el párrafo del art. 10.1 LOU impugnado excluya competencias normativas de la Comunidad Foral de Navarra, pues en el precepto estatutario se omite cualquier referencia expresa a los institutos universitarios de investigación, “todo ello sin perjuicio de las competencias ejecutivas que contempla la Ley Orgánica de universidades en esta materia a favor de las Comunidades Autónomas, al regular la creación y supresión de los institutos universitarios (art. 10.3, en relación con el 8.2 LOU), así como la intervención de las Comunidades Autónomas en la adscripción o desadscripción a las universidades de determinados centros de investigación como institutos de investigación (art. 10.4 LOU)” (STC 223/2012,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debemos reiterar que “lo que ha hecho el legislador orgánico en la disposición impugnada es configurar el marco normativo de los institutos universitarios de investigación en cuanto emanación de la autonomía universitaria, que está integrado, además de las propias disposiciones del legislador orgánico, por la normativa propia de las universidades, de los propios institutos y por el correspondiente convenio de adscripción, pero ello no impide que la Comunidad Autónoma pueda establecer normas que incidan en el funcionamiento de los citados institutos en el ejercicio de sus competencias normativas relativas a la determinación del régimen jurídico de las universidades” (STC 223/2012,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no se aprecia que el art. 10.2 LOU contravenga las competencias que el art. 47 LORAFNA atribuye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11.2 LOU ha sido impugnado por vulneración de la autonomía universitaria (art. 27.10 CE). El art. 11.2 LOU disponía en su redacción inicial que “los centros adscritos a una Universidad pública se regirán por lo dispuesto en esta Ley, por las normas dictadas por el Estado y las Comunidades Autónomas en el ejercicio de sus competencias, por el convenio de adscripción y por sus propias normas de organización y funcionamiento”. A juicio del recurrente, el problema que plantea el precepto impugnado consiste en la omisión, en el marco normativo de los centros adscritos, de cualquier mención a las normas que las universidades pueden adoptar en el marco de su autonomía, a lo que se oponen la Abogada del Estado y la representación procesal del Senado por entender que son las universidades quienes, en ejercicio de su autonomía, deciden si establecen o no, y en qué términos, convenios de adscripción, sin que el precepto impugnado impida que los estatutos u otras normas universitarias contengan normas orgánicas o procedimentales que afecten a estos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223/2012 (FJ 6) rechazamos un motivo de impugnación idéntico al ahora examinado. Entonces recordamos, con cita de la STC 106/1990, de 6 de junio, FJ 6, que la autonomía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LORU”. En la misma Sentencia afirmamos que “la creación de centros universitarios privados y el establecimiento de su régimen jurídico no es manifestación de la autonomía universitaria consagrada en el art. 27.10 CE, sino del art. 27.6 de la Norma Fundamental, en cuanto reconoce a ‘las personas físicas y jurídicas la libertad de creación de centros docentes, dentro del respeto a los principios constitucionales’”; y que “en lógica consecuencia, la Ley Orgánica de universidades ha dispuesto en su art. 5.1 que la creación de estos centros docentes se hará ‘con sometimiento a lo dispuesto en esta ley y en las normas que, en su desarrollo, dicten el Estado y las Comunidades Autónomas en el ámbito de sus respectivas competencias’, para prescribir, a continuación, en el apartado cuarto, su integración en las universidades privadas como centros propios o su adscripción a las universidades públicas 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declaramos que, si bien “el legislador no ha incluido en la potestad autonormadora que integra la autonomía universitaria la aprobación del régimen jurídico de los centros universitarios —que por emanar del art. 27.6 CE corresponde al legislador estatal y autonómico— en cuanto conformación de los mismos”, sí ha incluido “la decisión de su adscripción, que sí forma parte ineludible de la autonomía universitaria”. En cuanto a la conformación del régimen jurídico de los centros docentes adscritos, en la mencionada STC 223/2012, FJ 6,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 lado, la conformación de los centros docentes adscritos corresponde a los legisladores estatal y autonómico, como expresión de la función delimitadora de la libertad de creación de centros docentes consagrada en la Norma Suprema (art. 27.6 CE), y dentro de ella el legislador estatal ha determinado el régimen jurídico de dichas estructuras docentes, integrado fundamentalmente, además de por las normas estatales y autonómicas, por el convenio de adscripción. Por otro lado el convenio, del que el legislador no preconfigura contenido alguno, contiene el régimen jurídico de cada centro en particular y las condiciones bajo las cuales se sustancia la adscripción del centro a una universidad y, por tanto, es resultado de la libertad negociadora de las partes que lo suscriben y, en consecuencia, de la autonomía universitaria. El convenio es, en definitiva, el instrumento normativo que contiene, en esencia, el régimen de cada centro docente adscrito, manteniendo la universidad plena capacidad de decisión en aquellos aspectos que libremente hayan decidido las partes que lo suscribieron, y sin perjuicio de las remisiones que los citados convenios puedan hacer a las normas estatutarias universitarias. Así entendido el vigente art. 11.3 LOU (art. 11.2 en el momento de su impugnación), han de descartarse los reproches de inconstitucionalidad que realiza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por los mismas razones que expresamos en la STC 223/2012 debemos reiterar la conclusión que alcanzamos entonces de que la lectura del precepto impugnado no puede deducirse que exista lesión de la autonomía universitaria. Por todo ello, la impugnación del art. 11.2 LOU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se han impugnado los arts. 73, 74, 75 y 76, que regulan el personal de administración y servicios de las universidades públicas. A juicio del recurrente, dichos preceptos desconocen o no contemplan las competencias que ostenta la Comunidad Foral de Navarra en materia de función pública, de carácter y alcance reforzado respecto a otras Comunidades Autónomas (art. 49 LORAFNA). La impugnación se sustenta en que una eventual regulación navarra del régimen estatutario del personal de administración y servicios gozaría de preferencia aplicativa sobre la legislación básica estatal de la función pública, siempre que aquella respetase los derechos y las obligaciones esenciales de los funcionarios públicos. Frente a ello, el Abogado del Estado invoca la obligación de respeto de los derechos y obligaciones esenciales de los funcionarios públicos establecidos por la legislación básica del Estado, competencia explícitamente reservada al Estado en el art. 149.1.18 CE, mientras que el Letrado de las Cortes Generales alega que la impugnación obedece a un exceso de precaución y que nadie cuestiona que los artículos impugnados deban ser interpretados de forma compatible con la Ley Orgánica de Reintegración y Amejoramiento del Fuero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49.1 b) LORAFNA atribuye a la Comunidad Foral de Navarra la competencia exclusiva sobre “régimen estatutario de los funcionarios públicos de la Comunidad Foral, respetando los derechos y obligaciones esenciales que la legislación básica del Estado reconozca a los funcionarios públicos”. En la STC 140/1990, de 20 de septiembre (FJ 4), abordamos la naturaleza y el alcance de la referida competencia y señalamos que se trataba de “una titularidad competencial derivada de un derecho histórico, pero cuya actualización, supone la inclusión dentro de la competencia foral de lo que en cada momento haya de entenderse como incluido en 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límites de la citada titularidad competencial, en la misma Sentencia afirmamos lo siguiente: “La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 Sobre el alcance de la sujeción de la legislación navarra de función pública a la legislación básica del Estado en particular, precisamos que “no todas las previsiones de la legislación estatal básica relativas al régimen estatutario de los funcionarios públicos desplegarán ese efecto limitativo en relación al ejercicio de la competencia, sino sólo aquéllas, justamente, que se refieran a ‘derechos y obligaciones esenciales’. Derechos y obligaciones esenciales de los funcionarios que, por lo demás, aun cuando su determinación concreta deba quedar remitida al análisis particularizado de las normas que los prevean, nos sitúan, en principio, ante aquellas situaciones jurídicas caracterizadoras del propio modelo de régimen estatutario de los funcionarios, que conforman la sustancia misma de ese régimen y sin las cuales no sería recognoscible ese estatuto. De manera que, dentro del respeto a esas situaciones jurídicas que definen la esencia del régimen jurídico de los funcionarios, corresponde a la Comunidad Foral de Navarra dotar de contenido a ese estatuto funcionarial” (STC 140/1990,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las partes en este proceso no discrepan sobre los criterios de distribución competencial ni sobre el alcance de la sujeción de la legislación navarra en materia de función pública a la legislación básica del Estado. Lo que la Comunidad Foral achaca en realidad a los preceptos impugnados es que no dejen explícitamente a salvo el plus competencial que ostenta Navarra en materia de función pública, por ejemplo a través de una cláusula de salvedad o salvaguardia con respecto a sus particulares competencias. Así en el petitum de la demanda se nos solicita un pronunciamiento de inconstitucionalidad de los preceptos impugnados o, subsidiariamente, una declaración de que la competencia exclusiva para la regulación del personal de administración y servicios de las universidades públicas de Navarra corresponde a la Comunidad Foral de Navarra, con el único límite del respeto de los derechos y obligaciones esenciales reconocidos a los funcionarios públicos por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pretensiones y de los argumentos del recurrente conviene realizar dos puntualizaciones. Por un lado, según doctrina reiterada de este Tribunal, “el Estado, en el ejercicio de sus competencias, no viene obligado a reservar, mediante una cláusula de salvaguardia, las competencias que puedan tener las Comunidades Autónomas en la respectiva materia” (por todas, STC 176/1999, de 30 de septiembre, FJ 4). La existencia o no y, en su caso, el contenido de cláusulas expresas de salvaguardia de las competencias correspondientes al ámbito propio de otro ente público pueden ser relevantes para interpretar el sentido y el alcance de una determinada regulación y para, de esta forma, enjuiciar si vulnera o no el acervo competencial de quien se considera afectado, pero su ausencia no constituye por sí misma razón suficiente para declarar la inconstitucionalidad de una disposición. Por otro lado, debemos recordar que la finalidad del recurso de inconstitucionalidad es la depuración del ordenamiento jurídico y que a tal fin, mediante dicho recurso, se articulan pretensiones de declaración de inconstitucionalidad de preceptos de rango legal, y no pretensiones simplemente dirigidas a declarar en abstracto la titularidad o el alcance de una determinada competencia. En consecuencia, nuestro enjuiciamiento debe contraerse a verificar si los preceptos impugnados vulneran o no de forma efectiva las competencias de la Comunidad Foral y a extraer las consecuencias de esa eventual constatación.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esfuerzo alegatorio desplegado por el recurrente para concretar en qué medida los arts. 73, 74, 75 y 76 LOU afectan a las competencias autonómicas ha sido escaso. Por ello, nuestro examen tampoco ha de ser exhaustivo.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resaltar que los preceptos impugnados se pueden incardinar sin dificultad, tanto por su contenido como por su densidad normativa, en la regulación de los derechos y obligaciones esenciales de los funcionarios públicos que compete el legislador estatal, pues se refieren, respectivamente, a la condición estatutaria o laboral del personal de administración y servicios de las universidades públicas, a su retribución, a su selección y a la provisión de plazas. Los derechos esenciales de los funcionarios públicos que desarrollan los preceptos impugnados son los de retribución, de acceso a la función pública y de movilidad. En ningún momento el recurrente ha alegado en el sentido de que los preceptos impugnados no se limitan a regular “situaciones jurídicas caracterizadoras del propio modelo de régimen estatutario de los funcionarios” (STC 140/1990, FJ 4) y que, por razón de un eventual exceso a este respecto, la regulación estatal no desplegaría efecto limitativo en relación al ejercicio de la competencia que en la materia ostenta la Comunidad Foral de Navarra. Como señalamos en la STC 176/1999 (FJ 4), “es contrario al principio de conservación de las normas entender que una norma rebasa el ámbito propio de competencia de quien la dicta si nada se dice en ella sobre el particular y nada se alega, además, sobre acto alguno que pueda justificar tal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preceptos impugnados incluyen suficientes referencias que, de modo no forzado, permiten una lectura compatible con las competencias que la Comunidad Autónoma recurrente ostenta en materia de función pública. El apartado 3 del art. 73 señala que “el personal funcionario de administración y servicios se regirá por la presente Ley y sus disposiciones de desarrollo, por la legislación general de funcionarios, y por las disposiciones de desarrollo de ésta que elaboren las Comunidades Autónomas, y por los Estatutos de su Universidad”. Nada impide entender que una eventual regulación navarra sobre el régimen estatutario del personal de administración y servicios será una “Disposición de desarrollo” de la “legislación general de funcionarios” en el sentido del art. 73.3, de aplicación preferente en Navarra siempre que respete los derechos y obligaciones esenciales de los funcionarios públicos establecidos por la legislación básica del Estado. Esta referencia se incluye el art. 73 que abre el título X de la Ley Orgánica de universidades, titulado “Del personal de administración y servicios de las Universidades públicas”, y, en consecuencia, tiene valor general para las cuestiones reguladas en los preceptos incluidos del mencionado título. Así debe entenderse el art. 74.2 LOU, que dispone que “las Universidades establecerán el régimen retributivo del personal funcionario, dentro de los límites máximos que determine la Comunidad Autónoma y en el marco de las bases que dicte el Estado”. A la luz del art. 73.3 LOU deben entenderse igualmente las referencias más sintéticas que se contienen en los arts. 75.1 y 76.1 LOU a la “legislación general” o a la “normativa general”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se advierte que los arts. 73, 74, 75 y 76 LOU vulneren las competencias de la Comunidad Foral de Navarra en materia de función pública.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15.2 in fine y 51 y de la disposición adicional cuarta, apartado 2, párrafo primero,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