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6084-2007, promovido por setenta y un diputados del Grupo Parlamentario Popular en el Congreso de los Diputados, contra los arts. 27.1, 27 bis.1.a), 34, 35, 37, 56.2 y 62 apartados 3 y 4, todos de la Ley Orgánica 6/2001, de 21 de diciembre, de Universidades, en la redacción dada respectivamente por los apartados 26, 27, 30, 31, 33, 59 y 64 del artículo único de la Ley Orgánica 4/2007, de 12 de abril, por la que se modifica la Ley Orgánica 6/2001, de 21 de diciembre, de Universidades. Ha intervenido el Abogado del Estado y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julio de 2007, por don Ignacio Astarloa Huarte-Mendicoa, Diputado del Grupo Parlamentario Popular en el Congreso de los Diputados, comisionado por setenta y un diputados del referido grupo parlamentario y en su representación, se interpuso recurso de inconstitucionalidad contra los arts. 27.1, 27 bis.1 a), 34, 35, 37, 56.2 y 62, apartados 3 y 4, de la Ley Orgánica 6/2001, de 21 de diciembre, de universidades, en la redacción dada respectivamente por los apartados 26, 27, 30, 31, 33, 59 y 64 del artículo único de la Ley Orgánica 4/2007, de 12 de abril, por la que se modifica la Ley Orgánica 6/2001, de 21 de diciembre, de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sustenta en cuatro bloques de impugnación, en los que se desarrollan los fundamentos jurídicos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Impugnación del art. 27.1 de la Ley Orgánica 6/2001, de 21 de diciembre, de universidades, en la redacción dada por el apartado 26 del artículo único de la Ley Orgánica 4/2007, por infracción del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regula distintos aspectos de los órganos de gobierno y representación de las universidades privadas, restringe a juicio de los recurrentes la libertad organizativa de las personas físicas y jurídicas que, en ejercicio de la libertad que garantiza el art. 27.6 CE, deciden crear universidades “denominadas, justamente por esto, privadas”, al amparo del art. 5 de la Ley Orgánica de universidades (LOU), las cuales se contraponen a las creadas por los poderes públicos. Tal restricción de la libertad organizativa, inherente a la libertad de creación, resulta contraria a la doctrina de este Tribunal que afirma, desde la STC 77/1985, FJ 20,—dictada en relación con la Ley Orgánica 8/1985, de 3 de julio, reguladora del derecho a la educación (LODE)—, que tales libertades derivan del art. 27.6 CE, admitiendo solamente ciertas restricciones en la libertad de dirección de aquellos centros privados sostenidos por fondos públicos. Sólo entonces el art. 27.7 CE justifica imponer alguna forma de intervención que se limita a los profesores, padres y alumnos, la cual ha de concretar la ley pero respetando el contenido esencial del derecho del titular del centro docente (STC 77/1985,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fuera de esta excepción no es posible advertir una “razón proporcionada” que permita a la ley establecer exigencias limitativas de las libertades tuteladas por el art. 27.6 CE sea cual sea la naturaleza y nivel del centro docente, sin excluir a los superiores, por tanto también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que la Ley Orgánica 4/2007 ha podido incurrir en el error de confundir la autonomía de las universidades, que el art. 27.10 CE reconoce sin distinción de su naturaleza; con la participación en la gestión y control que se otorga como derecho a los profesores y alumnos mayores de edad en los centros universitarios, ex art. 27.7 CE, cuando se trate de centros sostenidos con fondos públicos. Si esto no fuera un error, prosigue diciendo el recurso, habría que concluir que “las más prestigiosas y eficaces universidades del mundo, en la[s] que no existe una intervención de profesores y alumnos … en la gestión y control, ni en el gobierno … carecen de autonomía”, cuando resulta ser justo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de las universidades privadas no requiere por tanto de un modelo de organización cogestionario y “menos aún” autogestionario, sino de garantías frentes a las injerencias externas. Debe corresponder al titular de cada universidad, a quien ostente sobre ella el poder organizador, elegir el “modo organizativo y funcional más idóneo” para el centro, aunque dicho margen de opción pueda restringirse en las universidades que se sostienen con fondos públicos, a los cuales la ley obliga a cumplir con las prescripciones del art. 27.7 CE, como ha señalado la STC 212/1993, de 28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llevan a los recurrentes a postular la inconstitucionalidad del art. 27.1 LOU/2007 por entender que carece de justificación establecer para las universidades privadas: (i) la participación de los distintos sectores de la comunidad universitaria en sus órganos de gobierno, tal como se entiende en la propia Ley Orgánica de universidades y antes en la Ley de reforma universitaria de 1983 (LORU), para las universidades públicas; (ii) el garantizar que el personal docente e investigador sea oído en el nombramiento del correspondiente Rector; (iii) la exigencia de que “las decisiones de naturaleza académica se adopten por órganos en los que el personal docente e investigador tengan representación mayoritaria”, pues aunque resulte “difícilmente cuestionable” la conveniencia de una formación y experiencia académica e investigadora en quienes adoptan ese tipo de decisiones, de lo que aquí se trata es de imponer que estas últimas las tome el personal académico al servicio de cada universidad, en un ámbito “no siempre fácil de delimitar”; y (iv) el imponer que la representación de los distintos sectores de la comunidad universitaria en los órganos de gobierno, “propicie la presencia equilibrada de hombres y mujeres”, lo que, de ser entendido “como necesidad sistemática de presencia de unas y otros, independientemente de su mérito y capacidad”, atentaría contra el art. 14 CE que proscribe tratos desiguales.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del art. 27 bis.1 a) LOU según la Ley Orgánica 4/2007, por vulneración de los arts. 66 y concordantes, 97, 149.1.3, 149.1.15, 149.1.18 y 149.1.30 CE, todo ello en cuanto asigna a la Conferencia General de Política Universitaria el establecimiento de las “líneas generales de política universitaria, su articulación en el espacio europeo de educación superior y su interrelación con las políticas de investigación científica y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nuevo precepto introducido por la Ley Orgánica 4/2007, al concretar las funciones de la Conferencia General de Política Universitaria, le encomienda establecer “las líneas generales de política universitaria”. Se trata de una competencia activa y resolutoria que excede de lo que es propio a un órgano consultivo o en su caso de mera coordinación voluntaria, lo que supone sustraer la competencia que tiene en este ámbito el Estado o incluso las Comunidades Autónomas. Para empezar, el precepto atentaría contra las competencias que la Constitución asigna a las Cortes Generales, a las que corresponde fijar las líneas generales de la política universitaria a través del ejercicio de la potestad legislativa y su función de control y dirección política, como se recoge en los arts. 66, 81 (en relación con el 27), 99 a 101 y 108 y ss. CE, “reafirmadas específicamente por el art. 149.1.30 CE, al reservar al Estado las normas básicas para el desarrollo del art. 27 de la Constitución y la regulación de los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similar contraviene las competencias del Gobierno para dirigir la política del Estado y ejercer la función ejecutiva, incluyendo la potestad reglamentaria (art. 97 CE). Además, si dada la genérica redacción del precepto controvertido se entiende igualmente aplicable a las políticas universitarias de las Comunidades Autónomas, “representadas en la nueva Conferencia General de Política Universitaria”, se incurriría en inconstitucionalidad por incidir en el ámbito de las competencias que los correspondientes Estatutos de Autonomía reservan a las Comunidades en materia universitaria, las cuales no pueden ser modificadas unilateralmente por el Estado, como hace la Ley Orgánica 4/2007, “dado lo dispuesto en el art. 147.3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bis.1 a) LOU según la Ley Orgánica 4/2007, además, establece que las facultades de la citada conferencia abarcan “su articulación de la política universitaria en el espacio europeo de educación superior y su interrelación con las políticas de investigación científica y tecnológica”. Si se entiende que dicha articulación comprende también las posiciones que el Estado debe sostener en sus relaciones internacionales con otros Estados que formen parte del espacio de educación superior, sean miembros o no de la Unión Europea, la consecuencia sería que se sustraería al Estado la competencia exclusiva que le corresponde ex art. 149.1.3 CE, la cual no cabe compartir con las Comunidades Autónomas. Por mucho que la citada Conferencia sea un órgano estatal no puede ejercer competencias que corresponden a los poderes legislativo y ejecutivo. Aceptar que el Estado pudiera ejercer unas competencias que devienen constitucionalmente intransferibles, por medio de un órgano que en la práctica suponga una subordinación “a lo que se acuerde con el conjunto o con la mayoría de las Comunidades Autónomas, equivaldría a un fraude radical del orden constitucional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las razones expuestas llevan a considerar que el art. 27 bis, apartado primero, letra a), vulnera la reserva a favor del Estado establecida en el art. 149.1.15 CE de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del recurso impugna los arts. 34, 35 y 37 LOU según la Ley Orgánica 4/2007, en cuanto suponen una deslegalización de la regulación de los títulos universitarios oficiales con validez en todo el territorio nacional, contraviniendo así, se afirma, los arts. 53.1 y 81.1 CE, en relación con los arts. 27.1, 27.6, 27.10 y 20.1 c) CE “para la regulación de la libertad de enseñanza, la autonomía universitaria y la libertad de cátedra, y a la reserva de ley sobre títulos profesionales, cuando tengan efectos condicionantes del ejercicio de actividades determinantes, que resulta de los arts. 53.1 y 35 y 36 del mismo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que las tres normas indicadas dejen en manos del Gobierno la fijación de las directrices y las condiciones para la obtención de los títulos oficiales con validez en todo el territorio nacional, sin indicar “absolutamente nada sobre las características de las enseñanzas o estudios necesarios, ni sobre el tiempo de su duración, ni sobre exigencias específicas de su profesorado dentro de la heterogénea cualificación exigida a la variedad de figuras que dentro de este concepto contempla la ley, ni criterios sobre la ordenación, tipificación y —ni siquiera— denominación de tales títulos ni, en fin, sobre los efectos o implicaciones de su oficialidad y validez en todo el territorio nacional”. El nuevo art. 37 se limita a disponer que “las enseñanzas universitarias se estructurarán en tres ciclos”, que corresponden sucesivamente a grado, máster y doctorado, pero sin determinar la denominación ni el carácter de los títulos oficiales que cabe obtener tras la superación de aquellos dos primeros niveles de enseñanza, lo que remite a su regulación por el Gobierno previo informe del Consejo de Universidades. Únicamente sigue siendo explícita la ley con los estudios de doctorado, pues el art. 38 marca algunas exigencias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determinación de los estudios de grado y máster, más allá de algunas referencias de carácter procedimental (para establecer un título oficial e inscribirlo: art. 35.3; imponiendo la verificación de todo plan de estudios por el Consejo de Universidades: art. 35.2, y al exigir la autorización de la impartición de enseñanzas oficiales por la Comunidad Autónoma respectiva: art. 35.2), no permite saber qué tipo de directrices se fijarán reglamentariamente por el Gobierno ni su nivel de uniformidad, lo que supone desconocer la necesaria reserva de ley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situación resulta, dice el recurso, más llamativa si se contrasta con la regulación que se ha hecho de los títulos oficiales no universitarios en la Ley Orgánica 2/2006, de 3 de mayo, de educación, sin que existan razones para tal diferencia de régimen, habida cuenta la relevancia de la enseñanza superior como expresión de la autonomía universitaria constitucionalmente garantizada. A mayor abundamiento, la situación de deslegalización apuntada resulta más grave si cabe porque no opera a favor de la autonomía universitaria sino del Gobierno, más específicamente de su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reserva legal en la regulación de los títulos universitarios, ésta deriva de su incidencia en derechos fundamentales ya mencionados (art. 27.1 CE: acceso a la enseñanza; dirección de centros docentes: art. 27.6 CE; la autonomía universitaria: art. 27.10 CE), en concreto mediante ley orgánica conforme al art. 81.1 CE, aunque dicha reserva se limite a lo “básico” ex art. 149.1.30 CE, es decir, a las “pautas básicas que han de presidir las condiciones sustantivas de los estudios o enseñanzas que conduzcan a los títulos académicos y, en su caso, profesionales, que hayan de poder expedir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su implicación con aquellos derechos del art. 27 CE, la exigencia de ley orgánica en este caso se explica también por su conexión material con la libertad de cátedra [art. 20.1 c) CE] cuyo desarrollo se atribuye igualmente a este tipo de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ya en cuanto a una más genérica reserva del art. 53.1 CE, los preceptos impugnados desconocen las previsiones contenidas en los arts. 35 y 36 CE, en orden a que una ley ha de regular el ejercicio de las profesiones tituladas, entre las que se encuentran aquellas que exigen titulación universitaria. En todo caso, “sólo la regulación de los títulos profesionales que no comporten regulaciones en los derechos y libertades en el ámbito educativo podrá entenderse propia de ley ordinaria y no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la inconstitucionalidad de los preceptos impugnados se desprende de distintas doctrinas ya fijadas por este Tribunal, citando a tal fin: la que exige que se preserve el contenido esencial de la autonomía universitaria, incluso frente al legislador [SSTC 26/1987, FJ 4 a); 55/1989, FJ 2, y 187/1991, FJ 3]; la relativa a que la elaboración de los planes de estudio forma parte de esa autonomía universitaria (STC 187/1991), aunque existan límites derivados del ejercicio de otros derechos fundamentales o de un sistema universitario con instancias coordinadoras (SSTC 26/1987 y 55/1989); reconociendo que, previa habilitación legislativa, el Estado en ejercicio de su potestad reglamentaria puede limitar aquella autonomía al establecer las directrices generales de los títulos de carácter oficial, como declara la STC 103/2001. Sin embargo, no entró el Tribunal en esta última Sentencia a examinar “si esas limitaciones a las facultades de cada universidad para aprobar sus planes de estudio y consiguientemente a la autonomía universitaria deberían establecerse, al menos, básicamente, en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principio de reserva de ley, se alude a las exigencias efectuadas por este Tribunal en cuanto al alcance de las remisiones o habilitaciones legales a una regulación reglamentaria y la posibilidad de incurrirse en deslegalización (SSTC 83/1984, FJ 5, y 77/1985, FJ 14). Por otro lado, la relación ley-reglamento no ha quedado desvirtuada por la introducción en nuestro ordenamiento de una nueva categoría normativa, la de la Ley Orgánica (SSTC 101/1991 y 77/1985, en ese orden) y se recuerda la naturaleza material de las normas básicas, cuyo instrumento para establecerlas ha de ser la ley (STC 77/1985,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los recurrentes entienden que la deslegalización del régimen de los títulos oficiales que se contienen en los preceptos impugnados (arts. 34, 35 y 37 LOU según la Ley Orgánica 4/2007) es contraria a los arts. 27.10, 53.1 y 81.1 CE, en relación con los arts. 27.6, 20.1 c), 35 y 36 CE y deben ser declarados por ello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la exposición anterior, la demanda altera el orden de análisis de los artículos impugnados que había seguido hasta entonces, el estrictamente numérico, justificándolo en “razones de mayor claridad en la argumentación, pasando ahora a la impugnación del art. 62 y exponiendo a continuación la del art. 56.2, íntimamente conectada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art. 62 LOU según la Ley Orgánica 4/2007, se considera contrario a la doctrina de este Tribunal por la que se establece la existencia de un régimen uniforme para el acceso y selección del profesorado universitario [con cita de las SSTC 26/1987, FJ 12.3 b); 146/1989, FJ 2; y 225/1991, FJ 2], cuyos miembros no pueden considerarse funcionarios de cada universidad, ni de la Comunidad Autónoma o Administración local (SSTC 146/1989, FJ 2, y 235/1991, FJ 3), por lo que corresponde al Estado su regulación sin distinguir entre bases y desarrollo legislativo (STC 235/1991, FJ 3). Son cuerpos nacionales, sin perjuicio de su relación de servicios con cada universidad y “a través de ella … en cierto modo también con la Comunidad Autónoma que sea titular de ésta”. Asimismo, se recuerda que este Tribunal impone que el acceso a los cuerpos docentes se regule en condiciones de igualdad, art. 23.2 CE, respetando los principios de mérito y capacidad del art. 103.3 CE [STC 26/1987, FJ 12.3 a)]. Entienden los recurrentes que tanto la Ley Orgánica de reforma universitaria de 1983 como la Ley Orgánica de universidades de 2001 —versión original— mantuvieron la uniformidad en el régimen de acceso, regulando los requisitos y procedimientos, el tipo de pruebas o ejercicios a superar por los candidatos y la composición de las comisiones de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apartado 3 del art. 62 remite la regulación de estas últimas —las comisiones— a los estatutos de cada universidad, sin otras exigencias legales que las de que “garantizarán, en todo caso, la necesaria aptitud científica y docente de sus componentes”; que “dicha composición deberá ajustarse a los principios de imparcialidad y profesionalidad de sus miembros, procurando una composición equilibrada entre hombres y mujeres, salvo que no sea posible por razones fundadas y objetivas debidamente motivadas” y que, “en cualquier caso, los miembros de las comisiones deberán reunir los requisitos indicados en el art. 57.2 y sus currículos deberán hacerse públicos”, exigencias que consideran insuficientes.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aunque se determina que los miembros de las comisiones han de ser “profesores de reconocido prestigio docente e investigador contrastado” dentro de cada cuerpo docente o en su caso “expertos de reconocido prestigio internacional o pertenecientes a centros públicos de investigación”, ninguna referencia se hace en la norma al “área de conocimiento, campo del saber u otro que permita acotar el ámbito de la aptitud científica y docente relevantes”, siendo aquellos términos “ampliamente indeterminados y susceptibles de comprensión y aplicación sensiblemente heterogéneos”.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idéntica remisión a los estatutos de cada universidad para la regulación del procedimiento que ha de regir los concursos, limitándose a indicar, “con no menor indeterminación genérica”, que en ellos se deberá valorar el “historial académico, docente e investigador del candidato o candidata, su proyecto docente e investigador, así como contrastar sus capacidades para la exposición y debate de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doble remisión efectuada (composición de las comisiones y procedimientos) conlleva un desconocimiento de la reserva de ley del art. 103.3 CE, que afecta a varios derechos fundamentales, como la igualdad en el acceso a la función pública (art. 23.2 CE), que ya por ello exige una regulación por ley orgánica ex art. 81.1 CE; la libertad de cátedra [art. 20.1 c) CE]; la libertad de enseñanza (art. 27.1 CE) “y los derechos que se derivan del apartado 7 del mismo art. 27”. En este contexto, el reglamento sólo tiene cabida con un carácter ejecutivo y de complemento de la regulación legal, “incluso orgánica”, que se dicte. Sin embargo, prosiguen diciendo, los apartados 3 y 4 de la norma impugnada permiten “que los diversos estatutos universitarios fijen distintos tipos de concursos (por ejemplo, con tres o más ejercicios orales, de variado contenido, o con ninguno, limitando eventualmente la apreciación y contraste de las capacidades de los candidatos para la exposición y debate en la correspondiente materia o especialidad en sesión pública, que es lo único que ha llegado a exigir la Ley a este respecto, a una sesión pública de entrevista o de interrogatorio dialogado sin tema prefijado que no requiera preparación específica alguna), que podrán ser además juzgados por comisiones que podrán asimismo componerse de la manera más heterogénea y ni siquiera específicamente en todos los casos en razón de una determinada especialización científica en áreas de conocimiento reconocidas”.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Apelando a la competencia del Estado para fijar las bases del régimen estatutario de todos sus funcionarios, se alega que la Ley 7/2007, de 12 de abril, del estatuto básico del empleado público, prevé en su art. 61.6 que “los sistemas selectivos de funcionarios de carrera serán los de oposición y concurso-oposición que deberán incluir, en todo caso, una o varias pruebas para determinar la capacidad de los aspirantes y establecer el orden de prelación … sólo en virtud de ley podrá aplicarse, con carácter excepcional el sistema de concurso que consistirá únicamente en la valoración de méritos”. Norma que es aplicable al personal funcionario docente, ex art. 2.1 guion quinto de la Ley, aunque también se rija, art. 2.3, por la legislación específica del Estado y las Comunidades Autónomas en el ámbito de sus respectivas competencias; sin declarar inaplicable para dicho personal lo dispuesto en aquel art. 61. Por tanto la celebración de concurso de méritos es de carácter excepcional y para llevarse a cabo debe existir una justificación suficiente, la cual no hallan los recurrentes en este caso, preguntándose acaso si tendrá que entenderse entonces que tales concursos han de incluir elementos de una oposición, ya que la valoración de los méritos de los aspirantes no puede determinar por sí mismo el resultado del proceso selectivo. La propia expresión empleada por el art. 62 LOU/2007, “concurso”, resulta equívoca. La misma proviene, precisan, de la LORU de 1983, bien que ahora su determinación “es entregada por entero … a los diversos estatutos de las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una referencia a la STC 25/1983, de 7 de abril, en relación a los criterios uniformes de acceso al entonces cuerpo nacional de funcionarios de Administración local, la demanda formula una crítica a la mención incluida en el citado art. 62 LOU/2007, a que deberá procurarse la composición equilibrada de las comisiones entre mujeres y hombres. Si se entiende esta expresión como una exigencia de paridad, “puede ser claramente atentatoria al principio de igualdad del art. 14 de la Constitución y más en concreto al de igualdad en el acceso a funciones públicas del ya citado art. 23.2 y su ulterior concreción, a efectos precisamente del estatuto funcionarial, por el art. 103.3 con los principios de mérito y capacidad. También por esta razón, tiene traza el art. 62.3 de la LOU, en su nueva redacción, de incurrir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este apartado del recurso, solicitando se declaren inconstitucionales y nulos los apartados 3 y 4 del citado art. 62 LOU, en la redacción dada por el apartado 64 del artículo único de la Ley Orgánica 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56.2 LOU según la Ley Orgánica 4/2007, finalmente, “en cuanto reduce el régimen del profesorado universitario funcionario establecido por la ley estatal a sólo sus bases, remitiendo en general lo relativo a su desarrollo a la potestad normativa de las Comunidades Autónomas, [lo que] no es compatible con la igualdad exigible constitucionalmente dentro de una misma condición funcionarial y contradice, por lo mismo, la interpretación del Tribunal Constitucional sobre la competencia completa del Estado —bases y desarrollo— sobre unos funcionarios de Cuerpos de ámbito nacional, que no son de las Comunidades Autónomas ni sólo de sus respectivas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consideran aplicables aquí las argumentaciones ofrecidas en el motivo de impugnación anterior, dado que el art. 56.2 remite a la potestad normativa de las Comunidades Autónomas el desarrollo de las bases del régimen del profesorado universitario. Se considera que esto resulta contrario al derecho a la igualdad de los arts. 14 y 103.3 CE, “amén del art. 23.2 en lo que afecte al acceso, en toda la amplitud con que esto es entendido por el Tribunal Constitucional (que lo extiende ‘también al desarrollo o promoción de la propia carrera administrativa’, como puede verse en SSTC 192/1991, 200/1991 y 212/1993, entre otras)”, pues siendo funcionarios a los que la ley en principio determina un mismo estatuto y régimen, incluso una misma denominación, se dispone “que esa igualdad se limita a lo básico, porque para ‘el desarrollo’ las Comunidades Autónomas podrán hacer uso de su potestad normativa, obviamente, para establecer las diferenciaciones que les parezcan oportunas”. Se recuerda que no son funcionarios de dichas Comunidades, de modo que “[m]ientras los Cuerpos docentes universitarios sigan siendo lo que, también tras la nueva regulación legal por la Ley Orgánica 4/2007, siguen siendo, conservando su carácter nacional o estatal, no tiene encaje constitucional esa potestad normativa autonómica”. En consecuencia, se pide que este Tribunal declare también inconstitucional y nulo este art. 56.2.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julio de 2007 el Pleno de este Tribunal, a propuesta de la Sección Cuarta, acordó los siguientes extremos: primero, admitir el presente recurso de inconstitucionalidad; segundo, dar traslado de la demanda y documentos presentados al Congreso de los Diputados y al Senado, por conducto de sus Presidentes, y al Gobierno, a través de Ministro de Justicia, al objeto de que, en el plazo de quince días, pudieran personarse en el proceso y formular las alegaciones que estimaran pertinentes; tercero,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fue publicada en el “Boletín Oficial del Estado” núm. 187, de 6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julio de 2007 se recibió en el Registro General de este Tribunal Constitucional, escrito del Abogado del Estado, en la representación que legalmente ostenta, por el que se personaba en nombre del Gobierno en el presente recurso y se solicitaba prórroga legal del pazo para presentar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fue concedida mediante providencia del Pleno del Tribunal, de 31 de julio de 2007, por la que se acordó además incorporar a las actuaciones el escrito del Abogado del Estado y tenerlo por personado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5 de septiembre de 2007 tuvo entrada en el Registro General de este Tribunal, escrito firmado por el Presidente del Senado, en el que se daba traslado del acuerdo adoptado por la Mesa de la Cámara el día 4 de septiembre de 2007 decidiendo la personación del Senado y dar por ofrecida su colaboración al Tribunal,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Presidente del Congreso de los Diputados remitió escrito, con fecha de registro en este Tribunal de 13 de septiembre de 2007, en el que igualmente se daba cuenta del acuerdo de la Mesa de la Cámara, de 4 de septiembre de 2007, disponiendo la personación de la misma y dar por ofrecida su colaboración al Tribunal,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 de octubre de 2007 se registró en este Tribunal escrito del Abogado del Estado, en el que se contienen las alegaciones que a continuación se relacionan, por el que interesa se dicte sentencia que declare la “plena constitucionalidad” de los preceptos impugnados. Sin oponer óbices procesales ni formular consideraciones generales introductorias al fondo, el escrito pasa a referirse a los concretos motivos de impugnación, en el mismo orden que aparecen en la demanda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en cuanto al art. 27.1 LOU según la Ley Orgánica 4/2007, se afirma que la tesis de los recurrentes resulta contraria en realidad a la doctrina resultante de la STC 77/1985, en concreto de sus fundamentos jurídicos 20 y 22, pues el Tribunal sí admite el establecimiento por ley de limitaciones a la libertad de creación y dirección de centros docentes (art. 27.6 CE), siempre que respeten el contenido esencial del derecho, como en tal caso sucedía con las que imponía el proyecto de ley de la LODE (recurso previo de inconstitucionalidad) para la designación del director de un centro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su vez, con la autonomía universitaria, el escrito de alegaciones hace cita y reproduce los fundamentos jurídicos 2 y 3 de la STC 75/1997, de 21 de abril, entendiendo que el art. 27.1 que se impugna, indica unos límites en la organización y funcionamiento de las universidades privadas que no afectan al contenido esencial de la libertad de creación de centros docentes. No lo hace en primer lugar, en cuanto a la exigencia de que se alcance una participación adecuada de los distintos sectores de la comunidad universitaria, pues no se concreta en qué grado ha de ser ésta, sino que se deja a la libertad de cada universidad, por lo que: “dentro de tales límites mínimos, conserva el titular del centro la libertad de dirección en cuanto propuesta de los estatutos y designación de los órganos de gestión administrativa y docente”, resultando justificado que se demande la presencia de los diferentes sectores. Que el art. 27.7 CE se refiera expresamente a la participación de profesores, padres y alumnos en el control y gestión de los centros sostenidos con fondos públicos, no significa que la Constitución prohíba extenderlo a los centros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vulnera tampoco la libertad de creación de centros docentes, al prever la presencia equilibrada entre mujeres y hombres, tal como ya se tuvo ocasión de defender en la cuestión de inconstitucionalidad núm. 4069-2007, planteada en relación con varios preceptos de la Ley Orgánica 3/2007, de 22 de marzo, para la igualdad efectiva entre hombres y mujeres. Entonces se hizo invocación a instrumentos internacionales y comunitarios que instan a la adopción de medidas que garanticen dicha igualdad efectiva, lo que constituye una exigencia directa del art. 9.2 CE en relación con su art. 14 CE. En este caso y en esa misma línea, se trata de que las normas de autogobierno de las universidades privadas contemplen un “equilibrio mínimo entre mujeres y hombres en los órganos de gobierno y representación … que no especifica el legislador y que queda dentro de la autonomía de cada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no cabe cuestionar que se garantice una representación mayoritaria de personal docente o investigador en los órganos que adoptan decisiones de naturaleza estrictamente académica, teniendo en cuenta, como explica el preámbulo de la Ley Orgánica 4/2007 y afirma la STC 75/1997, que la autonomía universitaria es “la dimensión institucional de la libertad académica para garantizar y completar su dimensión personal, constituida por la libertad de cátedra”, correspondiendo al legislador delimitar y desarrollar dicha autonomía y con la evidencia de que “el personal docente e investigador es el titular directo de la libertad de cátedra”. Ello no afecta al contenido esencial del art. 27.6 CE, porque el titular del centro conserva la facultad de proponer los estatutos y elegir a los miembros de los órganos directivos y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el personal docente e investigador “sea oído” en el nombramiento del Rector, nada impone en cuanto a la decisión final que se tome al respecto, sólo se contempla la audiencia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opone también el escrito de alegaciones del Abogado del Estado a la impugnación del art. 27 bis.1 a) LOU según la Ley Orgánica 4/2007. Luego de reprochar a los recurrentes el no buscar una interpretación conforme con la Constitución de dicho precepto, se pone de relieve que las funciones atribuidas a la Conferencia general de política universitaria deberán ajustarse siempre al marco legal y reglamentario vigente, incluyendo el principio de jerarquía (arts. 9.3, 103.1, 106.1 CE, art. 51 de la Ley 30/1992), de modo que cualquier acto contrario al ordenamiento emanado de dicho órgano sería inválido por aplicación de los principios generales; en todo caso “el ejercicio excesivo de una potestad no afecta a la constitucionalidad de la norma atributiva de la competencia, sino al acto excesivo”. Por otro lado, ante la calificación dada a la Conferencia general por el art. 27 bis, 1, como “órgano de concertación, coordinación y cooperación”, el escrito de alegaciones recuerda que este Tribunal tiene indicado que cualquiera de esas técnicas colaborativas presupone la competencia de las Comunidades Autónomas, las cuales el Estado a su vez debe respetar (STC 194/2004, de 10 de noviembre, FFJJ 8 y 9), sin que resulte necesario hacer expresa salvaguarda de las competencias ajenas (en el caso de las Comunidades Autónomas, se citan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de la Conferencia general en el espacio europeo de educación superior, considera el Abogado del Estado que resulta “evidente que la CGPU no puede articular las líneas generales de la política universitaria en el espacio europeo”, manteniendo en esto también su condición de órgano de concertación, coordinación y cooperación entre el Estado y las Comunidades Autónomas, estableciendo un debate y colaboración entre las Administraciones competentes para llegar a acuerdos sobre el modo de articular aquellas líneas generales, cada una de las cuales desarrollará en su caso los acuerdos adoptados.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 refiere el escrito de alegaciones a los arts. 34, 35 y 37 LOU según la Ley Orgánica 4/2007. Ante todo y como observación de conjunto, se sostiene que los preceptos impugnados ofrecen una regulación “sustancialmente idéntica a la que se recogió en la redacción inicial de la LOU” en 2001, en sus arts. 34 a 38, y “en la Ley Orgánica 11/1983, de 25 de agosto, de Reforma Universitaria (LORU)”, en sus arts. 28 a 31. Así, se razona que “[a]l menos desde la LORU ha sido el Gobierno quien ha especificado los títulos oficiales y las directrices o condiciones generales de tales titulaciones (arts. 28 LORU, 34 y 35 LOU 2001, y 35 LOU), y las universidades quienes han elaborado sus planes de estudio debiendo ajustarse a aquellas directrices (arts. 29 LORU, 35 LOU 2001, y 35 LOU). Verificado por el Consejo de Universidades o por el Consejo de Coordinación Universitaria (en la redacción inicial de la LOU) la conformidad de los planes de estudio con las directrices generales, el Gobierno homologa los títulos que se inscriben en el registro correspondiente de titulaciones oficiales (arts. 28 y 29 LORU, 35 LOU 2011, y 35 LOU). A partir de ahí, las sucesivas leyes universitarias se han limitado a señalar que las enseñanzas oficiales se estructuran en tres ciclos, que han recibido diversos nombres (arts. 30 LORU, 37 LOU 2001, y 37 LOU); el procedimiento para homologar los títulos extranjeros (arts. 36 LOU 2001 y 36 LOU): y unas mínimas especificaciones sobre el doctorado (arts. 33 LORU, 38 LOU 2001 y 38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por tanto, dice el Abogado del Estado, que la Ley Orgánica 4/2007 haya alterado sustancialmente el modelo. Ni siquiera en la LOU 2001 existía una relación de títulos oficiales, cuyo establecimiento correspondía, “como ahora, al Gobierno, previo informe del Consejo de Coordinación Universitaria (art. 34.1 LOU 2001). El antiguo art. 37 es muy similar al impugnado: aquél únicamente relacionaba las distintas denominaciones que recibían quienes superaban cada uno de los tres niveles en que se dividía la formación universitaria, dependiendo de la escuela de procedencia. El art. 37 LOU prevé la existencia de los mismos tres niveles y, se limita a simplificar sus denominaciones, distinguiendo exclusivamente entre grado, máster y doctor[ado], de acuerdo con la armonización que se pretende conseguir desde la Unión Europea, como señala la exposición de motivos de la Ley Orgánica 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a continuación el Abogado del Estado a analizar las distintas vulneraciones constitucionales que achaca el recurso a aquellos preceptos, dividiendo su exposición en cuatro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acerca de la supuesta vulneración de la reserva de ley orgánica [arts. 81.1 y 53.1 CE, en relación con sus arts. 27 y 20.1 c)], considera que han de tomarse en cuenta, por un lado, las SSTC 51/1981, de 13 de febrero, 127/1984, de 5 de mayo, FJ 3; 11/1981, de 8 de abril, FJ 8; 5/1991, FJ 21 A); 173/1998, de 23 de julio, FJ 7, y 133/2006, de 27 de abril, FJ 2, que determinan el alcance de la citada reserva así como el significado estricto del término “desarrollo”; y de otro lado, que la autonomía universitaria comporta la dimensión institucional de la libertad académica, la cual forma parte de su contenido esencial también en cuanto a su autoorganización a través de los estatutos (STC 156/1994) y los planes de estudio e investigación (STC 187/1991).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extrae que los preceptos son constitucionales desde esta primera perspectiva, porque la determinación de los concretos títulos oficiales y sus directrices generales, no constituye, “de ningún modo, materia incluida en la reserva de ley orgánica”, sino que “por su carácter técnico y mudable, se adentra en el territorio típico del reglamento”, mientras que los contenidos de las titulaciones “dependen de factores como la demanda social o la rápida evolución del conocimiento”, exigiendo un instrumento que responda con celeridad a los cambios, como lo han entendido “pacíficamente los sucesivos legisladores orgánicos”. Dentro de la autonomía universitaria se comprende la libertad de cada universidad para aprobar los planes de estudio de las disciplinas que imparten, lo que no empece a que la Constitución, con fines de mínima homogeneidad, reserve al Estado la regulación de las condiciones para la “obtención, expedición y homologación de títulos académicos y profesionales, ex art. 149.1.30 CE, y que la ejerza remitiendo al reglamento la especificación de cuestiones puramente técnicas”.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Seguidamente se trata de la alegada vulneración de la reserva de ley ordinaria (art. 53.1 CE), en relación con los arts. 35 y 36 CE. Por lo que atañe al derecho al trabajo, se sostiene en el escrito de alegaciones que la parte recurrente no ha fundamentado su queja en este punto, incumpliendo con ello la carga procesal que le correspondía. Niega en todo caso, con cita de la STC 83/1984, de 24 de julio, FJ 4, que las normas cuestionadas hayan podido desconocer el contenido esencial del derecho consagrado en el art. 35 CE, pues aquéllas se limitan a regular el ejercicio de las profesiones y únicamente inciden en la formación oficial que imparten las universidades, sin afectar a la libertad de elección de cualquiera de esas profesiones.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art. 36 CE, se recuerda con cita de la STC 122/1989, de 6 de julio, FJ 3, que este precepto reserva al legislador la decisión de establecer una profesión titulada para cuyo ejercicio se requieren estudios superiores, pero no tiene incidencia alguna en estos últimos, los cuales el legislador puede configurar a su vez como presupuesto de aquel ejercicio; así las cosas, “la determinación de los títulos oficiales y sus directrices no supone la existencia de una profesión titulada, sino que opera en un plano previo al ejercicio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Sobre la vulneración a la exigencia formal de la legislación básica del Estado, por mor de las habilitaciones reglamentarias que aparecen en los dispositivos impugnados, el escrito de alegaciones trae a colación la doctrina constitucional que permite excepcionalmente que puedan considerarse básicas regulaciones contenidas en normas de rango infralegal e incluso ciertos actos de ejecución, siempre que resulten “complemento necesario para garantizar la finalidad objetiva a que responde la competencia estatal sobre las bases” [STC 101/2005, de 20 de abril, FJ 5 b), también se cita la STC 131/1996, de 11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alude el Abogado del Estado al reproche de la demanda relativo a que la norma de la LOU debió realizar las mismas especificaciones que contiene la LODE de 2006 sobre los títulos académicos. Justifica esa diversa intensidad de regulación por vía de reglamento, en que la legislación sobre enseñanza escolar ha de ser más específica porque “se refiere al núcleo esencial del conocimiento, difícilmente mudable en su contenido o por la demanda social”, acaso que la enseñanza universitaria “pretende la especialización en determinados conocimientos y habilidades”, especialización que se muestra “más sensible a los factores como el rápido progreso de la investigación o la demanda social que requiere unas y otras especializaciones …, pueden hacer que surjan nuevas titulaciones o que se incluyan nuevos contenidos en las existentes, exigiendo una rápida intervención de la norma, incompatible con los trámites parlamentarios necesarios para la reforma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alegaciones, siguiendo en su contestación —como anticipó— el orden expositivo de la demanda, se centra ahora en la impugnación del art. 62, apartados 3 y 4 LOU según la Ley Orgánica 4/2007, antes que en la del art. 56.2. Rechaza en primer término el punto de partida de los recurrentes para cuestionar aquel primer precepto (el art. 62), el considerar que se rompe la uniformidad de acceso a los cuerpos docentes universitarios. Según entiende el Abogado del Estado, “la garantía de la existencia de cuerpos docentes universitarios de carácter nacional la encontramos en los arts. 56 a 60 LOU”, cuyo contenido resume, de modo que el art. 62 impugnado “se refiere al acceso a concretas plazas en las Universidades del personal funcionario que cuente con la habilitación necesaria. Parece lógico que, para la selección de su personal docente, se dé margen a los estatutos de la Universidad, como primera manifestación de la autonomía universitaria, vertiente institucional de la libertad de cátedra”, siempre respetando “unos principios mínimos que establece el legislador orgánico”, en concreto las finalidades que ha de garantizar la composición de las comisiones de selección y los requisitos que han de reunir sus miembros. Añade que también la LOU especifica “los méritos que se deben valorar en los concursos”, “garantizando una mínima uniformidad”, así “los estatutos deberán prever que se valore ‘en todo caso,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acaso, añade el Abogado del Estado que de aceptarse que se rompe la unidad del sistema de acceso a los cuerpos docentes universitarios, se ha de tener presente que esta nota —la de la unidad— no es el único modelo “constitucionalmente admisible”, por cuanto no existe “ningún precepto constitucional que imponga al legislador orgánico un sistema nacional de cuerpos docentes universitarios”, como da cuenta por ejemplo la STC 26/1987, de 27 de febrero, FJ 12.3 b) al decir que: “una vez establecido el sistema funcionarial de los Cuerpos docentes universitarios en el art. 33 de la LORU, expresamente admitido por la recurrente, es inherente a ese sistema la existencia de un régimen de acceso y selección en todas las Universidades”. Para el Abogado del Estado, esto significa que “partiendo de una opción normativa del legislador orgánico, el Tribunal se limita a proclamar su constitucionalidad, sin hacer valoración alguna sobre otras opciones igualmente constitucionales no cuestionadas ante ese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oponiéndose al argumento de la demanda de confrontar la norma impugnada con ciertas disposiciones de la Ley 7/2007, de 12 de abril, del estatuto básico del empleado público precisando, ante todo, que la doctrina constitucional únicamente habla de inconstitucionalidad “mediata” para referirse a la invasión de competencias por normas autonómicas (cita las SSTC 163/1995, de 8 de noviembre, FJ 4, y 151/1992, de 19 de octubre, en ese orden), lo que no es el caso. Apuntado esto, no considera sin embargo el escrito de alegaciones que se vulnere el sistema establecido en aquella Ley: su art. 61.6 permite entre los sistemas selectivos de funcionarios de carrera, como “procedimiento normal de provisión”, el concurso, pero además “el acceso a los cuerpos docentes universitarios, es decir, al cuerpo de funcionarios de carrera se hace a través de una acreditación de carácter nacional de los arts. 57 y ss. LOU (artículos no impugnados en este recurso), con un procedimiento asimilable a un concurso-oposición … La obtención de una concreta plaza en una universidad, no es sino un sistema de provisión de puestos de trabajo entre funcionarios ya acreditados y, por tanto, en virtud del art. 79 de la Ley del estatuto básico del empleado público, el procedimiento general que ha de aplicarse es el concurso, como así se prevé en el art. 62, perfectamente compatible con aquél”. En consecuencia, prosigue razonando: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al puesto en la concreta Universidad, sólo podría considerarse como una segunda fase de la adquisición de la condición de funcionario, con lo que el procedimiento conjunto de acceso a un cuerpo docente estaría integrado por dos fases —acreditación y acceso a un puesto—, fácilmente reconducibles a un concurso-oposición.”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vulneración de los arts. 14, 23.2 y 103.3 CE, en fin, en virtud de la exigencia del precepto impugnado de asegurar una composición equilibrada entre mujeres y hombres en las comisiones de selección salvo cuando no es posible por razones fundadas y objetivas, no considera el Abogado del Estado que se haya fundamentado esta queja, rechazando en todo caso que tal exigencia pueda afectar el acceso a cargos con respeto de los principios de mérito y capacidad, remitiéndose en cuanto a la lesión del art. 14 CE a lo defendido en el propio escrito a propósito del art. 27.1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punto, el escrito de alegaciones considera no razonable la impugnación del art. 56 LOU según la Ley Orgánica 4/2007 pues “una cosa es que el Tribunal admita la constitucionalidad de un modelo en el que las bases estatales agoten en una materia todo el espacio normativo, por concurrir circunstancias de interés general, y otra cosa es que ese sea el único modelo constitucionalmente admisible. Tanto los apartados 18, como el 30, del art. 149.1 CE reservan al Estado competencias básicas, pudiendo asumir las Comunidades Autónomas competencias de desarrollo. Ésta es la realidad que reconoce, con plena constitucionalidad, el art. 56.2 LOU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2015, se señaló para la deliberación y votación de la presente Sentencia el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setenta y un Diputados del Grupo Parlamentario Popular en el Congreso de los Diputados, contra diversos preceptos de la Ley Orgánica 6/2001, de 21 de diciembre, de universidades (en adelante, LOU), en la redacción dada a los mismos por el artículo único de la Ley Orgánica 4/2007, de 12 de abril, de modificación parcial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 la Ley Orgánica 4/2007 y el núcleo argumental de su impugnación son, en síntesis, los siguientes: a) el art. 27.1 LOU, por vulnerar el derecho a la libertad de creación de centros del art. 27.6 CE, así como el derecho a la igualdad del art. 14 CE; b) el art. 27 bis.1 a) LOU, por no respetar las competencias del Estado en el ejercicio de su potestad legislativa (arts. 66 y 81 CE) y de gobierno (art. 97 CE), además de las que tiene conferidas de manera exclusiva por el art. 149.1.13, 15 y 30 CE, todo ello en detrimento de un órgano de coordinación universitaria que puede dar lugar, además, a una injerencia indebida de las Comunidades Autónomas; c) los arts. 34, 35 y 37 LOU, por conculcar la reserva de ley impuesta por los arts. 53.1 y 81.1 CE, en cuanto a la regulación de aspectos que conciernen a derechos fundamentales recogidos en el art. 27 CE, menoscabar el derecho al trabajo del art. 35 CE y la reserva de ley a favor del Estado atribuida ex art. 36 CE; y d) los arts. 56.2 y 62 apartados 3 y 4 LOU, por lesionar el derecho a la igualdad en el acceso a la función pública del art. 23.2 CE, así como desconocer los principios constitucionales del art. 103.3 CE referentes a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actuando en representación del Gobierno de la Nación, se ha personado en el proceso y ha formalizado escrito de alegaciones oponiéndose a la demanda presentada, defendiendo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impugnados es el art. 27.1 LOU, en la redacción dada a éste por el art. único, apartado 26, de la Ley Orgánica 4/2007, de 12 de abril, y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normas de organización y funcionamiento de las universidades privadas establecerán sus órganos de gobierno y representación, así como los procedimientos para su designación y remoción, asegurando en dichos órganos, mediante una participación adecuada, la representación de los diferentes sectores de la comunidad universitaria de forma que propicie la presencia equilibrada entre mujeres y hombres. En todo caso, las normas de organización y funcionamiento de las universidades privadas deberán garantizar que las decisiones de naturaleza estrictamente académica se adopten por órganos en los que el personal docente o investigador tenga una representación mayoritaria. Igualmente, deberán garantizar que el personal docente o investigador sea oído en el nombramiento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parlamentarios recurrentes consideran, en síntesis, que esta norma vulnera el derecho fundamental a la libertad de creación de centros docentes del art. 27.6 CE, en su manifestación o vertiente de libertad organizativa o de dirección, puesto que introduce restricciones en su funcionamiento que sólo resultan admisibles, conforme a la doctrina de este Tribunal, en relación con aquellos centros privados sostenidos con fondos públicos, por así exigirlo el art. 27.7 CE, supuesto que no resulta aplicable a este caso. Tampoco explica la intervención prevista en el precepto cuestionado el derecho a la autonomía universitaria (art. 27.10 CE), cuyo ejercicio no exige un modelo de organización gestionario o autogestionario, como vendría a ser éste. Y ya en concreto, se alega que la “imposición” de que se propicie la presencia equilibrada entre hombres y mujeres en los órganos de gobierno de las universidades privadas, puede resultar contraria al principio de mérito y capacidad y, con ello, al derecho a la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ha de desestimarse este motivo pues ninguna de las previsiones incluidas en el precepto afectan a la libertad del art. 27.6 CE, la cual en todo caso tampoco es absoluta sino que resulta susceptible de limitaciones por ley. La participación de los distintos sectores de la comunidad no se vincula a un porcentaje concreto, lo que preserva la libertad de dirección; si bien el art. 27.7 CE prevé expresamente restricciones para los centros sostenidos por fondos públicos, eso no impide al legislador extenderlas a los demás. Asimismo, la exigencia de igualdad efectiva entre hombres y mujeres deriva de los arts. 9.2 y 14 CE; una presencia mayoritaria de personal docente e investigador en los órganos de gobierno satisface la finalidad de la autonomía universitaria; y, por último, que ambos estamentos sean oídos en la elección de rector no se anuda a un efecto vinculante que pueda comprometer aquella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debate, ha de partirse de la determinación que este Tribunal ha hecho en cuanto a la naturaleza y contenido esencial del derecho a la libertad de creación de centros docentes del art. 27.6 CE, a cuyo tenor: “Se reconoce a las personas físicas y jurídicas la libertad de creación de centros docentes, dentro del respeto a los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aspecto (naturaleza), nuestra STC 77/1985, de 27 de junio, FJ 9 ha precisado que “el derecho del titular del Centro no tiene carácter absoluto y está sujeto a límites y a posibles limitaciones, quedando siempre a salvo, de acuerdo con el art. 53.1 de la CE, su contenido esencial”; también en el FJ 20: “[S]i bien caben, en su caso, limitaciones a tal derecho de dirección, habría de dejar a salvo el contenido esencial del mismo …. Una de estas limitaciones es la que resulta de la intervención estatal, respaldada constitucionalmente por el art. 27.9 CE, para el caso de Centros con respecto a los cuales los poderes públicos realizan una labor de ayuda, particularmente a través de la financiación total o parcial de la actividad, al disponer que ‘los poderes públicos ayudarán a los Centros docentes que reúnan los requisitos que la Ley establezca’ con lo que, a salvo, repetimos, lo arriba dicho sobre el contenido esencial del derecho en cuestión, supone la posibilidad de establecer condicionamientos y limitaciones legales del mismo respecto a dichos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derecho fundamental del art. 27.6 CE, que no distingue en función del nivel educativo y por tanto ampara también, como tenemos dicho, la creación de universidades tanto públicas como privadas [SSTC 223/2012, de 29 de noviembre, FFJJ 6 y 8; 131/2013, de 5 de junio, FJ 10; 141/2013, de 11 de julio, FJ 5; 159/2013, de 26 de septiembre, FJ 5, y 160/2013, de 26 de septiembre, FJ 5], no es un derecho absoluto sino que el legislador puede actuar regulando las condiciones de su ejercicio, siempre y cuando respete su contenido esencial. El propio art. 27 CE contiene dos de esas limitaciones, las de los apartados 7 (al que se refiere la demanda) y 9 (analizado en el pasaje transcrito de la STC 77/1985), pero ambas no agotan, cabe insistir, las posibilidades de modulación en el funcionamiento del centro docente, público o privado. Sin olvidar además, que la libertad de creación referida ha de enmarcarse siempre, por mor del propio enunciado constitucional, “dentro del respeto a los principios constitucionales”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todas las universidades sin distinción, también por tanto las de titularidad privada (art. 3.2 LOU), realizan un “servicio público de educación superior” a través de las funciones que les asigna la Ley Orgánica de universidades en su art. 1.2: la “creación, desarrollo, transmisión y crítica” de la ciencia, la técnica y la cultura, así como la preparación para el ejercicio de actividades profesionales; funciones todas que han de prestar siempre “al servicio de la sociedad”. Ello explica también que la ley de reconocimiento de las universidades privadas, exigida por el art. 4.1 LOU, venga precedida por la fijación por el Gobierno estatal de “los requisitos básicos necesarios para la creación y reconocimiento de las universidades públicas y privadas … siendo, en todo caso, necesaria para universidades públicas y privadas la preceptiva autorización que, para el comienzo de sus actividades, otorgan las Comunidades Autónomas una vez comprobado el cumplimiento de los requisitos normativamente establecidos (art. 4.4 LOU)” [STC 223/2012, de 29 de noviembre, FJ 10]. El control del Estado, sin embargo, no se agota únicamente en ese acto inicial de reconocimiento, sino que se proyecta también en su funcionamiento, como sucede con los preceptos de la LOU que ahora se enjuician.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sobre el contenido esencial del derecho fundamental del art. 27.6 CE, señalamos en la misma STC 77/1985, FJ 20, que el mismo resulta predicable también “de los titulares de Centros docentes privados a la dirección de los mismos”; constituye expresión del “derecho a la libertad de enseñanza de los titulares de dichos Centros” (públicos o privados); y ofrece un carácter dinámico porque “el acto de creación o fundación de un Centro no se agota en sí mismo, sino que tiene evidentemente un contenido que se proyecta en el tiempo y que se traduce en una potestad de dirección del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contenido esencial puede precisarse entonces, como sigue razonando esta Sentencia en el fundamento jurídico citado, “tanto desde el punto de vista positivo como desde una delimitación negativa. Desde la primera perspectiva,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Desde el punto de vista negativo, ese contenido exige la ausencia de limitaciones absolutas o insalvables, o que lo despojen de la necesaria protección. De ello se desprende que el titular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consideraciones, no cabe apreciar que las exigencias incorporadas por el art. 27.1 LOU/2007 entrañen conculcación del derecho a la libertad organizativa de los titulares de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del primer inciso, al disponer que las normas de organización y funcionamiento de cada universidad preverán la representación de “los diferentes sectores de la comunidad universitaria” en sus órganos de gobierno y representación, aparece como una regla inclusiva que beneficia a todos sin distinción y que, precisamente por ello, tiene por finalidad evitar discriminaciones o en su caso la imposición de decisiones que puedan afectar a cualquiera de esos colectivos (profesores, alumnos, personal de administración y servicio, etc.), sin contar con su parecer ni permitir expresarse en el proceso de toma de decisiones dentro de tales órganos. Se adopta en este aspecto, sustancialmente, el mismo modelo que rige para las universidades públicas conforme al art. 13 de la misma LOU (en la redacción dada a este último por el art. único, 10, de la Ley Orgánica 4/2007), sin que quepa encontrar motivos que justifiquen su no aplicabilidad a centros de titularidad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Otro tanto cabe decir del segundo inciso, colofón del anterior, que refiere la necesidad de que dicha participación adecuada de todos los sectores, “propicie la presencia equilibrada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medida, el legislador traslada a este ámbito de la educación universitaria, el principio que la Ley Orgánica 3/2007, de 22 de marzo para la igualdad efectiva de mujeres y hombres, incorporó como parámetro de actuación tanto en el sector público [arts. 16; 26.1 c); 27.3 e); 51 d); 52 a 54], incluyendo el educativo en todos sus niveles [art. 24.2 d)]; como en el sector privado [arts. 50.4; 75]. De acuerdo con su disposición adicional primera: “A los efectos de esta Ley, se entenderá por composición equilibrada la presencia de mujeres y hombres de forma que, en el conjunto a que se refiera, las personas de cada sexo no superen el sesenta por ciento ni sean menos del cuarenta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12/2008, de 29 de enero, declaramos que este mandato no era contrario a la igualdad de los arts. 1.1, 9.2 y 14 CE, a propósito del art. 44 bis de la Ley Orgánica de régimen electoral general 5/1985, de 19 de junio (precepto introducido por la misma Ley Orgánica 3/2007), con palabras que resultan trasladables a este otro contexto material: “Estas previsiones no suponen un tratamiento peyorativo de ninguno de los sexos, ya que, en puridad, ni siquiera plasman un tratamiento diferenciado en razón del sexo de los candidatos, habida cuenta de que las proporciones se establecen por igual para los candidatos de uno y otro sexo. No se trata, pues, de una medida basada en los criterios de mayoría/minoría (como sucedería si se tomase en cuenta como elementos de diferenciación, por ejemplo, la raza o la edad), sino atendiendo a un criterio (el sexo) que de manera universal divide a toda sociedad en dos grupos porcentualmente equilibrados” [FJ 5; también en la posterior STC 13/2009, de 19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lo que pretende el art. 27.1 LOU según la Ley Orgánica 4/2007 —y también el art. 13—, es corregir la situación de desigualdad histórica de la mujer en la toma de decisiones dentro de los órganos de gobierno y representación de las instituciones universitarias, sin que se justifique excluir de esta medida a las universidades privadas. El dispositivo indica que las normas de organización de éstas tienen que “propiciar” la composición equilibrada entre mujeres y hombres, lo que presupone lógicamente que dentro del correspondiente colectivo exista un número de mujeres y hombres suficiente como para permitir la efectividad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este presupuesto queda a criterio de cada universidad, a falta de una indicación concreta en la LOU sobre el concreto porcentaje de equilibrio que debe alcanzarse, decidir si toman como referencia el que contiene la disposición adicional primera de la Ley Orgánica 3/2007 antes indicado (porcentaje que, ahí se señala, es vinculante “a los efectos de esta ley”) u otro más cercano a la 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así trazado por la norma en examen, pues, no quiebra la igualdad. Tampoco los principios de mérito y capacidad que alega la demanda, pues dejando aparte que estos se recogen en el art. 103.3 CE para el acceso —y promoción— en la función pública (últimamente, SSTC 165/2013, de 26 de septiembre, FJ 8; 215/2013, de 19 de diciembre, FJ 6; 38/2014, de 11 de marzo, FJ 6; y 111/2014, de 26 de junio, FFJJ 1, 2; y 5), es lo cierto que el artículo cuestionado no hace desprecio de esas cualidades, que han de darse por cumplidas en quienes entran a formar parte de los órganos de gobierno y representación; es decir, “operando siempre desde el presupuesto de la capacidad y el mérito suficientes de unos y otras” (STC 13/2009,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y cuarto incisos del art. 27.1 LOU según la Ley Orgánica 4/2007, garantizan que el personal docente e investigador tenga una participación efectiva en determinados aspectos del funcionamiento de las universidades privadas, de un lado porque las decisiones “de naturaleza estrictamente académica” han de adoptarse en órganos donde aquellos tengan una representación mayoritaria; y de otro lado porque, en todo caso, han de ser “oídos” en el nombramiento del Rector.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admiten que resulta “difícilmente cuestionable” la conveniencia de una formación y experiencia académica e investigadora en quienes adoptan ese tipo de decisiones, pero entienden que no debe concederse tal prerrogativa a un colectivo “no siempre fácil de delimitar”. Con esta línea de razonamiento, sin embargo, no percibimos la incidencia que tal previsión puede tener con el ejercicio de la libertad de creación y funcionamiento de centros docentes (art. 27.6 CE), bajo la que se ha articulado esta primera queja de inconstitucionalidad del recurso, dado que no se defiende siquiera que deba ser el titular del Centro quien adopte las decisiones “estrictamente académicas” o que elija a la máxima autoridad a espaldas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ofrece duda que quienes están en mejor condición de ponderar las causas y las consecuencias que puede deparar cada una de las medidas que se tomen en el ámbito “estrictamente académico”, son quienes imparten clases en la universidad, así como el personal investigador, aunque no sea docente, por lo que su representación en los órganos de decisión se encuentra plenamente justificada. No puede compartirse la tesis de la demanda acerca de una eventual dificultad para identificar a los miembros de dicho personal, pues todos y cada uno de quienes lo componen han de estar unidos al centro mediante vínculo contractual de prestación de servicios o becas de investigación, de todo lo cual deben guardar cumplido registro, además de su conocimiento y control por las autoridades de los centros adscritos a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exigencia, en fin, sirve al principio de libertad académica que la propia LOU garantiza para las universidades privadas, “manifestada en las libertades de cátedra, de investigación y de estudio” (art. 6.5); en orden a la mejor prestación del “servicio público de educación superior” al que antes nos referimos.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regla de que deba ser “oído” el personal docente e investigador en el nombramiento del Rector, solo cabe indicar que se trata de un precepto que en modo alguno condiciona dicho nombramiento al establecerse simplemente la necesidad de una previa audiencia cuyo resultado no tiene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ha de concluirse que el art. 27.1 LOU, en la redacción dada por la Ley Orgánica 4/2007, no vulnera el derecho fundamental a la igualdad (art. 14 CE) como tampoco el derecho fundamental a la libertad de creación de centros docentes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siguiente precepto impugnado es el art. 27 bis.1 a), introducido por el art. único, apartado 27, de la Ley Orgánica 4/2007, que reformuló el título IV LOU referido a la “coordinación universitaria”. Su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bis. Conferencia General de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Conferencia General de Política Universitaria, sin perjuicio de las funciones atribuidas a los órganos de coordinación universitaria de las Comunidades Autónomas, es el órgano de concertación, coordinación y cooperación de la política general universitaria al que le corresponden las funciones 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Establecer y valorar las líneas generales de política universitaria, su articulación en el espacio europeo de educación superior y su interrelación con las políticas de investigación científica y tecnológica.”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promotores del presente recurso de inconstitucionalidad sostienen, de manera nuclear, que la Conferencia General de Política Universitaria, creada por la Ley Orgánica 4/2007, asume competencias resolutorias que exceden de aquellas de naturaleza consultiva que le serían propias, sustrayendo competencias tanto al Estado como a las Comunidades Autónomas, en concreto al tener como función “establecer las líneas generales de política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en primer lugar, tanto por lo que concierne al ejercicio por las Cortes Generales de la potestad legislativa en materia de política universitaria, y de “su función de control y dirección política” (se citan los arts. 66, 81 en relación con el 27, 99 a 101 y 108 y siguientes, y 149.1.18 CE); como por las del Gobierno en cuanto a su función ejecutiva, incluyendo el ejercicio de la potestad reglamentaria (art. 97 CE). La misma objeción se predica en cuanto a la competencia exclusiva del Estado ex art. 149.1.3 CE y la articulación de la política universitaria en el espacio europeo de educación superior y su interrelación con las políticas de investigación científica y tecnológica, incluidas en el mismo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las Comunidades Autónomas, en segundo lugar, porque si las decisiones que corresponden a éstas se toman en la Conferencia general, “se incurriría en inconstitucionalidad por incidir en el ámbito de las competencias que los correspondientes Estatutos de Autonomía reservan a las Comunidades en materia universitaria”, sin que estas últimas puedan ser unilateralmente modificadas por el Estado, al margen del procedimiento del art. 147.3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se opone a esta visión de las cosas, entendiendo que el nuevo órgano es solamente de concertación, coordinación y cooperación, que no tiene por finalidad invadir las competencias del Estado o de las Comunidades Autónomas, y que si se cometiera un exceso en tal sentido, el acto de aplicación sería inválido, pero ello no afectaría al precepto que ha conferido correctamente sus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al motivo de impugnación planteado, conviene formular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Conferencia General de Política Universitaria pertenece al género de las “conferencias sectoriales” (modalidad ésta de organización administrativa, prevista por vez primera en el art. 4 de la Ley 12/1983, de 14 de octubre, del proceso autonómico; y actualmente en el art. 5 de la Ley 30/1992), teniendo como precedentes al Consejo de Universidades regulado en el art. 24 de la Ley 11/1983, de 25 de agosto, de reforma universitaria (LORU) y al Consejo de Coordinación Universitaria cuyas atribuciones preveía el art. 28 de la Ley Orgánica 6/2001 en su dicción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tuvo ocasión de señalar en su STC 223/2012, de 29 de noviembre, FJ 9, se trata de un órgano que realiza funciones de coordinación entre el Estado y las Comunidades Autónomas, en relación con las competencias que cada uno tiene en el ámbito de la enseñanza universitaria. Conforme con nuestra doctrina sobre la competencia estatal de coordinación, en el ejercicio de ésta la Conferencia general no puede incurrir en una “sustracción o menoscabo de las competencias de las entidades sometidas a la misma” [SSTC 27/1987, de 27 de febrero, FJ 2; y 194/2004, de 4 de noviembre, FJ 8]; debiendo servir únicamente de “órgano de encuentro para el examen de problemas comunes y para la discusión de las oportunas líneas de acción” [SSTC 76/1983, de 5 de agosto, FJ 13; y 137/2013, de 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limitación deben entenderse las funciones de cooperación que a aquélla le asigna el propio art. 27 bis. 1, LOU/2007. Esto es, no resulta posible la invasión de competencias ajenas [STC 194/2004, FJ 9], siendo su fin exclusivo el de “optimizar el ejercicio de las competencias de las distintas Administraciones con el fin de evitar la dispersión de esfuerzos, pero garantizando los diferentes ámbitos competenciales”, [STC 194/2004,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Ciertamente, una lectura literal del apartado a) del art. 27 bis.1 (“establecer … las líneas generales de política universitaria”), no permite descartar de plano las objeciones planteadas por la demanda. En primer lugar, porque etimológicamente la facultad descrita revestiría un sentido decisorio (según DRAE, edición 22, la palabra “establecer” significa “ordenar, mandar, decretar”), a diferencia de las restantes funciones contenidas en el precepto. Y en segundo lugar, porque la génesis parlamentaria de la norma revela que con su introducción —no figuraba en el texto inicial—, se pretendía dotar a la conferencia general de una “capacidad de decisión política real” (“Cortes Generales. Diario de Sesiones del Congreso de los Diputados, Pleno y Diputación Permanente”. VIII Legislatura, núm. 222, Sesión Plenaria núm. 206, del 14 de diciembre de 2006, pág. 11248).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ello, las dudas de constitucionalidad se disipan atendiendo a la naturaleza del órgano sobre el que se atribuye la función. De un lado, una interpretación sistemática del precepto cuestionado, en relación con los restantes apartados del art. 27 bis.1, y los demás artículos de la LOU que otorgan funciones consultivas a dicho organismo, permite deducir que la citada Conferencia general de política universitaria puede establecer propuestas sobre las líneas generales de la política universitaria, además de “valorar” las que ya existen (competencia ésta no discutida), su articulación en el espacio europeo de educación superior y su interrelación con las políticas de investigación científica y tecnológica. Pero siempre la decisión en esas materias corre a cargo del titular de la competencia de que se trate, pues de otro modo no estaríamos entonces ante un órgano de coordinación y cooperación, tal y como está configurado en dicha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relación con el Espacio Europeo de Educación Superior, el entendimiento de un poder decisorio de la Conferencia general pugnaría con la naturaleza de la regulación que la propia LOU lleva a cabo en el título XIII (“espacio europeo de enseñanza superior”), arts. 87 a 89 bis, en los que se hace cumplida reserva de las competencias del Estado, Comunidades Autónomas y Universidades, y donde a la Conferencia General de Política Universitaria no se le atribuye específicamente función alguna, sin perjuicio de que pueda requerírsele la emisión de informes no vinculantes, conforme a lo previsto en el art. 27 bis.1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por tanto, que el art. 27 bis.1 a) LOU, introducido por la Ley Orgánica 4/2007, no es inconstitucional por vulneración del marco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motivos que resultan similares, los recurrentes impugnan los arts. 34, 35 y 37 LOU, con el contenido que da a los mismos el art. único, apartados 30, 31 y 33, respectivamente, de la Ley Orgánica 4/2007, de 12 de abril, y cuyo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34. Títulos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universidades impartirán enseñanzas conducentes a la obtención de títulos oficiales y con validez en todo el territorio nacional y podrán impartir enseñanzas conducentes a la obtención de otros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títulos universitarios de carácter oficial y con validez en todo el territorio nacional deberán inscribirse en el Registro de universidades, centros y títulos, previsto en la disposición adicional vigésima. Podrán inscribirse otros títulos a efectos informativos. El Gobierno regulará el procedimiento y las condiciones para su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35. Títulos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establecerá las directrices y las condiciones para la obtención de los títulos universitarios de carácter oficial y con validez en todo el territorio nacional, que serán expedidos en nombre del Rey por el Rector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impartir enseñanzas oficiales y expedir los correspondientes títulos oficiales, con validez en todo el territorio nacional, las universidades deberán poseer la autorización pertinente de la Comunidad Autónoma, según lo dispuesto en la legislación de la misma y lo previsto en el artículo 8 de esta Ley, y obtener la verificación del Consejo de Universidades de que el oportuno plan de estudios se ajusta a las directrices y condiciones establecidas por el Gobierno. El procedimiento deberá preservar la autonomía académica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autorización de la Comunidad Autónoma y la verificación del plan de estudios que otorgue el Consejo de Universidades, el Gobierno establecerá el carácter oficial del título y ordenará su inscripción en el Registro de universidades, centros y títulos.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Gobierno haya aprobado el carácter oficial de dicho título, el Rector ordenará publicar el plan de estudios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Estructura de las enseñanzas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enseñanzas universitarias se estructurarán en tres ciclos: Grado, Máster y Doctorado. La superación de tales enseñanzas dará derecho, en los términos que establezca el Gobierno, previo informe del Consejo de Universidades, a la obtención de los títulos oficiales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plantea, sintetizando ahora sus argumentos ya detallados en los antecedentes, que esos tres dispositivos infringen la reserva de ley orgánica (arts. 53.1 y 81.1 CE) en cuanto a los derechos fundamentales a la libertad de enseñanza (art. 27.1 CE), creación de centros docentes (art. 27.6 CE), autonomía universitaria (art. 27.10 CE) y la libertad de cátedra del art. 20.1 c) CE. También la reserva de ley ordinaria de los arts. 35 y 36 CE, igualmente relevantes en este ámbito. Tal vulneración se produce por confiar a normas reglamentarias las directrices y condiciones para la obtención de los títulos oficiales (arts. 34 y 35 LOU/2007), así como el contenido de las enseñanzas conducentes a esos títulos (art. 37 LOU/2007), pues en este último caso la ley se limita a prever la existencia de tres ciclos académicos, grado, máster y doctorado, sin ninguna otra especificación. La queja se centra, sin embargo, en la escueta mención en la ley a los dos primeros grados, pues la demanda reconoce que el art. 38 LOU, también reformado por la Ley Orgánica 4/2007, satisface el mínimo de regulación legal respecto del doctorado, por lo que queda fuera de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esta tesis se alza por su parte el representante del Gobierno de la Nación, quien pone de manifiesto, ante todo, que la regulación puesta en entredicho no difiere sustancialmente de la que ya estuviera en vigor tanto con la LORU de 1983 como con la LOU original de 2001, las cuales dejaban al Gobierno el dictado de la normativa de desarrollo necesaria para dotar de especificidad a los títulos oficiales, regular sus condiciones de obtención, y las enseñanzas que han de superarse para ello. En concreto, señala que el art. 37 LOU según la Ley Orgánica 4/2007 mantiene la denominación anterior de cada uno de los tres ciclos. Defiende además que la determinación de títulos oficiales y directrices generales sobre éstos no están cubiertas por la reserva de ley orgánica, pues no afectan al derecho fundamental a la autonomía universitaria, mientras que el contenido de las enseñanzas es propio del reglamento, dado su carácter evolutivo. Niega igualmente un desconocimiento de la reserva de ley ex arts. 35 y 36 CE, referentes al ejercicio del derecho al trabajo y a las profesiones tituladas, con la consiguiente libertad que resulta inmanente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trabadas las pretensiones, resulta necesario tomar en consideración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como se acaba de indicar, ataca una eventual deslegalización en las materias recogidas en los arts. 34, 35 y 37 LOU/2007 (títulos oficiales con validez en todo el territorio nacional, enseñanzas de los diversos grados), en la medida en que se considera que conciernen a vertientes del derecho fundamental a la libertad de educación del art. 27 CE, especialmente el derecho a la autonomía universitaria (art. 27.10 CE), puesto en relación con el derecho a la libertad de cátedra del art. 20.1 c) de la misma Constitución. Interesa por tanto, previamente a dilucidar si tal deslegalización indebida se ha producido, aclarar en qué medida aquellos derechos fundamentales adquieren relevancia a los efectos de los dispositivos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atender para ello a la definición que una constante doctrina de este Tribunal ha fijado en relación con el derecho a la autonomía universitaria y su interrelación con otros derechos subjetivos del art. 27 CE, desde la STC 26/1987, de 27 de febrero, FJ 4, y que condensa en tiempos recientes la STC 183/2011, de 21 de noviembre, FJ 6, afirmando al efecto que “la autonomía universitaria se reconoce ‘en los términos que la ley establezca’, lo que significa que es un derecho de estricta configuración legal, que encuentra su razón de ser en la protección de la libertad académica, en su manifestación de libertad de enseñanza, estudio e investigación, frente a todo tipo de injerencias externas, de manera que, en todo caso, la libertad de ciencia quede garantizada, tanto en su vertiente o dimensión individual —constituida por la libertad de cátedra— como institucional, entendida ésta, además, como la correspondiente a cada Universidad en particular, conforme este Tribunal —a quien corresponde la potestad revisora de la configuración legal de la autonomía universitaria— viene señalando en estos mismos o parecidos términos en reiterada doctrina (SSTC 26/1987, de 27 de febrero, FJ 4; 55/1989, de 14 de marzo, FJ 2; 106/1990, de 6 de junio, FJ 6; 187/1991, de 3 de octubre, FJ 3; 156/1994, de 23 de mayo, FJ 2; 75/1997, de 21 de abril, FJ 2; y 47/2005, de 3 de marzo, FJ 5, por todas). Dicho de otro modo, ‘la autonomía universitaria —cubierta por la garantía institucional establecida en el art. 27.10 CE, de carácter instrumental respecto de derechos fundamentales de terceros (los titulares de las diversas vertientes de la libertad académica)— garantiza, pues, el ejercicio libre de injerencias externas de las funciones que se encomiendan a la Universidad. Y esta concepción instrumental es importante para determinar el contenido de la autonomía universitaria. Al menos de forma negativa puede afirmarse que las medidas que de ninguna manera puedan afectar a los derechos fundamentales que se protegen por la autonomía universitaria, tampoco pueden afectar a ésta’ (STC 47/2005, de 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Complemento de este contenido esencial, lo configura a su vez el listado de facultades o ámbitos de actuación principales que la legislación básica reguladora de las enseñanzas universitarias ha conferido a las universidades, titulares cada una de ellas (STC 183/2011, FFJJ 6 y 7 y resoluciones que cita) del mencionado derecho fundamental. Esas facultades, que en su momento hemos precisado eran las recogidas en el art. 3.2 LORU, pasan a ser tras la entrada en vigor de la LOU 6/2001, las del art. 2.2 de esta última [STC 87/2014, de 29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este elenco, la incidencia de las normas impugnadas en el ejercicio de la autonomía universitaria ofrece una consideración distinta: en primer lugar, sobre la facultad de “elaboración y aprobación de planes de estudio e investigación y de enseñanzas específicas de formación a lo largo de toda la vida” [art. 2.2 d) LOU], al tratarse, como aquí sucede, de la regulación de las directrices generales —comunes y en su caso, específicas— dictadas por el Estado, sobre cuya base a su vez se elaboran los planes por cada universidad, la afectación del derecho fundamental del art. 27.10 CE ofrece una “menor intensidad”, con palabras de nuestra STC 103/2001, de 23 de abril, FJ 5. Tales directrices, para entendernos, no fijan “el bagaje de conocimientos que debe contener cada título, sino la arquitectura o armazón de todos los títulos que los hace reconocibles, con independencia de sus concretos contenidos, como títulos oficiales válidos en toda España … directrices sobre aspectos de los planes de estudio no vinculados estrechamente a las libertades académicas ni, por tanto, al derecho a la autonomía universitaria. Por ello, basta con que las directrices gubernativas reconozcan un margen suficiente de opción o autorregulación a cada Universidad para excluir toda objeción de inconstitucionalidad ex art. 27.10 CE” [STC 103/2001,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mayor incidencia de las normas impugnadas sí cabe apreciar, en cambio, en la potestad de las universidades para la “expedición de los títulos de carácter oficial y validez en todo el territorio nacional y de sus diplomas y títulos propios” [art. 2.2 g) LOU], especialmente si se considera el término “expedición” no de manera estricta (acto final que precede a la entrega de cada título), sino a todo el procedimiento previo para su aprobación. En ese sentido, la Ley Orgánica 4/2007 ha traído consigo una reforma importante del sistema al cambiar el procedimiento, según luego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existir un grado cierto —aunque desigual— de implicación de los preceptos impugnados con la autonomía universitaria y los demás derechos fundamentales que la doctrina antes citada anuda al ejercicio de ésta, resulta pertinente resolver si se ha producido la conculcación del principio de reserva de ley orgánica que sostienen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ha fijado doctrina acerca de si el principio de reserva de ley orgánica para el desarrollo de los derechos fundamentales, impuesto por el art. 81.1 en relación con el art. 53.1 CE, puede cumplirse mediante remisiones de la ley orgánica al reglamento, en concreto por parte de la LOU 2001, contestando a ello de manera afirmativa: “la colaboración entre la ley orgánica y el reglamento no ha quedado descartada por este Tribunal siempre que la remisión que se haga por parte de la ley a favor de la norma de desarrollo no desvirtúe la finalidad que tiene reservar determinadas materias en tan cualificado tipo de leyes: ‘De un lado, la introducción en nuestro ordenamiento constitucional de la categoría de Ley Orgánica, a la cual se reserva la regulación de determinadas materias, no altera las relaciones tradicionalmente establecidas entre la Ley y el Reglamento. En palabras de la STC 77/1985, ‘las peculiaridades de la Ley Orgánica —en especial la delimitación positiva de su ámbito de normación— en modo alguno justifican el que, respecto a este tipo de fuente, se hayan de considerar alteradas las relaciones entre Ley y Reglamento ejecutivo’, siendo, por ello, constitucionalmente legítimo que el legislador orgánico remita al Reglamento para completar el desarrollo normativo de las materias reservadas al mismo, lo cual en muchos casos será obligado y necesario, ya que ‘no hay Ley en la que se pueda dar entrada a todos los problemas imaginables, muchos de los cuales podrán tener solución particular y derivada en normas reglamentarias’ … De otro lado … es preciso que la delegación se formule en condiciones que no contraríen materialmente la finalidad de la reserva, de la cual se derivan, según la STC 83/1984,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(STC 101/1991, de 13 de mayo, FJ 3; y más recientemente STC 17/2013, de 31 de enero, FJ 4)” [STC 131/2013, de 5 de junio, FJ 5; en el mismo sentido, STC 134/2013,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se adelanta que no cabe apreciar la deslegalización indebida que se predica, conforme de inmediato explicaremos. Siguiendo con el orden de los preceptos atacados, la primera referencia ha de hacerse a los arts. 34 y 35, relativos a los títulos universitarios oficiales con validez en todo el territorio nacional, no formulando objeción la demanda sobre los demás títulos que pueden aprobar y expedir las universidades pero que carecen de tal validez (los llamados títulos propios, a los que aludía el art. 34.3 LOU original y ahora el art. 34.2).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4/2007 cambia el modelo de aprobación de los títulos oficiales, competencia que si bien sigue siendo exclusiva del Estado en virtud del art. 149.1.30 CE, se abre a la participación de otras entidades en las fases previas, al pasarse de un catálogo cerrado de enseñanzas y títulos, a otro abierto en el que existen tantos títulos —aprobados por el Gobierno— como planes de estudios impartidos por cada universidad y que han superado los controles previstos en los actuales arts. 34 y 35 LOU. La fase última de la expedición del título, no cuestionada en el recurso, corresponde desde la LOU 2001 al Rector de cada Universidad, actuando en nombre del Rey.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 la aprobación de los títulos oficiales con validez en el territorio nacional, el art. 35 LOU según la Ley Orgánica 4/2007 contempla las fases y órganos de intervención, que parten de la iniciativa de cada universidad al presentar el respectivo plan de estudio conducente a ese título; la autorización de la Comunidad Autónoma a la que pertenezca; verificación por el Consejo de Universidades de que el plan de estudios se adecúa a las directrices generales dictadas por el Gobierno y, de estar todo conforme, la aprobación del título en Consejo de Ministros, ordenando su inscripción en el Registro de universidades, centros y títulos, organismo dependiente del Ministerio de Educación, Cultura y Deporte, creado por la disposición adicional vigésima LOU y cuyo funcionamiento regula actualmente el Real Decreto 1509/2008, de 12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nuevo sistema, cuyo acierto y oportunidad desde la óptica de la política universitaria no nos corresponde aquí enjuiciar, las normas citadas no merecen reproche pues fijan los requisitos esenciales para el establecimiento de los títulos oficiales y con validez en el territorio nacional, dejando a los diversos entes implicados la competencia para ordenar los aspectos procedimentales de las respectivas fases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elementos que la demanda reputa de necesaria previsión legal, o bien no conciernen en realidad al contenido de un título (“las características de las enseñanzas o estudios necesarios, ni sobre el tiempo de su duración, ni las exigencias específicas de su profesorado…”), o bien como ocurre con la “ordenación, tipificación … de tales títulos”, son aspectos meramente formales que no precisan de su detalle en la ley, bastando con su especificación por vía reglamentaria, como así se hace en el Real Decreto 1002/2010, de 5 de agosto, sobre expedición de títulos universitarios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su denominación, es cierto que el art. 37 LOU mencionaba al menos las principales clases, en función de los estudios universitarios cursados (distinguía, así, entre diplomado universitario, arquitecto técnico, ingeniero técnico, licenciado, arquitecto, ingeniero y doctor); algo que no hacen ninguno de los tres preceptos aquí impugnados (arts. 34, 35 y 37 LOU/2007). Sin embargo, el art. 37 LOU según la Ley Orgánica 4/2007 prevé que la superación de los tres ciclos en que se estructuran ahora las enseñanzas universitarias, grado, máster y doctorado, permite obtener los títulos oficiales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última precisión, el legislador vincula sin duda la denominación de cada título con la del grado universitario cuya superación se acredita, de manera similar a como se preveía antes, aunque no añada tales denominaciones. Con estricto apego a tal mandato, el art. 3.1 del citado Real Decreto 1002/2010, de 5 de agosto, preceptúa que “los títulos oficiales a los que hace referencia el artículo 1 son los de Graduado o Graduada, Máster Universitario y Doctor o Doctora, referidos respectivamente a la superación del primero, segundo y tercer ciclo de los estudios universitarios”. Ciertamente, cada tipo de título no se completa con la denominación de las enseñanzas que acredita, pero dado el catálogo abierto de éstas, como ya se aclaró, no es posible pretender encerrar en una norma, ni siquiera a modo de anexo, un listado de esos títulos que necesariamente tiene vocación de renovación periódica y ampliación constante. Entre otras razones, porque los planes de estudios conducentes a ellos han de someterse a una evaluación periódica (“renovación de la acreditación”), pasado un tiempo tras implantarse (art. 24 del Real Decreto 1393/2007,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ordenación de las enseñanzas universitaria en el art. 37 LOU según la Ley Orgánica 4/2007, la demanda considera insuficientes las indicaciones que se contienen en el precepto, al establecer éste que se estructurarán “en tres ciclos: Grado, Máster y Doctorado”.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queja, conviene tener en cuenta un dato que aunque no decisivo, tampoco se antoja irrelevante pues explica en buena medida el porqué de las cosas: como afirma el Abogado del Estado en sus alegaciones, la regulación de este punto en la LOU 2007 no difiere en sustancia de la recibida por los textos anteriores, los cuales (arts. 30 LORU y 37 LOU) se limitaron a señalar, aparte de lo relativo a los títulos —que ya se analizó antes—, el número de ciclos en que se estructuran dichas enseñanzas. En esos textos anteriores se regulaba en una norma aparte el doctorado (arts. 31 LORU y 38 LOU) y ahora igualmente (art. 38 LOU/2007), precisando su finalidad y estructura, disposición ésta que, ya se dijo, no se incluye en el recurso como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37 LOU según la Ley Orgánica 4/2007 presenta, en lo que ahora interesa destacar, la novedad de que incorpora la denominación de los ciclos, siguiendo en ese punto las directrices de la Declaración de Bolonia para la armonización de los estudios entre los países del Espacio Europeo de Educación Superior, correspondiendo a los de: grado, máster y doctorado. Nada más dice respecto de ellos la norma —como, repetimos, nada se decía en los preceptos precedentes sobre los ciclos anteriores al doctorado—. No cabe duda que nada impedía al legislador haber introducido alguna definición sobre el contenido del grado y el máster, al modo del artículo 38 para el doctorado.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así, es forzoso entender que esas definiciones adolecerían siempre de un alto nivel de abstracción y síntesis, porque se trata de categorizar, no de detallar, tales enseñanzas. Además, que se prevea que los tres ciclos son sucesivos (se “estructuran en…”) y que el último de ellos, el doctorado, es sede de la “formación investigadora dentro de un ámbito del conocimiento científico, técnico, humanístico o artístico” (art. 38), permite colegir que los dos anteriores tienen como propósito suministrar al alumno los conocimientos y aptitudes necesarios sobre de todo carácter general, con paulatina especialización en el segundo de ellos, tal como siempre se han conformado los grados y así sigue siendo. A tales efectos, el uso de la vía reglamentaria para ordenar in extenso las enseñanzas de cada ciclo, no puede concebirse sino como necesaria colaboración con la ley orgánica, en ámbitos que requieren de una regulación de detalle, en paralelo con su flexibilidad y adecuación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papel que cumple el Real Decreto 1393/2007, de 29 de octubre, por el que se establece la ordenación de las enseñanzas universitarias oficiales, al establecer aspectos tales como el sistema de medida de los estudios a través del llamado “crédito europeo ECTS” (European Credit Transfer and Accumulation System, en inglés), introducido por el Real Decreto 1125/2003, de 5 de septiembre como elemento integrador del Espacio Europeo de Educación Superior y clave para la movilidad de estudiantes y profesionales dentro de dicho Espacio; el número de créditos para superar cada ciclo (punto éste modificado recientemente por el Real Decreto 43/2015, de 2 de febrero, al pasar de los 240 créditos ECTS para el grado, a un arco de 180-240 créditos, —y un mínimo de 300 créditos para acceder al doctorado—; arco a disposición de cada universidad, eso sí, siguiendo el procedimiento del art. 35 LOU vigente, ya expuesto antes); las directrices sobre las ramas de conocimiento dentro del grado; sistemas de evaluación, etc. (para el doctorado se ha dictado el Real Decreto 99/2011, de 28 de enero, por el que se regulan las enseñanzas oficiales de doctorado, también objeto de ajuste por el Real Decreto 43/2015).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existen razones suficientes, en definitiva, para poder sostener que se produce una auténtica deslegalización de la reserva de ley orgánica, conforme a nuestra doctrina. El intento de la demanda por comparar esta normativa con la contenida en la Ley Orgánica 2/2006, de 3 de mayo, de educación, carece de objeto aunque en esta última se contemplen también enseñanzas de educación superior (art. 3.5), pero que no son universitarias.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tampoco cabe deducir que los tres preceptos impugnados (arts. 34, 35 y 37 según la Ley Orgánica 4/2007) vulneren el principio de reserva de ley predicable de los arts. 35 36 CE, este último para el ejercicio de profesiones tituladas, como también se afirma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de ellos, del que hemos precisado que “‘el derecho constitucionalmente garantizado en el art. 35.1 CE no es el derecho a desarrollar cualquier actividad, sino el de elegir libremente profesión y oficio’ (STC 83/1984, de 24 de julio, FJ 3)” [STC 109/2003, de 5 de junio, FJ 13], no se entiende desde qué perspectiva podría menoscabar el ejercicio de ese derecho de libertad, la regulación contenida en el artículo impugnado acerca de los grados que integran las enseñanzas universitarias y el procedimiento para la aprobación y expedición de los correspondientes títulos; ni en qué afecta al mandato constitucional de que una ley regule el “estatuto de los trabajadores” (art. 35.2).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sucede con el art. 36 CE y la reserva de ley para regular el ejercicio de profesiones tituladas. Conviene traer a colación nuestra reciente STC 170/2014, de 23 de octubre, en la que declaramos que el concepto de profesión titulada del art. 36 CE, directamente conectada por cierto con la competencia exclusiva del Estado del art. 149.1.30 CE [FJ 4 b)], no necesariamente exige la acreditación para su ejercicio solamente de estudios universitarios, pudiendo ser necesaria “una formación complementaria que acredite la capacitación para ejercer la profesión para cuyo ejercicio habilita el título” [FJ 4 a)], de manera que tengan cabida “títulos profesionales no académicos”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regulados por la LOU, antes y después de la Ley Orgánica 4/2007, surten efectos académicos, pero sólo habilitan para el ejercicio de una profesión en los supuestos en que así lo establezca la ley reguladora de ésta (sin perjuicio de que ello exija, a su vez, la pertinente adecuación de los planes de estudio por las universidades que los ofertan: art. 12.9 del Real Decreto 1393/2007, de 29 de octubre, en la redacción dada al mismo por el art. 1.2, del Real Decreto 43/2015, de 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hemos recordado en la misma STC 170/2014 el alcance de la reserva de ley enunciada en el mencionado art. 36 CE; reserva que ni siquiera obliga a una ordenación de todas las profesiones, sino que “lo único que está estableciendo, como declara la STC 194/1998, de 1 de octubre, FJ 5, es que es el legislador el que debe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(FJ 5)”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claro entonces, que el objeto de las tres disposiciones cuestionadas no influye en la actividad del legislador en esta materia, ni interfiere o modula la posibilidad de desarrollo por normas reglamentarias, pues se sitúa en un estadio previo, el de la formación universitaria necesaria para acceder, en su caso, al ejercicio de la profesión así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desestima este motivo del recurso y declaramos que los arts. 34, 35 y 37 LOU, en la redacción dada por la Ley Orgánica 4/2007, no son contrarios al principio de reserva de ley orgánica para regular el ejercicio de derechos fundamentales (arts. 53.1 y 81.1 CE), como tampoco contrarios al derecho a la libertad del trabajo del art. 35 CE, ni conculcan la reserva de ley de los arts. 35 y 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bloque de impugnación comprende los arts. 56.2 y 62, este último en sus apartados 3 y 4, LOU, en la redacción dada a los mismos por el artículo único, apartados 59 y 64, respectivamente, de la Ley Orgánica 4/2007, de 12 de abril. Su dicción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56. Cuerpos docentes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profesorado funcionario se regirá por las bases establecidas en esta Ley y en su desarrollo, por las disposiciones que, en virtud de sus competencias, dicten las Comunidades Autónomas, por la legislación general de funcionarios que les sea de aplicación y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62. Concursos para el acceso a plazas de los cuerpos docentes universitarios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 cada universidad regularán la composición de las comisiones de selección de las plazas convocadas y garantizarán, en todo caso, la necesaria aptitud científica y docente de sus componentes. Dicha composición deberá ajustarse a los principios de imparcialidad y profesionalidad de sus miembros, procurando una composición equilibrada entre mujeres y hombres, salvo que no sea posible por razones fundadas y objetivas debidamente motivadas. En cualquier caso, los miembros de las comisiones deberán reunir los requisitos indicados en el artículo 57.2 y sus currículos deberán hacerse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los estatutos regularán el procedimiento que ha de regir en los concursos, que deberá valorar, en todo caso,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del recurso, como ya se explicó en los antecedentes, alega que los dos preceptos incurren en motivos similares de inconstitucionalidad, pero invierte su orden para su mejor análisis al entender que el segundo de ellos, el art. 62, reúne con mayor claridad los defectos que se objetan, y que el art. 56 es un ejemplo más de ellos. En resumen, del art. 62 LOU según la Ley Orgánica 4/2007 se afirma que desconoce la competencia del Estado para regular el acceso y selección del profesorado universitario, materia en la que, por tratarse de funcionarios del Estado, tiene atribuida no solamente la fijación de las bases sino también su desarrollo legislativo, tal como ha declarado este Tribunal. Se desconoce, en concreto, que la regulación de dicho acceso ha de producirse siempre en condiciones de igualdad (art. 23.2 CE) y con respeto a los principios constitucionales de mérito y capacidad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uniformidad se quiebra, de esta guisa, porque el reformado art. 62 confía aspectos esenciales del proceso de acceso a las propias universidades, tanto en lo que se refiere a la composición de las comisiones que han de juzgar los correspondientes concursos, como por la naturaleza (concurso de méritos) y el contenido de las pruebas, de las que dicho precepto regula apenas elementos indeterminados. Como consecuencia también, se infringe la reserva de ley que imponen los arts. 53.1 y 81.1 CE, al afectar a derechos fundamentales [libertad de cátedra, art. 20.1 c) CE, y de enseñanza, art. 27.1 CE], así como el art. 103.3 CE respecto de los principios que consagra. Se añade que el mandato incluido en el art. 62.3 LOU según la Ley Orgánica 4/2007, para que en la integración de las comisiones de selección se procure una composición equilibrada entre mujeres y hombres, puede resultar contrario al derecho de igualdad en el acceso a la función pública, si se entiende esta expresión como exigencia de 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en lo que concierne al art. 56 que también se impugna, los recurrentes sostienen similar vaciamiento de las competencias legislativas del Estado, bien que no ya en favor de las universidades sino de las Comunidades Autónomas, “en cuanto reduce el régimen del profesorado universitario funcionario establecido por la ley estatal a sólo sus bases, remitiendo en general lo relativo a su desarrollo a las Comunidades Autónomas”, e invoca de nuevo la doctrina de este Tribunal sobre el alcance de la competencia estatal en esta materia. Todo ello, además, con vulneración del derecho a la igualdad de los arts. 14 y 23.2, en relación con los principios del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siguiendo el orden que propone la demanda del recurso, se opone a los argumentos de ésta. En primer lugar, porque la existencia de cuerpos docentes universitarios de carácter nacional ya está garantizada en los preceptos que preceden a los impugnados (arts. 56 a 60), mientras que el art. 62 se limita a regular el acceso “a concretas plazas en las Universidades” de dicho personal funcionario, garantizando una mínima uniformidad en dicho acceso. Por otro lado, si bien el concurso de méritos es un “procedimiento normal de provisión” en el acceso a la función pública, en el caso de los funcionarios docentes en cada universidad el acceso se cumple en dos fases (acreditación y concurso), “fácilmente reconducibles a una concurso-oposición”. Finalmente, acerca de la exigencia de una composición equilibrada en las comisiones entre mujeres y hombres, se rechaza que pueda traer consigo una lesión del derecho a la igualdad, remitiéndose a los razonamientos dados a propósito del art. 27.1 LOU según la Ley Orgánica 4/2007, ya examinado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y para la mejor resolución de este bloque argumental del recurso, procede hacer una precisión previa de orden metodológico. A diferencia de lo que postula la demanda no se considera justificado invertir el orden de análisis de los preceptos, pues al margen de que sean similares algunos argumentos que sustentan la presunta inconstitucionalidad de los dos, el contenido de las normas resulta distinto y, sobre todo, lo es también la función que tiene encomendada cada uno de ellos: el apartado segundo del art. 56 LOU, antes y después de su reforma por la Ley Orgánica 4/2007, es una disposición general que tiene por fin delimitar el marco normativo en que se han de desenvolver las entidades competentes en la regulación del régimen del profesorado universitario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partiendo justamente de ese marco general, el art. 62 se circunscribe a la regulación de la fase concreta de concurso en las respectivas universidades. No se aprecia, en esa medida, que para un mejor enjuiciamiento de aquel precepto general deba anteponerse el examen de este otro específico. Seguiremos por tanto en su estudio, el propio orden que marca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tocante entonces al art. 56.2 LOU, en la redacción dada al mismo por la Ley Orgánica 4/2007, han de considerarse acertadas las premisas de doctrina constitucional sobre las que el recurso levanta su impugnación. No lo son, sin embargo, las conclusiones que alcanza al interpretar la letra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declarado en relación con el art. 149.1.18 CE, que es competencia exclusiva del Estado la fijación de las “bases” del régimen estatutario de los funcionarios de todas las Administraciones públicas, pudiendo asumir las Comunidades Autónomas competencia en el desarrollo legislativo y ejecución de dicho régimen (STC 235/1991,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enunciado además un catálogo de aquellos ámbitos a los que, como mínimo, han de referirse tales bases: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pueden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[SSTC 99/1987, de 11 de junio, FJ 3 c); y 235/2000, de 5 de octubre, FJ 5. En el mismo sentido, SSTC 294/2006, de 11 de octubre, FJ 4; 175/2011, de 8 de noviembre, FJ 5; 163/2012, de 20 de septiembre, FJ 3, y 224/2012,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doctrina de carácter general hemos indicado que es al Estado al que compete agotar la regulación de su régimen jurídico, sin que entre en juego la distinción bases-desarrollo: “este Tribunal ha declarado que los funcionarios de los Cuerpos docentes universitarios ‘no son funcionarios [de la Comunidad Autónoma] o de su Administración Local …’ (SSTC 26/1987 y 146/1989), y ha añadido 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 y especialmente en el art. 149.1.18 de la Constitución’ (SSTC 26/1987 y 146/1989). Así, pues, no es cierto, en contra de lo que sostienen las Comunidades Autónomas que han planteado el conflicto, que, en el régimen estatutario de funcionarios que no pertenecen a los Cuerpos de las Comunidades Autónomas, tengan éstas la competencia del desarrollo legislativo de las bases establecidas por el Estado, ya que en sus respectivos Estatutos de Autonomía han asumido tal competencia sólo para el régimen estatutario de sus propios funcionarios. Ello no significa, en modo alguno, que las Comunidades Autónomas no tengan competencias de desarrollo legislativo en la regulación de la actividad docente, pues pueden tenerla en virtud de otros títulos competenciales distintos al del régimen estatutario de los funcionarios públicos. Por tanto, para definir la titularidad de las competencias controvertidas habrá que estar, en cada caso, al contenido concreto de los preceptos …, de tal manera que, si dicho contenido pertenece al régimen estatutario de la función pública, el esquema bases-desarrollo no servirá para resolver el conflicto planteado, pues el Estado puede regular, sin distinción de bases y desarrollo, el estatuto de los funcionarios docentes universitarios, pertenecientes a los Cuerpos Nacionales, con el límite, claro está, de la autonomía universitaria (art. 27.10 de la C.E.)” (STC 235/1991, de 12 de diciembre, FJ 2; en el mismo sentido, STC 131/1996, de 11 de julio, FJ 7). En definitiva, la competencia de desarrollo de las bases, que el precepto reconoce a las Comunidades Autónomas, debe entenderse con exclusión de lo que se refiere al estatuto de los funcionarios de los cuerpos docentes universitarios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de referencia conduce a desestimar la queja de inconstitucionalidad. El fundamento de ésta, ya se ha dicho, es que los recurrentes consideran que el tenor actual del mencionado art. 56.2 determina que el Estado ha limitado impropiamente su capacidad normativa a la sola fijación de las bases, dejando a las Comunidades Autónomas su desarrollo, lo que contraría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esta exégesis del precepto cuestionado. El art. 56 LOU, que ya indicamos es una disposición general que preside la regulación dedicada a los cuerpos docentes universitarios (v. gr., funcionarios), tiene un apartado primero, no modificado por la Ley Orgánica 4/2007, donde se establecen dichos cuerpos: catedráticos de universidad y profesores titulares de universidad (dejan de incluirse los de catedráticos de escuela universitaria y profesores titulares de escuela universitaria, que antes preveía el art. 33 LORU, los cuales pasan a ser cuerpos a extinguir, sin perjuicio de la integración de sus miembros en los dos actuales, previa superación de las pruebas de acceso). Y un apartado segundo, el aquí controvertido, que informa cuál es el marco regulador del régimen funcionarial: uno de carácter básico, “las bases establecidas en esta Ley”; y otro de desarrollo, integrado por: “las disposiciones que, en virtud de sus competencias, dicten las Comunidades Autónomas … la legislación general de funcionarios que les sea de aplicación y por los estatutos”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56.2 LOU original no hablaba de “bases” para referirse a dicha Ley Orgánica, y dentro de la legislación de desarrollo no incluía a las Comunidades Autónomas, si bien sí mencionaba a los estatutos de las universidades (“el profesorado universitario funcionario se regirá por la presente Ley y sus disposiciones de desarrollo, por la legislación general de funcionarios que le sea de aplicación y por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consideramos que las modificaciones introducidas por la Ley Orgánica 4/2007 alteren el sistema competencial, tal como postula la demanda. En primer lugar, porque calificarse la propia LOU en este precepto como una legislación básica (“las bases establecidas en esta Ley”), no es incorrecto y expresa el ejercicio por el Estado del título competencial del art. 149.1.18 CE, como ya indicamos antes. De hecho, es uno de los tres títulos que habilita al legislador para el dictado de esta ley, conforme aclara la disposición final primera de la misma LOU (donde se citan también los del art. 149.1.15 y 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el precepto silencie (pues en ningún momento niega) la competencia del propio Estado para dictar “disposiciones de desarrollo” de la LOU, aparte de mostrar una defectuosa técnica legislativa, no produce el efecto jurídico que los recurrentes denuncian, puesto que sigue rigiendo para todos los ámbitos regulados en la citada ley, lo establecido en su disposición final tercera, titulada: “habilitación para el desarrollo reglamentario”, donde se establece que: “corresponde al Gobierno y a las Comunidades Autónomas en el ámbito de sus respectivas competencias dictar las disposiciones necesarias para el desarrollo y aplicación de la presente ley”. En su cumplimiento el Estado ha dictado diversos reglamentos, entre los cuales se encuentran, en lo que aquí interesa, aquellos que se citan en la presente Sentencia relativas al profesorado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alusión en el artículo cuestionado a las normas de las Comunidades Autónomas y a los estatutos de las universidades se formula, según textualmente aparece en dicho apartado segundo, “en virtud de sus competencias”. Reserva ésta que descarta que se esté produciendo una renuncia de las que corresponden al Estado en favor de aquellas otras entidades, dejando a las normas específicas la fijación de las correspondientes atribuciones. Serán eventualmente estas últimas, por tanto, y no el art. 56.2 —que no menciona ninguna—, las que podrían adolecer de inconstitucionalidad por la causa que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las consideraciones que anteceden, declaramos que el art. 56.2 LOU, en la redacción dada por la Ley Orgánica 4/2007, no es inconstitucional por vulnerar el art. 149.1.18 CE, en cuanto a la competencia del Estado para regular el régimen del profesorado universitario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aborda de inmediato la impugnación del art. 62, apartados 3 y 4 LOU según la Ley Orgánica 4/2007, relativos a la celebración de la fase de concurso en las universidades. Sostienen los recurrentes, como veíamos antes, que se han desconocido los mandatos constitucionales de uniformidad e igualdad en el acceso a la condición de funcionarios, art. 23.2 CE, y sujeción a los principios de mérito y capacidad ex art. 103.3 CE; vulnerándose asimismo la reserva legal orgánica del art. 81.1 CE y la del citado art. 103.3 CE. Las críticas se proyectan tanto respecto de la composición de las comisiones que han de juzgar dichos concursos, como en cuanto a las pruebas exigidas para su superación.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satisfactoria a los temas que se nos someten, hemos de traer a colación ante todo la doctrina constitucional que aparece como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tales efectos procede recordar, ante todo, que una de las consecuencias que se derivan de la condición de funcionarios públicos de los cuerpos docentes universitarios, conforme tenemos dicho, es la exigencia de un régimen uniforme de acceso, sin incidencia en la autonomía universitaria por cuanto “una vez establecido el sistema funcionarial de los Cuerpos docentes universitarios … es inherente a ese sistema la existencia de un régimen uniforme de acceso y selección del profesorado en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149.1.1.ª y, especialmente, en el 149.1.18 de la Constitución” [SSTC 26/1987, de 27 de febrero, FJ 12.3 b), y 146/1989, de 21 de septiembre, FJ 2; en el mismo sentido STC 235/1991, de 12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 la función pública docente universitaria difiere, a su vez, de la selección del personal docente e investigador contratado, el cual sí queda comprendido dentro de la autonomía de las universidades [SSTC 26/1987, FJ 12.1); y 87/2014, de 29 de mayo, FJ 8 a)]. Esta última, sin embargo, pueda quedar sujeta a limitaciones tendentes a que el procedimiento de selección dentro de ellas garantice un mayor grado de objetividad e imparcialidad (STC 87/2014, de 29 de mayo, FFJJ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que antecede, el primer interrogante a desentrañar aquí atiende a la naturaleza de los concursos que regula el impugnado art. 62, en sus apartados 3 y 4 LOU según la Ley Orgánica 4/2007: si son realmente de acceso o por el contrario de mera provisión de plazas entre funcionarios del cuerpo. En función de ello, como hemos visto, será exigible o no que la norma básica del Estado, que es precisamente la que ahora se examina, contemple los aspectos esenciales de dichos concursos o éstos queden a su libre fijación por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de las principales innovaciones realizadas por la LOU en el sistema de acceso a los cuerpos docentes universitarios, respecto de como se preveía en la LORU de 1983 (arts. 35 a 43), consistió en introducir como requisito previo para optar a un concurso de provisión de plaza de funcionario, siempre que la persona no perteneciera aún a dicho cuerpo, la superación de un control de evaluación de su actividad docente, investigadora y de gestión. Para ello los interesados debían concurrir a pruebas llamadas de “habilitación” que se resolvían por comisiones especializadas previa convocatoria al efecto, con numerus clausus de habilitados en proporción al número de plazas vacantes (arts. 57 a 62 LOU y Real Decreto 774/2002, de 26 de julio, por el que se regula el sistema de habilitación nacional para el acceso a cuerpos de funcionarios docentes universitarios y el régimen de los concursos de acceso respectivos).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4/2007 ha mantenido el mismo modelo, si bien suprimiendo las pruebas de habilitación, de modo que en sus arts. 57 a 60 ha venido a confiar esa fase previa de evaluación, que ahora se denomina de “acreditación”, a agencias externas. Agencias que ya actuaban —y siguen haciéndolo— en la evaluación previa para la selección del profesorado contratado, ex arts. 50 a 52 en relación con los arts. 31.3 y 32 LOU, habiendo tenido ocasión este Tribunal de declarar la constitucionalidad de esta concreta faceta de actividad de tales agencias [SSTC 131/2013, de 5 de junio, FJ 8 b); 134/2013, de 6 de junio, FJ 6; y 107/2014, de 26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actual de la “acreditación” sitúa a ésta, de modo inequívoco, como un trámite anterior al acceso a los cuerpos docentes, sin que pueda confundirse con dicho acceso si bien, al servir como condicionante directo de éste, obliga a considerar las consecuencias que de ello se derivan en los términos que luego se concretarán. Así, el art. 57.1 LOU —según la Ley Orgánica 4/2007— establece que: “El acceso a los cuerpos de funcionarios docentes universitarios mencionados en el artículo 56.1 exigirá la previa obtención de una acreditación nacional”; y el art. 2 del Real Decreto 1312/2007, de 5 de octubre, por el que se establece la acreditación nacional para el acceso a los cuerpos docentes universitarios, dice: “La finalidad del procedimiento es la obtención del correspondiente certificado de acreditación que constituye el requisito imprescindible para concurrir a los concursos de acceso a los cuerpos de profesorado funcionario docente a que se refiere el artículo 57.1 de la Ley Orgánica 6/2001,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LOU, ni el citado Real Decreto 1312/2007, contienen disposición alguna que reconozca al candidato que obtiene la habilitación/acreditación, por este único hecho, la condición de funcionario del cuerpo para el que ha presentado su solicitud. La normativa de desarrollo del régimen del profesorado universitario (el Real Decreto 898/1985, de 30 de abril; así como el Real Decreto 1086/1989, de 28 de agosto, sobre retribuciones, ambos reformados pero todavía vigentes), tampoco contempla para los evaluados positivamente la adquisición de los derechos y deberes que legalmente se anudan a la posesión de la correspondiente categoría funcionarial; por el contrario, aquéllos mantienen la situación profesional que tenían.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a los concursos del art. 62 LOU pueden concurrir, según se ordena expresamente, “quienes hayan sido acreditados” (o en su día habilitados), además de “los funcionarios y funcionarias de los Cuerpos de Profesores Titulares de Universidad y de Catedráticos de Universidad” (art. 62.2). Al garantizarse en todo caso el derecho a participar de los primeros, quienes de tal guisa todavía no forman parte del cuerpo al que pertenece la plaza vacante, dichos concursos han de calificarse por fuerza, según el rótulo de la propia ley indica respecto de ellos, como auténticos concursos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consideración, y atendiendo a la doctrina constitucional ya referenciada, resulta plenamente exigible que dichos concursos se regulen de manera uniforme por el Estado, tanto en lo que atañe a los requisitos esenciales de las comisiones de selección (art. 62.3 impugnado), como al contenido de las pruebas que han de celebrarse (art. 62.4 impugnado), sin que estos aspectos puedan quedar sometidos a la libertad de cada universidad pues no opera sobre ellos el derecho fundamental del art. 27.10 CE, según aclara la misma doctrina, como veíamos.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Todavía con carácter previo a analizar los apartados del precepto cuestionado, conviene puntualizar el alcance del principio de reserva de ley que la demanda considera vulnerado, desde la doble perspectiva de la reserva de ley orgánica del art. 81.1 CE, al estar concernido el derecho de igualdad en el acceso a la función pública (art. 23.2 CE); y el de la reserva de ley del art. 103.3 CE, en cuanto a garantizarse que aquel acceso se produzca con respeto a los principios de mérito y capacidad de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plano (art. 81.1 CE), damos por reproducida la cita de la doctrina constitucional pertinente, efectuada en el anterior FJ 5 b) de esta Sentencia, acerca de las relaciones entre la ley orgánica y el reglamento en la regulación de los derechos fundamentales, y la actuación, con límites, de esa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 la reserva de ley ex art. 103.3 CE, vinculada a la igualdad del art. 23.2 CE, nuestra doctrina ha sido recientemente recordada en la STC 111/2014, de 26 de junio, FJ 2, con cita de la precedente STC 130/2009, de 1 de junio, FJ 3, en estos términos: “‘Con respecto al art. 23.2 CE existe una consolidada doctrina de este Tribunal Constitucional (entre otras, STC 38/2007, de 15 de febrero, FJ 9, y 30/2008, de 25 de febrero, FJ 6) según la cual lo que el citado precepto constitucional consagra es un derecho de configuración legal, de tal modo que compete establecer las condiciones de acceso a la función pública con arreglo a los principios de igualdad, mérito y capacidad (art. 103.3 CE) al legislador, correspondiendo a éste la decisión sobre los distintos requisitos y condiciones para el acceso a la función pública que han de reunir los candidatos. De esta forma la Constitución española reserva a la ley la regulación de las condiciones de ejercicio del derecho establecido en su art. 23.2, lo que entraña una garantía de orden material que se traduce en la imperativa exigencia de predeterminar cuáles hayan de ser las condiciones para acceder a la función pública de conformidad con los principios constitucionales de igualdad, mérito y capacidad, los cuales sólo pueden preservarse y establecerse mediante la intervención positiva del legislador. Además el art. 23.2, en relación con el 103.3 CE, instituye un derecho de acceso en condiciones de igualdad, al que se opone la integración automática de determinados grupos en la función pública (STC 302/1993, de 21 de octubre), así como, en principio y salvo excepciones, las llamadas “pruebas restringidas” para el acceso a la función pública (SSTC 27/1991, de 14 de febrero, 151/1992, de 19 de octubre, 4/1993, de 14 de enero, 60/1994, de 28 de febrero, 16/1998, de 26 de enero, o 12/1999, de 11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colaboración del reglamento con la ley no está en modo alguno descartada en este ámbito (arts. 23.2 y 103.3 CE), como se explica en la misma STC 111/2014, FJ 4, cuidando eso sí que no se rebasen los límites hacia una prohibida deslegalización, lo que sucederá cuando “‘tales remisiones hagan posible una regulación independiente y no claramente subordinada a la Ley, lo que supondría una degradación de la reserva formulada por la Constitución a favor del legislador (STC 83/1984, de 23 de julio, FJ 4, confirmado, por todos, en el FJ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Enunciada la doctrina relevante, procede ya abordar el estudio de los apartados del artículo 62 que se han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da comienzo por el núm. 3 del citado dispositivo, el cual tiene por fin regular la “composición” de las comisiones que han de juzgar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señala en dicho apartado que la universidad convocante garantizará “la necesaria aptitud científica y docente” de los componentes de cada comisión, así como “los principios de imparcialidad y profesionalidad”. Se exige también la pertenencia de todos ellos al cuerpo para el que se convoca la plaza, si la misma fuere de catedrático de universidad, o la presencia de catedráticos y titulares si la plaza es de este último cuerpo (remisión a lo dispuesto en el art. 57.2 LOU); y que sus currículos se hagan públicos de manera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exigencias cumplen con la reserva de ley y se amoldan, sin duda, a la doctrina de este Tribunal en materia de comisiones de selección para el acceso a la función pública, en cuya virtud: “‘el derecho fundamental ex art. 23.2 CE, puesto en relación sistemática con el inciso segundo de su art. 103.3 ... impone la necesidad de que el acceso a las funciones y cargos públicos se haga de acuerdo con los principios de mérito y capacidad (SSTC 75/1983, 148/1986, 193/1987, 206/1988, 67/1989, 215/1991 y 353/1993)’, a cuyo efecto, y ‘en íntima conexión con esta configuración de tal derecho fundamental, hemos afirmado que el discernimiento de esa idoneidad de los aspirantes a una plaza en la función pública ha de corresponder exclusivamente a órganos calificadores compuestos por personas dotadas de la debida preparación científica y técnica en la materia propia de cada función o cargo’ (STC 174/1996, de 11 de noviembre, FJ 2). Es ésta una doctrina que se corresponde con la sentada, entre otras, en las SSTC 85/1983, FJ 8, y 215/1991, de 14 de noviembre, FFJJ 3, 4 y 5” [STC 235/2000, de 5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producir rechazo, en contra de lo defendido por el recurso, que el precepto disponga que se procurará alcanzar en dichas comisiones “una composición equilibrada entre mujeres y hombres, salvo que no sea posible por razones fundadas y objetivas debidamente motivadas”. Basta con remitirnos a las consideraciones ya efectuadas en el anterior fundamento jurídico 3 b) de esta Sentencia, en relación con un mandato similar incluido en el impugnado art. 27.1 LOU, el cual declaramos conforme con la carta fundamental. Tan sólo añadir ahora, que no resulta desproporcionado exigir la explicación de las razones “fundadas y objetivas” que impiden en el caso concreto cumplir con aquel equilibrio, cuando tal eventualidad suceda.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número de miembros que han de componer las comisiones, así como el método a utilizar para su designación, la norma impugnada señala que serán los estatutos de cada universidad los encargados de regular ambos aspectos. Se trata de una opción ejercida por el legislador estatal en cuya oportunidad política no cabe injerirse, quedando limitado nuestro control a determinar si con esta medida se quiebra la exigencia constitucional de uniformidad en el régimen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este respecto, se adelanta, resulta negativa. Ha de atenderse al hecho antes mencionado de que a tales concursos sólo pueden concurrir, además de quienes ya son funcionarios del cuerpo correspondiente, aquellos que sin serlo han obtenido previamente la habilitación o en su caso la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ocurre con los primeros, para los segundos, los habilitados y acreditados, el concurso sí es de acceso pero el requisito de la uniformidad ya ha quedado cumplido en la fase previa en la que se evaluó su actividad docente, investigadora y de gestión universitaria. En efecto, con el sistema de habilitaciones la tarea de evaluación recaía sobre comisiones especializadas únicas a nivel nacional, que se integraban por profesores de las áreas de conocimiento de las plazas objeto de provisión (art. 57.1 LOU 2001; art. 6.3 del Real Decreto 774/2002, de 26 de julio); designándose una comisión por área, en cada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 el sistema de acreditados, la evaluación se efectúa por comisiones que actúan en el seno de la agencia de evaluación. Conforme con el art. 4.2 del Real Decreto 1312/2007, de 5 de octubre, en estos años ha venido funcionando una única comisión por cada una de las cinco “ramas de conocimiento”, dentro de las que se agrupan “materias básicas” afines que contienen, a su vez, a las distintas áreas de conocimiento. Una vez entren en vigor las modificaciones introducidas a este sistema por el Real Decreto 415/2015, de 29 de mayo, cada comisión seguirá siendo única y se articulará, según el nuevo artículo 4.2, “para cada ámbito académico y científico resultante de la agrupación de áreas de conocimiento afines, en los términos previstos en el anexo I”; atribuyéndose la revisión de lo resuelto por éstas, a las comisiones de aquellas ramas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ha de recordarse que este Tribunal fijó doctrina en su STC 26/1987, de 27 de febrero, FJ 12.5 c), en el sentido de que el derecho a la autonomía universitaria no opera en los concursos de acceso a los cuerpos docentes universitarios, sino únicamente en aquellos concursos para la provisión de plazas entre quienes ya pertenezcan a dicho cuerpo. Tal doctrina examinaba las particularidades del régimen legal de acceso a los cuerpos docentes previsto en la Ley de reforma universitaria de 1983, donde no se preveía nada semejante a una fase previa de evaluación de méritos, como la que se ha descrito. Ha de matizarse por tanto ahora aquella doctrina, permitiendo a las universidades ejercitar su libertad ex art. 27.10 CE, en orden a la determinación del número de miembros y el mecanismo de designación de las comisiones que han de juzgar los concursos previstos en el art. 62 LOU, al haberse cumplido el requisito de la uniformidad en la fase previa de evaluación de los candidatos, con pleno respeto al derecho fundamental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significa, como es lógico, que el ejercicio en este punto por las universidades de la facultad de configurar el procedimiento para la selección de los funcionarios que han de integrar sus cuerpos docentes, y el acuerdo mismo que pone fin al correspondiente procedimiento de selección, queden inmunes al control jurisdiccional. Han de someterse a los principios de igualdad, mérito y capacidad que para el acceso a la función pública impone el art. 103.2 CE, a través de una actuación que puede ser controlada por los Tribunales de la jurisdicción contencioso-administrativa, sin otros límites que los derivados del carácter técnico de esas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queja de los recurrentes relativa a que el apartado impugnado no asegura que los miembros de las comisiones pertenezcan al “área de conocimiento” de la plaza vacante; la objeción parece centrarse más en si el concepto mismo de “área de conocimiento” sigue utilizándose o no para configurar el perfil de las plazas a concurso y, con ello, a determinar la especialidad de los integrantes de las comisiones. La respuesta no la ofrece en realidad, con todo, el art. 62.3 sino el art. 71 LOU, el cual sigue reconociendo la existencia de las áreas de conocimiento y su incidencia en la denominación de las plazas a concurso. No encontramos fundamento, por tanto, para inferir que haya dejado de exigirse una correspondencia entre las plazas objeto de convocatoria y la especialización de las comisiones que han de designarse para juzgar a los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trae consigo la desestimación de este motivo del recurso, al no resultar contrario el art. 62.3 LOU al derecho fundamental de acceso a la función pública, arts. 23.2 y 103.3 CE, ni a la reserva legal orgánica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62.4 LOU según la Ley Orgánica 4/2007, se refiere al contenido de las pruebas que conforman el concurso de acceso. Tras indicar que los estatutos de cada universidad regularán “el procedimiento” que ha de seguirse para su celebración, el apartado determina que “en todo caso”, en dichos concursos se deberá valorar “el historial académico, docente e investigador del candidato o candidata, su proyecto docente e investigador, así como contrastar sus capacidades para la exposición y debate en la correspondiente materia o especialidad en sesión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literalidad del precepto no arroja dudas sobre tres aspectos fundamentales de esas pruebas, que resultan expresivos de la uniformidad en el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primero, que los apartados objeto de valoración ha de serlo en todos los concursos que se realicen en cualesquier universidad pública, sin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que en esas pruebas solamente se examinan los ámbitos especificados por la norma y no otros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tercero, que en esas pruebas se evalúan los méritos acumulados en la carrera profesional por los candidatos, pero también sus conocimientos y aptitudes actuales, tanto en la elaboración del proyecto docente e investigador, como en la defensa de éste ante la comisión designada, la cual ha de llevarse a cabo “en sesión pública” (publicidad de las pruebas). En ese momento los miembros de la comisión pueden formular preguntas al candidato sobre cualquiera de los temas que integran la materia o especialidad científica de aquel proyecto, en consonancia con el perfil de la plaza vacante.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por tanto, sin dificultad para su identificación jurídica, ante un concurso-oposición. De este modo, la norma impugnada muestra su fidelidad con el sistema general de acceso a la función pública, plasmado hoy en el art. 61.6 de la Ley 7/2007, de 12 de abril, del estatuto básico del empleado público (LEEP), precepto que junto con el art. 55 de la misma Ley (relativo a los principios rectores para el acceso al empleo público), hemos calificado de normas básicas a los efectos del art. 149.1.18 CE [SSTC 113/2010, de 24 de noviembre, FJ 3 y 111/2014, de 26 de junio, FJ 3]. El mencionado art. 61.6 dispone que “los sistemas selectivos de funcionarios de carrera serán los de oposición y concurso-oposición que deberán incluir, en todo caso, una o varias pruebas para determinar la capacidad de los aspirantes y establecer el orden de prelación”. Queda con ello el concurso de méritos como un sistema excepcional de acceso, aplicable según el propio art. 61.6 LEEP, “sólo en virtud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y como reflexionan los recurrentes, la libertad concedida a las universidades para regular el “procedimiento” para la celebración de las pruebas, puede traer consigo y así ocurre en la práctica, una diversidad de situaciones donde los estatutos y en su caso el reglamento interno de concursos que rige en cada universidad, optan por programarlas formalmente en uno o en más ejercicios separados, a materializarse en una sesión o en varias. Mas esa diversidad de fórmulas para la ordenación práctica de las exposiciones de los candidatos y de la comisión de turno, no trae consigo que se omita ni modifique un ápice el contenido de las pruebas, tal como éste ha quedado suficientemente delimitado por la norma legal orgánica que se cuestiona, y tal uniformidad e igualdad en las reglas de acceso a los cuerpos docentes universitarios, es la que queda cubierta por la reserva legal que aquí se preserva.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tanto, que el art. 62.4 LOU, en la redacción dada por la Ley Orgánica 4/2007, de 12 de abril, tampoco vulnera los arts. 23.2, 81.1 y 103.3 CE, lo que determina la desestimación de este último motivo y, con él, la de todo el recurso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en el recurso de inconstitucionalidad núm. 6084-2007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redactado como Ponente el fundamento jurídico 7 de la Sentencia de acuerdo con el resultado de la deliberación mantenida en el Pleno de este Tribunal, expresando en él el parecer mayoritario de mis colegas, pero discrepo del mismo en cuanto, en mi opinión, debió declararse la inconstitucionalidad del art. 62.3 de la Ley Orgánica de universidades (LOU), en la redacción dada al mismo por el artículo único, apartado sesenta y cuatro, de la Ley Orgánica 4/2007, de 12 de abril. Por ello, con el máximo respeto a dicho criterio mayoritario, y de acuerdo con lo previsto en el art. 90.2 de la Ley Orgánica 2/1979, de 3 de octubre, del Tribunal Constitucional, debo exponer en este voto particular mi opinión discrepante sobre dicho fundamento y sobre su reflejo en el fallo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 una reiterada doctrina de este Tribunal sobre el contenido esencial del derecho a la autonomía universitaria (art. 27.10 CE) y sobre los límites que pueden imponérsele por el Estado en atención a otros derechos e intereses concurrentes, como son los del buen funcionamiento del servicio público universitario y los derivados de la necesidad de que la selección del personal funcionario docente por cada universidad se ajuste a unos criterios uniformes en todo el territorio nacional, toda vez que producida la selección los que superen la prueba adquieren la condición de funcionarios, que les permite acceder a plazas de otras universidades, integrándose así en un cuerpo de funcionarios que puede calificarse de interuniversitario.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como declara la STC 26/1987, de 27 de febrero, FJ 4 a),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También esta misma Sentencia, a propósito de las reglas que para la formación de las comisiones a las que correspondía resolver los concursos para la provisión de plazas de profesores titulares y catedráticos en las escuelas universitarias y en las universidades, según la Ley Orgánica 11/1983, de 25 de agosto, de reforma universitaria, sienta una doctrina, recordada en las SSTC 146/1989, de 2 de septiembre y 235/1991, de 12 de diciembre, y perfectamente aplicable ahora, según la cual “una vez establecido el sistema funcionarial de los Cuerpos docentes universitarios … es inherente a ese sistema la existencia de un régimen uniforme de acceso y selección del profesorado de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diferentes Universidades justifica la aplicación al caso de las competencias exclusivas del Estado que se determinan en el art. 149.1.1 y, especialmente, en el 149.1.18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juego de ambos títulos competenciales resulta, según la doctrina de este Tribunal que se cita en la Sentencia, que la ley estatal tiene que establecer no sólo las bases sino también la normativa de desarrollo para el acceso a la condición de catedrático o profesor titular universitario, debiendo garantizarse que los procesos de acceso a dichos cuerpos, no obstante desarrollarse por las distintas universidades, se acomoden a patrones comunes.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del art. 62.4 LOU se ajusta a ese modelo, pero no así la de su art. 62.3, que hace una remisión prácticamente incondicionada a los estatutos de cada universidad para regular un aspecto tan importante en el desarrollo del concurso previsto en ese artículo 62 para el acceso a plazas de cuerpos docentes universitarios, como es el de la composición de las comisiones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Aparte de que en la composición de estas comisiones debe procurarse una presencia equilibrada entre mujeres y hombres, las restantes proposiciones del precepto —que los componentes de estas comisiones posean la necesaria aptitud científica y docente y se ajusten a los principios de imparcialidad y profesionalidad— no pasan de ser advertencias tan elementales y generales que hasta podrían considerarse como superfluas.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postrera referencia a que dichos miembros deberán reunir los requisitos indicados en el artículo 57.2, esto es que se trate de profesores con aptitud para formar parte de las comisiones de acreditación nacional reguladas en ese precepto, no salva las deficiencias del precepto, puesto que, no añade nada a los requisitos ya exigidos en el artículo 62.3. Así, las exigencias de aptitud científica y docente de las comisiones para el acceso a las plazas de los cuerpos docentes en los concursos convocados por las universidades corresponden a los requisitos de prestigio docente e investigador a que se refiere el artículo 57.2 para los miembros de las comisiones encargadas de evaluar a los aspirantes que pretendan obtener el correspondiente documento de acreditación.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convincente el argumento relativo a que las mínimas exigencias de uniformidad en los criterios de acceso a un cuerpo de funcionarios, ya se habrían cumplido por la necesidad de que todos los concursantes a las plazas de acceso a los cuerpos docentes universitarios convocadas por las universidades, si no son funcionarios del cuerpo, hayan obtenido la necesaria acreditación nacional tras superar una evaluación general, llevada a cabo por comisiones únicas, ajenas a cualquier centro universitario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argumentación es reflejo de la concepción del procedimiento de acreditación como la primera fase de un proceso de selección de los funcionarios de los cuerpos docentes universitarios, del que la superación de los concursos de acceso regulados en el artículo 62 sería la segunda y última, antes de la adquisición de la condición de funcionario, tras el nombramiento y la correspondiente toma de posesión.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aunque el art. 57.1 LOU diga que el acceso a los cuerpos docentes universitarios exigirá la previa obtención de una acreditación nacional que, valorando los méritos y competencias de los aspirantes, garantice la calidad en la selección del profesorado universitario, la regulación del procedimiento de acreditación nacional aparece absolutamente desconectada de cualquier proceso concreto de provisión de vacantes entre funcionarios. Su equivalencia con otros sistemas, como el ingreso en la escala de funcionarios de la Administración local con habilitación de carácter nacional no cabe, pues en esta última los candidatos, luego de superar las pruebas selectivas y un curso de formación, acceden a la condición de funcionarios de la respectiva subescala, quedando a la espera de nombramiento mediante los concursos para la provisión de plazas vacantes en las corporaciones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vigente sistema de acreditación se aparta de esos modelos, hasta el punto de que el número de acreditaciones concedidas no guarda relación alguna con la posible existencia de plazas vacantes actuales o futuras en un plazo calculado. Por el contrario, es un hecho notorio que el actual sistema de acreditación ha conducido a que obtenga el correspondiente certificado de acreditación un número tan elevado de aspirantes que desborda el del número de plazas que previsiblemente puedan quedar vacantes no solo a corto, sino a medio y largo plazo, de modo que la relación entre la obtención de la acreditación y los posteriores concursos para el acceso a plazas de los cuerpos docentes universitarios, no puede predicarse en términos de un único procedimiento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Confirma la anterior apreciación el hecho de que el procedimiento de acreditación descarta cualquier aspecto de concurrencia competitiva que pueda frenar la obtención del correspondiente documento de acreditación en atención a un número de plazas previsiblemente vacantes en un plazo razonable. El objeto de la evaluación no equivale, en modo alguno, al examen propio de un acceso, ni aquella se realiza por una comisión de profesores del cuerpo. Se trata solamente de verificar que el aspirante cumple con un determinado nivel de investigación, docencia y gestión universitaria, conforme a los parámetros generales aprobados por el Real Decreto 1312/2007, de 5 de octubre (modificado por el Real Decreto 415/2015, de 29 de mayo) y desarrollados por las agencias de evaluación externa.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no se trata de limitar la autonomía de las universidades en la determinación del perfil de la plaza que desean cubrir. Se trata de que cualquiera que sea ese perfil, las comisiones encargadas de su selección respondan a unos parámetros mínimos uniformes para todas las universidades existentes en el Estado. El art. 62.3 LOU permite que cada universidad contemple en sus estatutos un número distinto de miembros de las comisiones, no limita cuántos de ellos pueden pertenecer a la propia plantilla docente de la universidad convocante, y gozan de libertad también para decidir el mecanismo para su designación. En esas condiciones la uniformidad en el régimen de acceso desaparece, razón por la cual debió ser estimado el recurso de inconstitucionalidad en este punto, con aplicación de la reiterada doctrina de este Tribunal dictada no solamente en materia de cuerpos docentes, sino para toda la función pública (arts. 23.2 y 103.3 CE)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