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16 de febrero de 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Pleno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Juan José González Rivas, doña Encarnación Roca Trías, don Andrés Ollero Tassara, don Santiago Martínez-Vares García, don Juan Antonio Xiol Ríos, don Pedro José González-Trevijano Sánchez, don Alfredo Montoya Melgar, don Ricardo Enríquez Sancho, don Cándido Conde-Pumpido Tourón y doña María Luisa Balaguer Callejón.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5382-2019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5382-2019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1º Aceptar la abstención formulada por el magistrado don Antonio Narváez Rodríguez para el conocimiento de los recursos de amparo núms. 6417-2019, 6419-2019, 6711-2019, 6720-2019, 64-2020, 212-2020, 1403-2020, 1406-2020, 1407-2020, 1447-2020, 1474-2020, 1523-2020, 1599-2020, 1611-2020, 1621-2020, 1634-2020, 1638-2020 y 1640-2020, pendientes de resolución, y apartarle definitivamente de los referidos recursos y de todas sus incidencias.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/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2º Archivar la pieza separada de recusación de los recursos de amparo núms. 6417-2019, 6419-2019, 6720-2019, 64-2020, 1403-2020, 1406-2020, 1407-2020, 1474-2020, 1599-2020, 1611-2020 y 1621-2020, por pérdida de objeto.</w:t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/>
            </w:r>
          </w:p>
          <w:p w:rsidRPr="00D13423" w:rsidR="00AD51A7" w:rsidRDefault="00AD51A7">
            <w:pPr>
              <w:rPr/>
            </w:pPr>
            <w:r w:rsidRPr="&lt;w:rPr xmlns:w=&quot;http://schemas.openxmlformats.org/wordprocessingml/2006/main&quot;&gt;&lt;w:color w:val=&quot;800080&quot; /&gt;&lt;w:szCs w:val=&quot;24&quot; /&gt;&lt;/w:rPr&gt;">
              <w:rPr/>
              <w:t xml:space="preserve">Contra la presente resolución no cabe recurso alguno (art. 221.4 de la Ley Orgánica del Poder Judicial).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El 16 de febrero de 2021, el magistrado don Antonio Narváez Rodríguez presentó escrito en el que pone en conocimiento del Pleno de este tribunal, por conducto de su presidente, a los efectos procesales oportunos, lo siguiente: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“Deseo comunicar al Pleno del Tribunal mi decisión de abstenerme de participar en las deliberaciones y de intervenir como magistrado en las resoluciones que este tribunal haya de dictar en todos los recursos de amparo interpuestos contra autos recaídos en la causa especial núm. 20907-2017 de la Sala Segunda del Tribunal Supremo, así como contra la sentencia de 14 de octubre de 2019, dictada por ese Alto Tribunal en aquel procedimiento.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Asimismo y, en correspondencia con esta decisión, declino también las ponencias de los recursos de amparo núms. 1599-2020 (demandante doña Dolors Bassa i Coll) y 1611-2020 (demandante doña Carme Forcadell i Lluis). Considero que con esta decisión contribuyo a fortalecer la idea de independencia e imparcialidad del Tribunal al que me honro en pertenecer.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Lo que pongo en conocimiento del Pleno, por conducto del Exmo. Sr. Presidente del Tribunal, a los efectos procesales oportunos”.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Único. Aceptada por el Pleno la abstención formulada por el magistrado don Antonio Narváez en el recurso de amparo núm. 5382-2019, dicha decisión se hace extensiva a los recursos de amparo interpuestos contra las resoluciones recaídas en la causa especial núm. 20907-2017 de la Sala Segunda del Tribunal Supremo pendientes de resolución, como así el referido magistrado solicita.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el Pleno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1º Aceptar la abstención formulada por el magistrado don Antonio Narváez Rodríguez para el conocimiento de los recursos de amparo núms. 6417-2019, 6419-2019, 6711-2019, 6720-2019, 64-2020, 212-2020, 1403-2020, 1406-2020, 1407-2020, 1447-2020, 1474-2020, 1523-2020, 1599-2020, 1611-2020, 1621-2020, 1634-2020, 1638-2020 y 1640-2020, pendientes de resolución, y apartarle definitivamente de los referidos recursos y de todas sus incidencias.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/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2º Archivar la pieza separada de recusación de los recursos de amparo núms. 6417-2019, 6419-2019, 6720-2019, 64-2020, 1403-2020, 1406-2020, 1407-2020, 1474-2020, 1599-2020, 1611-2020 y 1621-2020, por pérdida de objeto.</w:t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/>
      </w:r>
    </w:p>
    <w:p w:rsidRPr="" w:rsidR="00AD51A7" w:rsidRDefault="00AD51A7">
      <w:pPr>
        <w:rPr/>
      </w:pPr>
      <w:r w:rsidRPr="&lt;w:rPr xmlns:w=&quot;http://schemas.openxmlformats.org/wordprocessingml/2006/main&quot;&gt;&lt;w:szCs w:val=&quot;24&quot; /&gt;&lt;/w:rPr&gt;">
        <w:rPr/>
        <w:t xml:space="preserve">Contra la presente resolución no cabe recurso alguno (art. 221.4 de la Ley Orgánica del Poder Judicial).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dieciséis de febrero de dos mil veintiuno.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