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26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1788-2002, promovido por el Letrado de la Junta de Comunidades de Castilla-La Mancha contra los artículos: 4.1 b); 4.3; 8.2; 9.2; 11.2; 32; 34.1; 35.1; 35.6; 42.3; 63.1; 83.2; disposición adicional primera; disposición adicional cuarta, apartado segundo, en su inciso “a excepción de la necesidad de la Ley de reconocimiento”; disposición adicional séptima; y disposición transitoria segunda de la Ley Orgánica 6/2001, de 21 de diciembre, de universidades. Han intervenido la Abogada del Estado y el Senado.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 fecha de 23 marzo de 2002, por parte del Letrado de la Junta de Comunidades de Castilla-La Mancha, en la representación que le corresponde de su Consejo de Gobierno, se interpuso recurso de inconstitucionalidad contra los artículos: 4.1 b); 4.3; 8.2; 9.2; 11.2; 32; 34.1; 35.1; 35.6; 42.3; 63.1; 83.2; disposición adicional primera; disposición adicional cuarta, apartado segundo, en su inciso “a excepción de la necesidad de la Ley de reconocimiento”; disposición adicional séptima; y disposición transitoria segunda de la Ley Orgánica 6/2001, de 21 de diciembre, de universidades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trae causa del previo acuerdo adoptado por el Consejo de Gobierno de la Junta de Castilla-La Mancha, de 12 de marzo de 2002, en cuya virtud se autorizaba al Gabinete Jurídico de la Junta de Comunidades de Castilla-La Mancha para la interposición del presente recurso de inconstitucionalidad contra los preceptos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fundamentos que sustentan el recurso se pueden agrupar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vulneración del derecho fundamental a la igualdad ante la ley del artículo 14 de la Constitución, se impugna el apartado dos (en su inciso “a excepción de la necesidad de Ley de reconocimiento”, relativo a las universidades de la Iglesia católica) de la disposición adicional cuarta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establece: “2. Las Universidades establecidas o que se establezcan en España por la Iglesia Católica con posterioridad al Acuerdo entre el Estado Español y la Santa Sede de 3 de enero de 1979, sobre Enseñanza y Asuntos Culturales, quedarán sometidas a lo previsto por esta Ley a las Universidades privadas, a excepción de la necesidad de Ley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recurrente, esta previsión vulnera el derecho fundamental a la igualdad ante la ley del artículo 14 de la Constitución, en cuanto que exime de la necesidad de reconocimiento a las universidades establecidas o que se establezcan en España por la Iglesia católica, y no guarda relación con el sentido que la propia Ley otorga a la Ley de reconocimiento de universidades privadas, naturaleza que es también forzoso predicar de las que pertenezcan a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entre el Estado español y la Santa Sede, de 3 de enero de 1979, sobre enseñanza y asuntos culturales, dispone (artículo X.1): “Las Universidades, Colegios Universitarios, Escuelas Universitarias y otros Centros Universitarios que se establezcan por la Iglesia Católica se acomodarán a la legislación que se promulgue con carácter general, en cuanto al modo de ejercer sus actividades”, por lo que no existe diferencia sustancial respecto de la facultad de creación de centros docentes que reconoce, con el máximo rango, el apartado seis del artículo 27 de la Constitución a cualesquiera personas físicas o jurídicas “dentro del respeto a los principios constitucionales”, y por tanto tampoco ampara el tratamiento diferente ante el mismo supuesto derecho (en la que ahora importa, la creación de universidades privadas), sino que se remite a “la legislación que se promulgue con carácter general”, como no podía ser de otra manera en atención al modelo de aconfesionalidad religiosa e igualdad ante la ley que sanciona la Constitución (artículos 16 y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pretenderse que los términos “creación” y “reconocimiento” tengan un sentido y alcance equivalente, de manera que la creación-reconocimiento deba regirse por el Derecho eclesiástico y sólo las actividades por el Derecho estatal general. Según el Acuerdo de la misma fecha sobre asuntos jurídicos, la creación de determinadas organizaciones canónicas con personalidad jurídica propia de ese ordenamiento no determina la adquisición automática de la personalidad jurídica civil estatal sino que precisa, cuando menos, determinados actos de comunicación a órganos estatales (art. I.2), de la misma manera que el reconocimiento de los efectos civiles del matrimonio canónico no se produce en tanto no se inscriba éste en el Registro Civil. Mutatis mutandis, del Acuerdo sobre enseñanza y asuntos culturales no se deriva que la creación canónica de universidades deba tener un efecto inmediato en el Derecho estatal, pues ello no se compadece con el principio de separación de ordenamientos, presupuesto mismo de un acuerdo como el comentado, que no implica cesión de la soberanía misma, al menos por parte del Estado español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posible justificar el trato diferente atendiendo al sentido de la regulación que la propia LOU otorga a la ley de reconocimiento de universidades privadas, significativamente con carácter constitutivo ex art. 4.5 a la vez que presupuesto de la posterior autorización, que sólo procederá si la universidad cumple tanto los requisitos generales como los establecidos por la propia ley de creación (apartados 3 y 4 del artículo 4, en referencia a su apartado 5). En coherencia con lo anterior, la disposición adicional novena de la Ley prevé la denegación de dicha autorización “por falta de cumplimiento de los requisitos previstos en el ordenamiento jurídico” (apartado 1), habilitando a la comunidad autónoma a dejar sin efecto el reconocimiento de los centros de enseñanza de la universidad en cuestión, tanto antes del inicio (apartado 2), como si el incumplimiento sobreviene o se aprecia en el curso de sus actividades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exención de reconocimiento de las universidades privadas de la Iglesia católica coloca a ésta en una situación de anomia incompatible, no sólo con el principio de igualdad del artículo 14 CE, sino también con los principios de legalidad, seguridad jurídica y de interdicción de la arbitrariedad (artículo 9.3 CE). Incluso por esta vía se incumple el Acuerdo entre el Estado español y la Santa Sede sobre enseñanza y asuntos culturales de 3 enero de 1979, puesto que la LOU no permite que las universidades católicas se acomoden a la legislación general, como propugna el artículo XI antes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vulneración del derecho fundamental a la autonomía universitaria que proclama el artículo 27.10 de la Constitución, se impugnan los artículos 11.2, 63.1 y la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11.2 LOU vulnera la autonomía universitaria garantizada por el apartado 10 del artículo 27 de la Constitución, al establecer que “[l]os centros adscritos a una Universidad pública se regirán por lo dispuesto en esta Ley, por las normas dictadas por el Estado y las Comunidades Autónomas en el ejercicio de sus competencias, por el convenio de adscripción y por sus propias normas de organización y funcionamiento”, omitiendo a los estatutos de la propia universidad, interpretación según la cual se podría prescindir de la fuente normativa que, por excelencia, constituye el ámbito propio del desenvolvimiento de la autonomía universitaria, esto es, el poder de autonormación reconocido por el artículo 2.2 LOU y avalado por la jurisprudencia constitucional como aspecto básico del contenido esencial del derecho (SSTC 55/1989, de 23 de febrero, FJ 4 y 130/1990,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contrario a la Constitución el párrafo segundo del apartado primero del artículo 63 LOU, sobre la obligación de proveer las plazas de profesores de los cuerpos de funcionarios docentes, siempre que las plazas estén dotadas y que hayan sido comunicadas a la Secretaría General del Consejo de Coordinación Universitaria, pues desconoce una de las facultades que la propia LOU (artículo 2.2) considera integrantes de aquel derecho: la selección, formación y promoción del personal docente e investigador (así reconocido también por la STC 26/1987, de 27 de febrero, FJ 13), habida cuenta de que el precepto obliga a la universidad a proveer plazas “en todo caso”, es decir, aun cuando el órgano de selección considere, motivadamente, que ninguno de los candidatos reúne los méritos, capacidades y circunstancias idóneas para el desempeño de la plaza objeto del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considera también contraria al derecho fundamental a la autonomía universitaria la disposición transitoria segunda, que impone la disolución de los claustros universitarios actualmente constituidos y cuyo mandato esté previsto se prolongue más allá de los seis meses posteriores a la entrada en vigor de la Ley. Este mandato singular cercena la autonomía universitaria por cuanto la elección, designación y remoción de los correspondientes órganos de gobierno y representación forma parte del contenido esencial del derecho, tanto en la Ley actual [artículo 2.2 b)] como la derogada [artículo 3.2 b) de la Ley Orgánica 11/1983]; en consecuencia, el legislador opera materialmente una remoción directa de cargos elegidos y designados conforme a principios de participación y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 esta disposición se refuerza, a mayor abundamiento, por no estar dotada de rango de ley orgánica, según lo dispone la disposición transitoria cuarta, lo cual vulnera el artículo 81 de la Constitución en relación con el artículo 27.10, pues, como hemos argumentado, está afectado el contenido esencial del derecho configurado por la propia Ley; por tratarse de una exposición restrictiva de derechos (derecho fundamental en este caso) que se aplica con carácter retroactivo, vulnerando el artículo 9.3 de la Constitución; y también por ser desproporcionada y arbitraria, como hizo notar el Consejo de Estado en su dictamen sobre el anteproyecto de Ley, de 19 de julio de 2001, porque de lo que trata la disposición impugnada es de adaptar los actuales estatutos de las universidades públicas a la nueva regulación ahora fijada, por lo que no haría falta establecer un sistema de claustro universitario constituyente, cual resulta de este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procede anular por inconstitucional la imposición a las universidades para que constituyan claustros universitarios y, por conexión, consejos de gobierno, antes de que expire el mandato de los constituidos a la entrada en vigor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vulneración del reparto constitucional de competencias entre Estado y Comunidades Autónomas en materia universitaria, se impugna el artículo 4.1 b) y, por conexión, la disposición adicional primera; los artículos 4.3; 9.2; 34.1; 35.1; y 42.3, y la disposición adicional cuarta, apartado dos, en su último inciso: “a excepción de la necesidad de ley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37 del Estatuto de Autonomía de Castilla-La Mancha, en uso de la habilitación conferida por el artículo 149.3 de la Constitución, atribuyó a esta Comunidad Autónoma la competencia de desarrollo legislativo y ejecución de la enseñanza en toda su extensión, niveles y grados, modalidades y especialidades. El artículo 4.1 b) LOU reconoce la posibilidad de crear universidades públicas o reconocer universidades privadas por Ley de las Cortes Generales, aunque con el acuerdo del Consejo de Gobierno de la Comunidad Autónoma; por su parte, la disposición adicional primera otorga, respecto de las universidades así creadas o reconocidas, a las Cortes Generales y al Gobierno de la Nación las competencias que la Ley atribuye respectivamente a la Asamblea Legislativa y al Consejo de Gobierno de las Comunidades Autónomas. Se considera por ello que el legislador estatal excede los títulos competenciales que le reserva el artículo 149.1 de la Constitución, en concreto, la regulación de las condiciones básicas que garanticen la igualdad de todos los españoles en el ejercicio de sus derechos en cumplimiento de sus deberes constitucionales (apartado 1), el fomento y coordinación general de la investigación científica y técnica (149.1.15) y la regulación de las condiciones de obtención, expedición y homologación de títulos académicos y profesionales y normas básicas para el desarrollo del artículo 27 de la Constitución (art. 149.1.30).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STC 26/1987 confirmó esta solución, adoptada en semejantes términos por la Ley Orgánica 11/1983, no se puede soslayar que según ha establecido la propia doctrina constitucional (STC 61/1997, de 20 de marzo), la regulación estatal de condiciones básicas que garanticen la igualdad no puede consistir en una predeterminación completa y acabada de la correspondiente materia, bien esté atribuida en exclusiva (urbanismo), bien sea de desarrollo legislativo y ejecución (universidades). Además, la creación o reconocimiento de universidades constituye un acto materialmente ejecutivo en cuanto se encamina a llevar a la práctica lo establecido por otras normas (STC 196/1997, de 13 de noviembre, FJ 7), incluso de rango infralegal (artículo 4.3 LOU), a lo que no empiece el contenido normativo que, además, reconoce el artículo 6 LOU a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creación de una universidad, a falta de justificación más específica, no parece dirigirse en medida idónea para fomentar y/o coordinar la investigación (artículo 149.1.15 CE), ni menos para programar la enseñanza con carácter general (artículo 149.1.30, en relación con el 27.5 CE), como ha señalado este Tribunal (SSTC 131/1996, de 11 de julio, FJ 4; 90/1992, de 11 de junio, FJ 2): la Ley contempla, como legítima proyección de los repetidos títulos competenciales estatales, los casos específicos de la Universidad Nacional de Educación a Distancia y de la Universidad Internacional Menéndez Pelayo (disposiciones adicionales segunda y cuarta, respectivamente), pero fuera de esos concretos casos en que, por identidad de razón con los anteriores se puede invocar un interés supra-autonómico, la creación estatal de universidades interfiere indebidamente en la facultad que la Comunidad Autónoma tiene para diseñar, programar y ejecutar sus propias políticas de educación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exigencia en el artículo 4.1 b) LOU, en términos imperativos, de acuerdo del ejecutivo autonómico para la creación o reconocimiento de universidades no se justifica si la razón de ser de esta potestad estatal es la de satisfacer específicos intereses supra-autonómicos, de la misma manera que tampoco se justifica la atribución al Estado para erigir o reconocer universidades de régimen general u ordinario en el territorio de la Comunidad Autónoma con competencias en materia universitaria, dando lugar a un solapamiento de competencias contrario al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su impugnación por vulnerar la reserva de ley constitucionalmente establecida, se impugnan en este apartado los artículos 4.3; 9.2; 34.1; 35.1; y 42.3, todos ellos por remitir la normativa básica a la potestad reglamentaria estatal, impidiendo el despliegue de competencias autonómicas, tanto de desarrollo normativo como, en su caso,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reproche se debe dirigir en especial a lo previsto en el artículo 42.3 LOU, que prevé que mediante reglamento estatal se determine la normativa básica de acceso a la universidad. Se excluye así a las Comunidades Autónomas de toda intervención, normativa o ejecutiva, en el proceso de acceso a la universidad, decisión de esencial trascendencia al cumplimiento de los objetivos calificados de básicos para la Junta de Comunidades Castilla-La Mancha por su Estatuto de Autonomía [art. 4.4 d)] que ignora la triple instancia normativa de la institución universitaria que se desprende de los títulos competenciales derivados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ocurre con el artículo 4.3 (por el que se encomienda al Gobierno determinar con carácter general los requisitos básicos para la creación de reconocimiento de universidades); con el artículo 9.2 (que atribuye enteramente al Gobierno las normas básicas sobre creación, modificación o supresión de departamentos sin intervención en su desarrollo por la Comunidad Autónoma); y con los artículos 34.1 y 35.1, que encomiendan al Gobierno el establecimiento de directrices generales para la elaboración y aprobación de planes de estudios para la obtención de títulos universitarios de carácter oficial y validez en todo el territorio nacional, correspondientes a enseñanzas que hayan sido implantadas por las Comunidades Autónomas, atribuyendo a las propias universidades la aprobación de elaboración y privando a las comunidades autónomas de la posibilidad de hacer valer un tipo de opción propia, reduciendo su papel de garante de la legalidad por la vía del artículo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se refiere a la disposición adicional cuarta, apartado segundo, primer párrafo in fine, al que se ha aludido con anterioridad, también éste vulnera el orden constitucional de competencias por sustraer a la potestad autonómica la decisión de reconocer a las universidades de la Iglesia católica establecidas o que se establezcan en España, cuando la propia LOU, en su artículo 4, dispone que la creación y reconocimiento de universidades tiene lugar mediante ley, con vaciamiento de las competencias estatutarias asumidas por la Junta de Comunidades de Castilla-La Mancha en materia de educación universitaria lo que es contrario al orden constitucional y justifica la declaración de nulidad de este último inciso del párrafo primero del apartado segundo de la disposición adicional cuarta: “a excepción de la necesidad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pide la declaración de inconstitucionalidad de un último bloque de preceptos por considerarse vulnerada la reserva de ley establecida por el artículo 53.1 de la Constitución en relación con la determinación de las bases por el Estado ex artículo 149.1.30: artículos 4.3, 9.2, 32, 35.6, 42.3, 83.2 y la disposición adicional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4.3 remite al desarrollo reglamentario del Gobierno de la Nación la determinación de los requisitos básicos para la creación y reconocimiento de universidades, con la precisión de que tales requisitos contemplarán los medios y recursos adecuados para cumplimiento por las universidades de las funciones a que se refiere el apartado 2 del artículo 1, norma que por su imprecisión e indeterminación, sin mayor concreción y orientación de criterios a los que el Ejecutivo deba tenerse, degrada, a juicio de la demanda, la reserva de ley establecida en la Constitución, puesto que la habilitación del legislador al Gobierno debe restringir “el ejercicio de esa potestad a un complemento de la regulación legal que sea indispensable por motivos técnicos o para optimizar el cumplimiento de las finalidades propuestos por la Constitución o por la propia Ley” (STC 83/1994, FJ 4): el precepto impugnado no establece ninguna regulación que deba ser complementada, sino que abandona absolutamente tal regulación a la entera disposición del Ejecutivo. La remisión de las bases al reglamento estatal contraviene la doctrina constitucional acerca de la exigencia de que lo básico se exprese y concrete mediante ley formal que determinen los principios y criterios de aplicación uniforme (STC 36/1988,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nuevas objeciones deben hacerse respecto de los siguientes preceptos, que, en opinión de la demanda, deben ser declarados inconstitucionales y anulados: 9.3, (sobre creación, modificación y supresión de departamentos por la universidad conforme a las normas básicas que se dicten por el Gobierno); 32 (se atribuye al Ejecutivo central la creación de la Agencia Nacional de Evaluación de la Calidad y Acreditación, sin ofrecer unas mismas directrices para su regulación imprescindibles a la vista de las funciones que la Ley asigna) art. 35.5; art. 50; art. 31; 35.6 que atribuye el Gobierno la determinación del procedimiento y los criterios para la suspensión o revocación de la homologación de un título cuando proceda por incumplimiento de los requisitos o de las directrices generales, así como las condiciones de suspensión, materia que no debe abandonarse a la plena disponibilidad del Gobierno; 42.3, que atribuye al Gobierno el establecimiento de normativa básica para procedimientos de admisión de estudiantes por las universidades; 83.2, que habilita al Gobierno para dictar normas básicas sobre los procedimientos de autorización de convenios a los departamentos e institutos universitarios de investigación o centros similares de la universidad que puedan celebrar con personas, universidades o entidades públicas y privadas para la realización de trabajos de carácter científico, técnico o artístico, revisión igualmente genérica que afecta al espacio normativo que deben ejercer las Comunidades Autónomas; y, por último, la disposición adicional séptima, que atribuye al Gobierno el dictado de las bases generales del régimen de conciertos entre las universidades y las instituciones sanitarias de establecimientos sanitarios en los que se deba impartir enseñanza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concluye suplicando se tenga por admitido el recurso de inconstitucionalidad contra la Ley Orgánica 6/2001, de 21 de diciembre, de universidades y que, tras los correspondientes trámites procesales, se dicte sentencia que declare la inconstitucionalidad de los preceptos referidos, por vulnerar los arts. 9.3, 14, 27.10, 53.1, 149.1.1, 149.1.15, 149.1.30 y 149.3 de la Constitución, y el artículo 37 del Estatuto de Autonomía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la Sección Segunda de este Tribunal acordó los siguientes extremos: primero, admitir el presente recurso de inconstitucionalidad; segundo,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estimaran pertinentes; y, tercero,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fue publicada en el “Boletín Oficial del Estado” núm. 112, de 10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8 de mayo de 2002 tuvo entrada en el Registro General de este Tribunal escrito de la Abogada del Estado en el que solicitaba se le tuviera por personada en la representación que legalmente ostenta en los autos del presente recurso de inconstitucionalidad y la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14 de mayo de 2002, la Sección Segunda de este Tribunal acordó tener por personado al Abogado del Estado, incorporando su escrito a las actuaciones, y prorrogar el plazo de alegaciones concedido por providencia de 23 de abril de 2002 en ocho días más a contar desde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mayo de 2002 se recibió en el Registro General del Tribunal Constitucional escrito firmado por la Presidenta del Congreso de los Diputados en el que se daba cuenta del Acuerdo adoptado por la Mesa de la Cámara, con fecha de 14 de mayo de 2002, por el que comunicaba a este Tribunal que, aun cuando el Congreso de los Diputados no se personaba en el procedimiento ni formulaba alegaciones, ponía a disposición del Tribunal Constitucional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16 de mayo de 2002 tuvo entrada en el Registro General de este Tribunal escrito firmado por el Letrado de las Cortes Generales-Jefe de la asesoría jurídica del Senado, en representación y defensa de la Cámara, en que se daba cuenta del acuerdo adoptado por su Comisión de Educación, Cultura y Deporte el 14 de mayo de 2002, en el que se disponía: por un lado, que el Senado se personara y formulara alegaciones en el presente recurso de inconstitucionalidad y en otros que se pudieran presentar contra la misma norma; por otro lado, se solicitaba la acumulación de todos los recursos presentados contra la Ley Orgánica de universidades por estimar que se cumplen los requisitos establecidos por el art. 83 Ley Orgánica del Tribunal Constitucional (LOTC); por último, se solicitaba la suspensión del plazo para formular alegaciones, habida cuenta de los plazos que habían debido observarse para convocar los órganos parlamentarios de la Cámara concernidos y adoptar los pertinentes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4 de junio de 2002 se presentó en el Registro General del Tribunal Constitucional escrito de alegaciones firmado por la Abogada del Estado. Las alegaciones se articulan en dos grandes apartados. En el primero de ellos, la Abogada del Estado realiza una serie de consideraciones generales sobre el alcance constitucional de la autonomía universitaria y sobre el régimen del reparto de competencias en la materia, pasando a continuación en el segundo a examinar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 apartado, la Abogada del Estado muestra su disconformidad, como consideración previa, con la forma alternativa de argumentar de la demanda, en donde si el precepto no se estima vulnerador de la autonomía universitaria entonces lo sería de la competencia autonómica, es decir, o regula algo básico, en cuyo caso se altera el contenido esencial de la autonomía universitaria, o lo regulado no es básico, con lo que pertenece la competencia autonómica a tenor del artículo 36 del Estatuto de Autonomía, un tipo de argumentación que a su juicio se debería rechazar, pues se confunde el desarrollo de la autonomía universitaria con la competencia de las Comunidades Autónomas a dictar la legislación de desarrollo, desconociendo que puede haber normas de desarrollo que sean básicas, y también porque olvidan que es la ley estatal la que conforma, delimita y dota de contenido a la autonomía universitaria, por lo que la afectación al núcleo esencial del derecho por vía de legislación estatal en muchas ocasiones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referencia también a la autonomía universitaria, la Abogada del Estado recuerda el debate doctrinal acerca de su conformación como derecho fundamental o como una garantía institucional, si bien matiza que en la STC 26/1987 este Tribunal concluyó que no se trata de categorías incompatibles ni necesariamente excluyentes entre sí. En este sentido, la conformación de la autonomía universitaria como un derecho fundamental no impide la potestad del legislador para regular la organización de las universidades, sin perjuicio de que el ejercicio de tal potestad haya de realizarse respetando el contenido esencial de la autonomía constitucionalmente garantizada. No obstante dicho contenido esencial, integrado por todos los elementos necesarios para asegurar la libertad académica, la autonomía universitaria se encuentra sometida a limitaciones que corresponderá fijar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aún del primer apartado, la Abogada del Estado examina los criterios relativos al reparto de competencias entre el Estado y las Comunidades Autónomas en la materia. Así, de acuerdo con lo prevenido en el art. 149.1.1 y 30 CE, las competencias estatales en materia de enseñanza son tanto normativas como ejecutivas, sin que pueda descartarse la incidencia de otros títulos, como los previstos en el art. 149.1.18 CE, a la hora de regular las pruebas de acceso a los cuerpos docentes universitarios. Sin embargo, la intervención estatal no excluye la de las Comunidades Autónomas, resultando, en el caso que nos ocupa, una triple dimensión competencial: la universitaria, en razón de su autonomía, la de la Comunidad Autónoma de Castilla-La Mancha, en virtud del art. 37 de su Estatuto de Autonomía, y la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clasifica las competencias que corresponden al Estado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del art. 149.1.1 CE, condiciones básicas de acceso de los estudiantes a los centros universitarios y de movilidad y traslado entre universidades del alumnos y profesores; condiciones generales de permanencia de los estudiantes en los centros universitarios, con especial referencia al número máximo y mínimo de pruebas evaluadoras y régimen disciplinario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ejecución del art. 149.1.15 CE, medidas de fomento de la investigación universitaria y de su coordinación con otros centros de investigación científica y técnica extrauniversitarios.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del art. 149.1.18 CE, la determinación de los aspectos básicos del régimen jurídico de las universidades, de sus funcionarios docentes y del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del art. 149.1.30 CE, requisitos para obtener la condición del profesor universitario y sistema básico de selección del profesorado por parte de las universidades; contenido mínimo e indispensable de los planes de estudio; duración mínima de las enseñanzas y pruebas objetivas mínimas para la colación de títulos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el primer apartado del escrito de alegaciones sosteniendo, con base en la STC 26/1987, que en materia de educación universitaria el núcleo fundamental del reparto tiene como partícipes al Estado y a las propias universidades, con lo que las competencias de desarrollo legislativo que ostentan sobre el particular las Comunidades Autónomas no pueden tener la misma entidad que en los supuestos de educación y enseñanzas no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Abogada del Estado procede a analizar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Acerca de la impugnación del art. 4.1 b) y disposición adicional primera LOU en lo relativo a la creación y reconocimiento de universidades por ley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preceptos alude a la creación de las universidades públicas y privadas, mediante ley de las Cortes Generales, lo que a juicio de la Comunidad Autónoma supone una invasión de las competencias de la misma, atribuidas por el artículo 37 del Estatuto de Autonomía de Castilla-La Mancha, en la medida en que la creación de universidades implica potestad legislativa en su más amplia extensión. Pues bien, la Abogada del Estado sostiene que, de acuerdo con la doctrina constitucional (STC 26/1987), el art. 149.1.30 CE habilita al Estado para dictar normas básicas para el desarrollo del art. 27 CE a fin de garantizar el cumplimiento de las obligaciones de los poderes públicos en la materia. A ello debe añadirse que el art. 27.5 CE, al señalar que los poderes públicos garantizarán mediante la programación general de la enseñanza y la creación de centros docentes “el derecho de todos a la educación”, no excluye la intervención del Estado, debiéndose igualmente tener presente que el art. 149.1.15 CE atribuye al Estado competencia plena y exclusiva en materia de fomento y coordinación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niega que no pueda trasladarse al presente recurso la doctrina de la STC 26/1987, como pretende el recurrente, sobre la base de que aquella doctrina debe hoy enjuiciarse a la luz de la sentada por la STC 61/1997, en la que se resuelven varios recursos de inconstitucionalidad presentados contra el texto refundido de la Ley del suelo de 1992, toda vez que entre la distribución competencial Estado-Comunidades Autónomas en materia de urbanismo y en materia de educación hay diferencias sustanciales que impiden reconsiderar en el fundamento jurídico 6 de la STC 26/1987, y en el que, como se ha señalado, se declaraba la constitucionalidad de los artículos 5.1 b) y 58.1 b) de la Ley Orgánica de reforma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primera, igualmente impugnada, en la que atribuye a las Cortes Generales y al Gobierno aquellas competencias atribuidas por la Ley a los órganos ejecutivos y legislativos de las Comunidades Autónomas, cuando se trate de universidades creadas o reconocidas por ley de las Cortes Generales y de la Universidad Nacional de Educación a Distancia y la Universidad Internacional Menéndez Pelayo, la Abogada del Estado señala que el Estado, sobre aquellas universidades que pueda crear o reconocer, tiene no sólo facultades de regulación sino también de ejecución, sin perjuicio de que dichas competencias de ejecución no puedan extenderse a la legislación de desarrollo dictada por las Comunidades Autónomas, de suerte que lo que no pueden contener los preceptos impugnados es facultad alguna de ejecución o desarrollo legislativo que puede encuadrarse en el artículo 37 del Estatuto de Autonomía de Castilla-La Mancha, atendiendo nuevamente al fundamento jurídico 6 de la STC 26/1987. Las previsiones del artículo 4.1 b) y de la disposición adicional primera LOU no privan a la Comunidad Autónoma de las competencias autonómicas, que se dejan a salvo, ya que aquella ejercerá sus competencias de ejecución sobre las universidades de su competencia, ni tampoco hay en ellos una atribución al Estado de otras competencias que no estén previstas en el propio artículo 37 de su Estatuto de Autonomía, es decir, las que, derivadas de los artículos 27 y 149.1.15 y 30 CE, se contemplan en tal Estatuto de Autonomía como límite de las competencias autonómicas. Por ello, las previsiones de la disposición adicional primera LOU no hacen sino dar cumplimiento a las exigencias que para el Estado se derivan de tales títulos competenciales y, en términos de la STC 26/187, “respetando análogas potestades en las Comunidades Autónomas”, y es que con respecto a las universidades de su competencia, las Comunidades Autónomas disponen de las facultades de ejecución que detalla la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referidas a la Universidad Nacional de Educación a Distancia y a la Universidad Internacional Menéndez Pelayo, éstas son concreción de los principios de coordinación y colaboración que se derivan de las exigencias del Estado autonómico como Estado compuesto, y que en estos supuestos, hay que entender en una realidad territorial supraautonómica y en un interés general que excede de los intereses de las Comunidades Autónomas, teniendo en cuenta también que existe un sistema universitario nacional, cuyas exigencias como todo sistemático pueden imponer la creación de una determinada universidad, sin que quepa hablar de una reducción al ámbito comunitario de la creación de universidades asegurada la coordinación por el Consejo de Coordinación Universitaria, pues a tal instancia podría impedir la creación de universidades superfluas pero nunca podría asegurar la creación de universidades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niega, asimismo, que la exigencia de acuerdo del Consejo de Gobierno de la Comunidad Autónoma, en cuyo ámbito territorial radique la universidad creada o reconocida por el Estado, menoscabe las competencias de las Comunidades Autónomas al excluirse la intervención de la correspondiente Asamblea legislativa. La creación o reconocimiento de universidades es una actividad objetivamente administrativa que, por excepción, la Ley atribuye a las Asambleas legislativas autonómicas para que la ejerzan por ley cuando se trata de universidades propias. Pero nada impide que la Ley Orgánica de universidades disponga otro procedimiento cuando se trata de articular las competencias de las Comunidades Autónomas con el ejercicio por parte del Estado de su potestad de crear o reconocer una universidad a través de una ley estatal. A mayor abundamiento, se indica que, en virtud de la especial relación existente entre los Legislativos y Ejecutivos autonómicos, ningún Consejo de Gobierno va a otorgar su acuerdo al Estado sin contar con la correspondiente asamblea de cuya confianza depende.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expresa que crear universidades no es regular la enseñanza universitaria, puesto que entonces se estaría reconociendo que cualquier sujeto privado que pudiera crear una universidad “podría erigirse en poder regulador de dicha enseñanza”, lo que no es el caso; ni lo es tampoco en el supuesto del reconocimiento, supuesto en el que se ejerce en realidad un control preventivo del cumplimiento de la legalidad. Las disposiciones impugnadas no invaden, por lo tanto, competencias de las Comunidades Autónomas, por cuanto el Estado disfruta de títulos específicos para el reconocimiento y creación, tanto por servir a las necesidades de programación de la enseñanza universitaria (art. 146.1.30 en relación con el 27.5 CE), como para cumplir la obligación de fomento y coordinación general de la investigación científica y técnica (art. 149.1.15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Artículo 4.3, requisitos básicos para la creación y reconocimiento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la remisión al Gobierno de la determinación de requisitos básicos para la creación y reconocimiento de universidades se hace sin establecer las normas básicas a las que deberá ordenarse la necesaria complementariedad de la regulación reglamentaria y, a juicio del Gobierno recurrente, se lesiona con ello tanto el reparto constitucional de competencias en la materia como la reserva de ley establecida por el artículo 53.1 CE. Para la Abogada del Estado la demanda incurre en un error manifiesto al afirmar que en la LOU se efectúa una remisión genérica e incondicionada al reglamento del Gobierno, pues son muy diversas las normas de la LOU (artículos 1; 2; 4.3, párrafo segundo; 5.2; 6.5; 12.1; 27.2; 47 a 71 y 72) que determinan en diferentes aspectos y con bastante detalle múltiples condiciones para la existencia y funcionamiento legales de las universidades y para el ejercicio de la autonomía que la Constitución le reconoce cubriendo sobradamente las exigencias de la reserva de ley establecida a este respecto por el artículo 53.1 CE en su relación no sólo con el artículo 27.10, sino también con el no menos importante artículo 27.5 y, sobre todo, en la perspectiva de las libertades públicas [artículos 27.6 y 20.1 b y c)]. Además, no se vulnera la exigencia constitucional de reserva de ley orgánica pues, de acuerdo con la doctrina constitucional (SSTC 160/1987, de 27 de octubre y 142/1993, de 12 de abril), la ley orgánica es una fuente del Derecho de carácter excepcional, por lo que se tiene que interpretar de forma restrictiva los casos en que procede, especialmente cuando no se trata tanto de regular o desarrollar el contenido derechos fundamentales o libertades públicas reservados por el artículo 81 de la Constitución a la ley orgánica, cuanto de regular materias conexas sujetas en la Constitución a una reserva de ley. El Tribunal Constitucional dijo ya en su STC 99/1987, de 11 de junio (FJ 5), que no toda materia relacionada con la universidad exige la reserva de ley orgánica, si no afecta al desarrollo del derecho fundamental, y tampoco es cierto que la LOU haya remitido al Gobierno la determinación adicional de condiciones o exigencias que sólo podía determinar la ley, y más concretamente la ley orgánica, por lo que se rechaza la interpretación extraordinariamente rigorista que se propone en el recurso respecto de la reserva de ley contenida en el artículo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del Estado, tampoco puede decirse que la llamada al reglamento contenida en el artículo 4.3 LOU contradiga la doctrina sobre la colaboración del reglamento con la ley que satisface una reserva constitucional. Si se fragmenta el precepto aislando e interpretando literalmente una parte tan sólo de su contenido, no es posible llegar a la correcta interpretación de una norma: en efecto, se acusa a este precepto de haber remitido a la potestad reglamentaria del Gobierno la determinación, con carácter general, de los requisitos básicos para la creación y reconocimiento de universidades, olvidándose que el propio precepto legal enmarca los límites del desarrollo reglamentario en la garantía de la calidad de la docencia investigación y del conjunto del sistema universitario, elemento teleológico de regulación que condiciona legalmente el contenido de lo que se encomienda al Gobierno; y, lo que es más importante, que el propio precepto puntualiza que los mencionados requisitos contemplarán los medios y recursos adecuados para el cumplimiento por las universidades de las funciones a que se refiere el apartado 2 del artículo 1. A este respecto, la Abogada del Estado cita la doctrina del Tribunal Constitucional sentada en las Sentencias 83/1984, de 24 de junio, FJ 3; 99/1987, FJ 3; 101/1991, de 13 de mayo; 127/1994, de 5 de mayo, FJ 5; 235/2000, de 5 de octubre, FJ 4; y 292/2000, de 30 de noviembre, FJ 1 y ss., que le lleva a la conclusión de que el reglamento puede entrar a complementar la ley, incluso la ley orgánica, siempre que disponga de habilitación o remisión legal suficiente, que tales remisiones no contemplen una regulación independiente sino claramente subordinada a la ley, que articulen una colaboración normativa, no de cesión en blanco, y siempre que el núcleo esencial de regulación esté en la ley. Tampoco se vulnera el reparto constitucional de competencias en este artículo 4.3 LOU, según la Abogada del Estado, pues ni se indican preceptos del Estatuto de Autonomía que pueden estimarse lesionados, ni se proporciona razón alguna de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Artículo 8.2, creación modificación y supresión de facultades, escuelas técnicas politécnicas superiores y escuelas universitarias o escuelas universitarias politécnicas.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legal del Estado rechaza esta concreta impugnación por no haber concretado la Comunidad Autónoma recurrente el motivo del recurso, limitándose a una genérica fundamentación que no especifica qué es lo que se considera digno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Artículo 9.2, sobre departamentos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reitera en este punto las alegaciones expuestas con referencia al artículo 4.3, en lo que se hace referencia a reserva de ley de los artículos 53.1 y 81.1 de la Constitución, así como en cuanto a la procedencia de remisión del reglamento, y tras una sucinta explicación de la normativa aplicable a los departamentos universitarios, se recuerda que la doctrina de este Tribunal (SSTC 26/1987 y 56/1994, de 24 de febrero) ha establecido que la existencia de normas básicas estatales sobre departamentos universitarios tiene cobertura en las previsiones constitucionales relativas a la homologación del sistema educativo y la coordinación general de investigación científica y técnica, por lo que, siendo una estructura básica de las universidades, no cabe eliminar la posibilidad de que se establezcan ciertos límites por quien tiene la responsabilidad última del servicio público universitario, entendido como sistema nacional, y entiende que el establecimiento de mínimos de profesorado en la ley básica deja amplia autonomía a las universidades para establecer no sólo como, sino, sobre todo qué departamentos crear, y encuentra su explicación en la conveniencia de no multiplicar en exceso las estructuras internas de las universidades así como la de asegurar un mínimo de docentes e investigadores en todo departamento. En definitiva, la normativa reglamentaria básica a la que se remite la LOU se refiere no sólo a aspectos fragmentarios y puntuales vinculados a materias de competencia normativa estatal, que no contienen en modo alguno una ordenación completa de los departamentos universitarios, la cual queda remitida a los estatutos de las universidades, lo que corrobora la 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Artículo 11.2, centros de enseñanza universitaria adscritos a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funda su impugnación, en este caso, en la lesión de la autonomía universitaria. En relación con ello, la Abogada del Estado comienza sus alegaciones indicando que los centros adscritos no son centros propios de las universidades a las que se adscriben, ni forman parte de la misma, instrumentándose la adscripción a través del oportuno convenio. En este caso, dichos centros son expresión de la libertad constitucional de creación de centros docentes (art. 27.6 CE) que es modulada por la intervención normativa del Estado y de las Comunidades Autónomas en el ámbito de sus competencias. A cada universidad corresponderá, por su parte, un margen de apreciación en orden a decidir si se establece el convenio de adscripción y en qué términos. Por ello, el precepto no impide que los estatutos de las universidades puedan contener normas orgánicas, procedimentales o de otro tipo, dentro del marco normativo estatal y autonómico, que marquen las pautas vinculantes para los convenios que puedan suscribirse o para la modificación o adaptación de los ya existentes. Además, ha de recordarse que, al atribuirse fuerza normativa al convenio de adscripción, la Ley ya reconoce a las universidades capacidad normativa en los términos expuestos. En consecuencia no se aprecia inconstitucionalidad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Artículo 32. Agencia Nacional de Evaluación de la Calidad y Acreditación.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atribución al Consejo de Ministros del deber de autorizar la constitución de la Agencia Nacional de Evaluación de la Calidad y Acreditación es contraria a la reserva de ley. La Abogada del Estado por su parte alega que el precepto regula tan sólo la conformación de un órgano de la Administración General del Estado, que ha de ejercer una serie de funciones consistentes en evaluar y acreditar a las universidades o a su personal conforme a parámetros de calidad, lo que no debe entenderse en el sentido de que se ejercen funciones regulatorias sobre el modo de hacer efectiva la autonomía universitaria ya que los efectos jurídicos de las evaluaciones y acreditaciones tienen un alcance limitado claramente determinado por la propia ley, y nada en el artículo 32 permite entender que se esté habilitando al Gobierno para determinar nuevos efectos jurídicos de las funciones de la Agencia Nacional de Evaluación de la Calidad y Acreditación que tengan incidencia en la autonomía universitaria o en los derechos y libertades de su personal. En consecuencia la Abogada del Estado concluye que este precepto no atenta contra las exigencias de nuestra Constitución en materia de reserva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Artículos 34.1 y 35.1, establecimiento de títulos universitarios y de las directrices generales de sus planes de estudios.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estos preceptos vulneran el reparto constitucional de competencias entre el Estado y las Comunidades Autónomas en materia universitaria, lo que es rechazado por la representación jurídica del Estado al ser competencia exclusiva de éste la regulación de las condiciones de obtención, expedición y homologación de títulos académicos y profesionales (artículo 149.1.30 CE). El artículo 34.1 establece tan sólo directrices de los planes de estudios para la obtención de títulos de carácter oficial válidos en todo el territorio nacional, y el artículo 35.1 es adecuado a la distribución constitucional de competencias, de acuerdo con el contenido esencial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Artículo 35.6, suspensión o revocación de la homologación de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es inaceptable la remisión que se hace al reglamento sobre esta cuestión, desde la consideración de los efectos que la suspensión o revocación de un título tiene respecto del derecho fundamental al estudio en las universidades, por lo que no puede abandonarse a la plena disponibilidad del Gobierno; sin embargo la Abogada del Estado entiende que esta norma contiene tan sólo una competencia sobre homologación de títulos como es la aprobación del procedimiento de los criterios para la suspensión de la revocación, de la homologación que no contiene una remisión en blanco al reglamento, pues vincula tres criterios al incumplimiento de los requisitos de la directrices generales de los planes de estudios que deban cursarse para su obtención, sin que sea exigible a la LOU una mayor concreción en su propio texto de esta materia tan técnica y de detalle, recordando que la mera posibilidad de revocación hace que no resulte vulnerado el principio de seguridad jurídica y permite que el Estado ejerza verdaderamente sus competencias constitucionales sobre homologación de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Artículo 42.3 LOU, que se refiere a los procedimientos de admisión de estudiantes en los centros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representación del Estado que la remisión normativa al reglamento para establecer los procedimientos de admisión de estudiantes en centros universitarios afecte de lleno al derecho a la educación y al contenido esencial de la autonomía universitaria con vulneración de la reserva de ley, pues la facultad que regula este artículo está condicionada al respeto del principio de igualdad así como de las normas básicas que dicte el gobierno, por lo que no puede decirse que la llamada al reglamento contradiga la doctrina sobre la colaboración del mismo con la ley que satisface una reserva constitucional. Está fuera de duda que la llamada que el artículo impugnado realiza al reglamento sea contraria a la Constitución, puesto que estas normas pueden perfectamente complementar la Ley Orgánica, siempre que no se trate de una remisión material en blanco y que el núcleo esencial de la regulación material permanezca en la Ley. Sobre el particular, la Abogada del Estado afirma que dicha remisión en blanco no existe en este caso, al recoger la LOU determinados aspectos relativos al régimen de acceso de los alumnos a los centros universitarios, como: la titulación necesaria para tal acceso (art. 42.2), la apelación a que las universidades han de respetar los principios de igualdad mérito y capacidad (art. 42.3, primer párrafo), que la oferta de plazas sea general para todo el Estado (art. 42.3), o el sistema de becas para garantizar las condiciones de igualdad en el ejercicio del derecho a la educación (art.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rechazarse la remisión que realiza la norma para que el Gobierno fije la normativa básica complementaria, que consistirá en “marcar ciertas pautas mínimas de coordinación de los procedimientos de admisión que, en definitiva, ha[n] de ser fijado[s] por las Universidades”. Y, en relación con ello, no puede ser exigible mucho más detalle a la Ley Orgánica, habida cuenta del carácter eminentemente técnico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Abogada del Estado manifestando que resulta “evidente por tanto que el Estado tiene competencias para establecer los procedimientos de selección para el ingreso en los centros universitarios con arreglo a lo dispuesto en los números 1 y 30 del art. 149.1 CE, pero limitada al contenido básico de los mismos, de acuerdo con dichas normas constitucionales. Su desarrollo corresponde a la Comunidad Autónoma, respetando las competencias que corresponden a las Universidades de su territorio, en virtud de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Artículo 63.1, convocatoria de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Castilla-La Mancha considera contrario a la autonomía universitaria la obligación de cubrir las plazas de acceso a los cuerpos docentes en el plazo máximo de dos años tras su convocatoria, siempre que haya concursantes a las mismas una vez celebrada la correspondiente habilitación, por considerar que la selección, formación y promoción del personal docente investigador es una de las facultades que el artículo 2.2 de la LOU considera integrantes de aquel derecho. A ello, la Abogada del Estado opone que la disposición controvertida señala, más bien, una exigencia que se deriva del propio art. 23.2 CE. En este sentido indica que ninguna plaza de un cuerpo docente universitario puede convocarse con un determinado perfil o criterio que permita excluir del acceso a quienes, perteneciendo ya al cuerpo en cuestión o habiendo obtenido la habilitación, opten a dicha plaza, pues en caso contrario se incurriría en arbitrariedad y se eludiría la normativa básica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este particular, la autonomía universitaria ha de quedar limitada por el art. 23.2 CE, en el sentido que quien ha acreditado la idoneidad para acceder a un determinado cuerpo docente, tiene derecho a acceder a las plazas convocadas, vinculadas a dicho cuerpo, siempre que no concurran otros concursantes con mejores condiciones. Por ello, reuniendo las condiciones que determinan la habilitación, la universidad no puede dejar de cubrir la plaza convocada con el argumento de que hubiera preferido, de concurrir, otro candidato con mejores condiciones. Ha de tenerse en cuenta que la norma, por su parte, confiere un margen temporal de dos años, con lo que se trata de conciliar la normativa básica dictada al amparo del art. 149.1.18 CE con la propia autonomía universitaria y el respeto al art. 23.2 CE. La autonomía universitaria, sostiene la Abogada del Estado, alcanza en este particular a la selección del profesorado, pero no a la discrecionalidad de proveer o no las plazas convocadas.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Artículo 83.2, procedimientos de autorización de los trabajos y de celebración de los contratos de colaboración con otras entidades o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Comunidad Autónoma de Castilla-La Mancha, el artículo se remite de forma genérica al reglamento, sin ningún tipo de criterio o pauta que descarte una regulación autónoma e independiente. Sin embargo, la Abogada del Estado alega que la norma no introduce novedad significativa con respecto al artículo 11 de la Ley de reforma universitaria, pero con una exigencia adicional que condiciona el ejercicio de la potestad reglamentaria básica que se encomienda al Gobierno, puesto que ahora se exige un informe previo del Consejo de Coordinación Universitaria en los procedimientos que se regulan en el precepto. Lo que está en juego, además, es el régimen del personal docente e investigador de la universidad, en cuanto a sus obligaciones de dedicación a su función y compatibilidad de su ejercicio con la inserción en ella de los posibles compromisos que se adquieran por contrato con terceros en las formas que contempla la Ley, materia que tiene que ver con los derechos o libertades del docente y del investigador de modo lejano, pues lo relevante aquí es lo que atañe a las obligaciones funcionales del personal docente e investigador, es decir, una cuestión de régimen de personal que, si bien debe someterse a una regulación básica, no es materia de ley orgánica ni, en sus detalles, requiere ser regulada por ley ordinaria, por lo que no se ha incurrido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Alegaciones relativas a la impugnación de las disposición adicional cuarta 2, inciso final, sobre reconocimiento de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denuncia el trato desigual con respecto del resto de las universidades privadas, por cuanto las universidades de la Iglesia católica no precisan de ley de reconocimiento y que dicha exención, además, lesiona las competencias de la Comunidad Autónoma. Frente a ello, recuerda la Abogada del Estado el art. X del Acuerdo de la Santa Sede con el Estado español, de 3 de enero de 1979, y su carácter de tratado internacional y señala que, si bien en virtud del mismo no es necesario el reconocimiento de las universidades de la Iglesia católica mediante ley, eso no significa que en el ejercicio de su actividad y en el reconocimiento de las titulaciones que imparte no queden sometidas al ordenamiento jurídico. La exención, que únicamente afecta al reconocimiento por ley, no resulta inconstitucional, por cuanto puede ampararse en las especiales relaciones de cooperación que mantienen Iglesia y Estado de acuerdo con el art. 16.2 CE. Lo cierto es que es la Ley Orgánica la que confiere las competencias de reconocimiento de las universidades privadas a las Comunidades Autónomas y por ello puede definir los límites de las mismas y excluir contenidos por razones justificadas, como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Alegaciones relativas a la disposición adicional séptima, sobre el régimen de conciertos entre universidades e instituciones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del Estado, carece de fundamentación la impugnación de esta disposición adicional, pues el hecho de atribuir al Gobierno, previo informe del Consejo de Coordinación Universitaria, el establecimiento de las bases generales del régimen de tales conciertos, sin condicionar a su juicio el contenido de dichas bases, no implica la violación de la reserva de ley ni la invasión de competencias autonómicas, máxime si se considera lo que establece el párrafo segundo de la disposición adicional séptima, que exige la necesaria previsión en las bases generales de la participación de los Consejos de Gobierno de las Comunidades Autónomas en los conciertos singulares que se suscriban, y si se tiene en cuenta que la norma impugnada es reproducción de la adicional sexta de la Ley de reforma universitaria y que la propia LOU modifica la Ley general de sanidad de 1986, introduciendo condicionamientos sustantivos y nuevas directrices a la potestad reglamentaria del Gobierno sobre tales conciertos.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Alegaciones relativas a la disposición transitoria segunda, sobre constitución de los claustros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tesis del recurrente, según la cual la disolución de los claustros universitarios dentro de los seis meses de la entrada en vigor de la LOU, para proceder a su nueva constitución y elaborar los nuevos estatutos, vulnera la autonomía universitaria, la Abogada del Estado se opone a que dicha vulneración se sustente en el contenido de un precepto de la propia ley, el art. 2.2 b), relativo a la elección y remoción de los órganos de gobierno de las universidades como contenido de la autonomía universitaria. La razón estriba en que es el legislador quien determina el contenido de dicha autonomía en la forma que estime más conveniente dentro del marco de la Constitución y con respeto a su contenido esencial. Pues bien, es el propio precepto el que, al delimitar el contenido de la autonomía universitaria, indica “en los términos de la presente Ley”, y dentro de esta norma se encuentra la disposición transitoria, sin que pueda discutirse la potestad del legislador estatal de modificar el ordenamiento estatal básico y prever las medidas para su aplicación en el plazo que considere conveniente y que, en el caso de los claustros universitarios cuenta con la justificación de las nuevas normas sobre su composición que introduce la LOU, y sin que, desde la perspectiva de sus integrantes, estemos ante derechos individuales amparados por el art. 9.3 CE. No puede discutirse seriamente a la potestad legislativa básica estatal su posibilidad de modificar el ordenamiento básico sobre la materia de que se trate y de exigir las medidas pertinentes para su aplicación en el plazo que estime razonable, pues autonomía es algo diferente que soberanía, que sólo corresponde al pueblo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concluye su escrito de alegaciones suplicando que se dicte Sentencia desestimatoria de la demanda presentada en la que se declare la plena constitucionalidad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junio de 2002, el Pleno del Tribunal Constitucional dispuso: primero, tener por personado al Letrado de las Cortes Generales-Jefe de la asesoría jurídica del Senado, en representación de la Cámara, en el presente recurso de inconstitucionalidad y otros identificados en su escrito. Segundo, acceder a la suspensión del plazo de alegaciones solicitada, hasta en tanto no se resuelva sobre la acumulación de los recursos de inconstitucionalidad presentados contra la Ley Orgánica de universidades (art. 83 LOTC). Tercero, conferir un plazo de diez días al resto de recurrentes y partes personadas para que alegaran sobre la acumulación solicitada. Cuarto, llevar testimonio del escrito y de la resolución del Pleno al resto de recursos de inconstitucionalidad 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una vez evacuado el trámite de alegaciones en relación con la solicitud de acumulación de los recursos de inconstitucionalidad presentados contra la Ley Orgánica 6/2001, de 21 de diciembre, de universidades, dictó el Auto 216/2002, de 29 de octubre, por el que dispuso la no acumulación de los recursos referidos y conferir un plazo de quince días con el objeto de que la representación procesal del Senado formulara las alegaciones que estimara pertinentes en relación con los recursos en los que se había personado.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sustentó su decisión en que, si bien todas las impugnaciones se dirigían contra la misma norma, los preceptos atacados no coincidían en todos los casos y, aun coincidiendo, los motivos de impugnación divergían en algunos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14 de noviembre de 2002, el Letrado de las Cortes Generales-Jefe de la asesoría jurídica del Senado presentó en el Registro General del Tribunal Constitucional escrito de alegaciones en los términos en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indica, a modo de introducción, que la LOU es expresión normativa del nuevo papel que corresponde al Estado una vez consumado el traspaso de funciones y servicios a las Comunidades Autónomas en materia de enseñanza universitaria, pasando de ser gestor responsable de la cohesión y vertebración del sistema universitario, y a la luz de esa nueva realidad, ha de entenderse el reparto de competencias que figura en la norma. Igualmente hace hincapié en que la Ley Orgánica concernida atribuye a las Comunidades Autónomas competencias adicionales a las que ya se otorgaban en la anterior Ley de reforma universitaria. A continuación se procede a examinar los distintos preceptos impugnados, no sin antes censurarse que el recurrente pretenda interpretar extensivamente la autonomía universitaria, mientras que lo haga restrictivamente cuando postula la tutela de las competencias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Alegaciones relativas a la impugnación de la disposición adicional cuarta 2, inciso final, sobre reconocimiento de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alegación del Letrado del Senado se refiere a la disposición adicional cuarta dos, partiendo de la cuestión general de que la LOU se limita a reiterar lo establecido por el Acuerdo entre el Estado español y la Santa Sede de 1979, de manera que, aun no existiendo esta disposición adicional, la aplicación preferente de este tratado eximiría de la exigencia de reconocimiento, por lo que rechaza las dos tachas de constitucionalidad que propone la demandante. En cuanto a la imputación de que la norma quiebra el principio de igualdad, sin perjuicio de que no son pocos los tratados que introducen diferencias de trato en distintas materias, en este caso, la diferencia de trato no es irrazonable, pues se sustenta en las especiales relaciones que existen entre ambos entes, que la propia jurisprudencia de este Tribunal ha recogido, por ejemplo, en materia fiscal (ATC 864/1989, de 2 de noviembre). Pero es que tampoco la diferencia de trato conduce a consecuencias desproporcionadas, por cuanto en su funcionamiento, las universidades de la Iglesia católica están sometidas al ordenamiento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eventual lesión de las competencias de la Comunidad Autónoma de Castilla-La Mancha, la exención de la ley de reconocimiento forma parte del margen de decisión de que dispone el legislador estatal. En relación con ello, debe recordarse que las competencias de la Comunidad Autónoma, según establece la LOU, se entienden “sin perjuicio” de las competencias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alegaciones relativas a la vulneración del derecho fundamental a la autonomía universitaria en los artículos 11.2, 63.1 y disposición transitoria segunda LOU se analizan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alegación de que el art. 11.2 LOU, en materia de centros de enseñanza universitaria adscritos a las universidades públicas, lesiona la autonomía universitaria porque excluye a las normas universitarias de su régimen jurídico, el Letrado de las Cortes Generales, tras recordar que la autonomía universitaria se concreta en los términos en los que la ley determine, siempre que ésta respete el contenido esencial del derecho, recuerda que la norma impugnada establece un cauce de intervención de las universidades en la configuración jurídica de los centros adscritos a través del convenio de adscripción, que no puede existir sin el concurso de la voluntad de la universidad en la que se integre el centro, y que estos centros se deberán regir por las normas de funcionamiento y organización de las universidades a las que se adscriben, lo que deja a salvo el contenido esencial del derecho, esto es, su libertad académica.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art. 63, in fine, LOU, en materia de convocatoria de concursos, el Letrado de las Cortes Generales niega que pueda vulnerar la autonomía universitaria la previsión de que, de existir concursantes, han de cubrirse las plazas de profesorado ofertadas por las universidades en el plazo de dos años tras la comunicación de la convocatoria del concurso a la Secretaría General del Consejo de Coordinación Universitaria, pues lo contrario sería conculcar arbitrariamente el derecho de acceso a la función pública, puesto que son las universidades las que convocan libremente la plaza, y, de acuerdo con los criterios que previamente hayan establecido (art. 64.3 LOU), seleccionarán al candidato más idóneo entre los concursantes, por lo que la autonomía universitaria queda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de las Cortes Generales sostiene la constitucionalidad de la disposición transitoria segunda, 1 LOU, sobre constitución de los claustros universitarios en un el plazo de seis meses desde la entrada vigor de la Ley, así como su plena conformidad con el principio de la representación. Desde el momento en el que dichos órganos representativos han de elaborar las normas estatutarias de las distintas universidades, con sujeción al nuevo régimen introducido por la LOU, es plenamente coherente que se constituyan de acuerdo con las exigencias contenidas en las mismas. Ello no obsta para que hubieran sido posibles otras opciones, pero ello pertenece al margen de discrecionalidad del legislador, resultando que la escogida por la LOU es plenamente conforme con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tercer grupo de alegaciones se refieren a la supuesta vulneración del reparto constitucional de competencias entre el Estado y las Comunidades Autónomas. Sobre la impugnación del art. 4.1 b) LOU y la disposición adicional primera, en lo relativo a la creación de universidades, se niega vulneración alguna de las competencias estatutariamente reconocidas a la Comunidad de Castilla-La Mancha, pues el artículo 37 de su Estatuto de Autonomía, invocado en el recurso, recoge que las competencias sobre enseñanza le corresponden “de acuerdo con” en el art. 27 CE y las leyes orgánicas que lo desarrollen “sin perjuicio de” las facultades que atribuye al Estado el art. 149.1.30 CE. Pues bien, ambos extremos son expresivos de que las competencias autonómicas en la materia deben ser compatibles con, en este caso, la LOU, que cumple así una función delimitadora de dichas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expuesto, la facultad de crear universidades mediante ley de las Cortes Generales se sustenta en el art. 149.1.15 y 30 CE, rechazándose, como pretende el recurrente, que la doctrina de la STC 26/1987 no pueda trasladarse a este caso, pues se entiende que la negativa se basa en motivos imprecisos, entre otros, la fecha en la que fue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en este apartado las impugnaciones contra las facultades encomendadas al Gobierno en los artículos 34.1 y 35.1 sobre establecimiento de títulos universitarios y directrices generales de sus planes de estudios y homologación de planes de estudios, respectivamente, pues no se priva a las Comunidades Autónomas de competencia alguna, como refleja el art. 4.4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 último grupo de alegaciones se refiere a las tachas de inconstitucionalidad basadas en la vulneración de la reserva de ley, por falta de concreción, orientación o de criterios a los que el Ejecutivo deba atenerse (artículos 4.3, 9.2, 32, 35.6, 42.3, 83.2 y disposición adicional séptima LOU). En este punto, el Letrado del Senado da una respuesta conjunta por entender que el escrito del recurso se limita a una impugnación genérica de tales preceptos y, tras una consideración general sobre las relaciones de colaboración entre la ley y el reglamento, como manifestación de una delegación legislativa en sentido amplio, considera que la remisión en la LOU a la potestad reglamentaria del Gobierno no implica una degradación del principio de reserva de ley porque contiene suficientes elementos materiales que sitúan el ámbito de la potestad reglamentaria en el lugar que le corresponde a tenor del art. 97 de la Constitución. Al respecto se puede afirmar que la LOU contiene el núcleo esencial de la regulación de la materia, enunciando los principios y criterios que debe utilizar necesariamente el Gobierno, sin que se aprecie deslegalización o remisión en blanco. Para la representación legal del Senado, el recurrente mantiene una concepción rígida, formalista y conceptualmente errónea de la técnica de la remisión legal al reglamento, pues el art. 4.3 establece el marco sistemático de remisión al hacer expresa mención del artículo 1.2, permitiendo optimizar el cumplimiento de las finalidades propuestas por la Constitución o por la propia ley en términos de la propia jurisprudencia constitucional, dándose la paradoja de que en el debate parlamentario se acusase a la LOU de “reglamentismo” mientras que aquí se esté combatiendo su supuesta remisión en blanco al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se alega que no hay vulneración de las competencias autonómicas por la remisión al reglamento, de conformidad con la doctrina emanada de la STC 77/1985, de 27 de junio, cuando el Gobierno no ha rebasado la habilitación legal o afecta a aspectos no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veinticuatro de septiembre de dos mil trece, se señaló para la deliberación y votación de la presente Sentencia el día veintiséis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presente recurso de inconstitucionalidad los preceptos identificados en el encabezamiento de la presente resolución y que forman parte de la Ley Orgánica 6/2001, de 21 de diciembre, de universidades (LOU), siendo impugnados por el Consejo de Gobierno de la Junta de Comunidades de Castilla-La Mancha según ha quedado referido en los antecedentes. La mayor parte de los motivos en los que se funda el recurso, más allá de las precisiones que se harán posteriormente, lo constituyen los reproches relativos a la vulneración de la autonomía universitaria consagrada en el art. 27.10 CE, de las competencias que, en materia de enseñanza universitaria, atribuye el art. 37 del Estatuto de Autonomía de dicha Comunidad Autónoma y de la vulneración de la reserva de ley en la determinación de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alegaciones, la Abogada del Estado defiende la constitucionalidad de la norma e interesa la plena desestimación de la demanda. Al margen de que en dicho escrito se contenga una exhaustiva consideración sobre cada uno de los preceptos impugnados en el recurso, la Abogada del Estado inicialmente, con respecto de la autonomía universitaria, considera que la conformación de la misma como un derecho fundamental no impide la potestad del legislador para regular la organización de las universidades, sin perjuicio de que el ejercicio de tal potestad haya de realizarse respetando el contenido esencial de la autonomía constitucionalmente garantizada. No obstante dicho contenido esencial, integrado por todos los elementos necesarios para asegurar la libertad académica, la autonomía universitaria se encuentra sometida a limitaciones que corresponderá fijar al legislador. En lo que hace al reparto de competencias en la materia, la Abogada del Estado, de acuerdo con lo prevenido en el art. 149.1.1 y 30 CE, sostiene que las competencias estatales en materia de enseñanza son tanto normativas como ejecutivas, sin que pueda descartarse la incidencia de otros títulos, como los previstos en el art. 149.1.18 CE, a la hora de normar las pruebas de acceso a los cuerpos docentes universitarios. Sin embargo, la intervención estatal no excluye la de las Comunidades Autónomas, resultando, en el caso que nos ocupa, una triple dimensión competencial: la universitaria, en razón de su autonomía, la de la Comunidad Autónoma castellano-manchega, en virtud del art. 37 de su Estatuto de Autonomía, y la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Generales-Jefe de la asesoría jurídica del Senado postula igualmente la constitucionalidad de todos los preceptos impugnados y, en consecuencia, la plena desestimación del recurso presentado contra la Ley Orgánica de universidades. En su escrito de alegaciones reprocha al recurrente una cierta paradoja, pues pretende interpretar extensivamente la autonomía universitaria a costa de las competencias del Estado, mientras que lo hace restrictivamente cuando se refiere a la tutela de las competencias de la Comunidad Autónoma. En este sentido, se indica que la Ley Orgánica de universidades expresa el nuevo papel que corresponde al Estado una vez consumado el traspaso de funciones y servicios a las Comunidades Autónomas en materia de enseñanza universitaria, pasando de ser gestor a ser responsable de la cohesión y vertebración del sistema universitario, y es precisamente a la luz de esa nueva realidad a la que ha de entenderse el reparto de competencias que figura en la norma. Además, se señala que la norma atribuye a las Comunidades Autónomas competencias adicionales a las que ya se otorgaban en la anterior Ley de reforma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el criterio utilizado en anteriores sentencias por las que se han resuelto recursos de inconstitucionalidad igualmente presentados contra la Ley Orgánica de universidades se procederá, a continuación, a ordenar los preceptos impugnados en función del motivo en que se sustenta. Dicha ordenación sistemática es aconsejable dado el elevado número de preceptos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 primer grupo de preceptos se impugna por entender que se contraviene la autonomía universitaria constitucionalmente garantizada en el art. 27.10 CE. Se trata de los siguientes: el artículo 11.2, en lo relativo a la regulación de los centros adscritos a las universidades; el artículo 15.2 in fine, en cuanto prevé la presencia en los consejos de gobierno de las universidades de tres miembros de los correspondientes consejos sociales, ajenos a las comunidad universitaria; el artículo 63.1 in fine, sobre la necesaria provisión de las plazas convocadas, siempre que haya concursantes habilitados, en el lapso de tiempo previsto por la Ley; y la disposición transitoria segunda, en su apartado primero, en cuanto dispone la preceptiva constitución de los claustros universitarios estatuyentes dentro de los seis meses posteriores a la entrada en vigor de la LOU (disposición esta última a la que imputa, además, vulneración de la interdicción de la arbitrariedad en los términos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grupo se incluirían aquellos preceptos de la norma a los que se atribuye la invasión de las competencias de la Comunidad Autónoma en materia de enseñanza universitaria y que se deducen del art. 37 del Estatuto de Autonomía de Castilla-La Mancha. En particular, por dicho motivo se impugnan: el artículo 4.1, en conexión con la disposición adicional primera, en lo relativo a las competencias del Estado en materia de creación y reconocimiento de universidades; el art. 4.3, que encomienda al Gobierno la determinación con carácter general de los requisitos básicos para la creación y reconocimiento de universidades; el art. 9.2, que atribuye enteramente al Gobierno las normas básicas sobre creación, modificación o supresión de departamentos; los arts. 34.1 y 35.1 (encomiendan al Gobierno el establecimiento de directrices generales para la elaboración y aprobación de planes de estudios para la obtención de títulos universitarios de carácter oficial y validez en todo el territorio nacional); el art. 42.3, que prevé que mediante reglamento estatal se determine la normativa básica de acceso a la universidad; y, por último, la disposición adicional cuarta, relativa al régimen de reconocimiento de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tercer grupo habrían de situarse los preceptos impugnados por vulnerar la reserva de ley en materia de determinación de las bases y que son: el artículo 4.3, que remite al desarrollo reglamentario del Gobierno de la Nación la determinación de los requisitos básicos para la creación y reconocimiento de universidades; 9.2, sobre creación, modificación y supresión de departamentos por la universidad conforme a las normas básicas que se determinen por el Gobierno; 32, que atribuye al Ejecutivo central la creación de la Agencia Nacional de Evaluación de la Calidad y Acreditación, sin ofrecer unas mismas directrices para su regulación imprescindibles a la vista de las funciones que la Ley asigna (art. 35.5; art. 50; art. 31); 35.6, que atribuye el Gobierno la determinación del procedimiento y los criterios para la suspensión o revocación de la homologación de un título cuando proceda por incumplimiento de los requisitos o de las directrices generales, así como las condiciones de suspensión, materia que no debe abandonarse a la plena disponibilidad del Gobierno; 42.3, que atribuye al Gobierno el establecimiento de la normativa básica para los procedimientos de admisión de estudiantes por las universidades; 83.2, que habilita al Gobierno para dictar normas básicas sobre los procedimientos de autorización de convenios los departamentos e institutos universitarios de investigación o centros similares de la universidad pueden celebrar con personas, universidades o entidades públicas y privadas para la realización de trabajos de carácter científico, técnico o artístico, revisión igualmente genérica que afecta al espacio normativo que deben ejercer las Comunidades Autónomas; y, por último, la disposición adicional séptima, que atribuye al gobierno el dictado de las bases generales del régimen de conciertos entre las universidades y las instituciones sanitarias de establecimientos sanitarios en los que se deba impartir enseñanza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quedaría la disposición adicional cuarta, apartado segundo, en cuanto exime a las universidades creadas por la Iglesia católica de ley de reconocimiento (contraria al art. 14 CE), sin perjuicio de que también se controvierta por vulneración de las competencias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misma forma a como se ha venido operando con el resto de recursos de la serie relativa a la Ley Orgánica de universidades, debe advertirse la amplia modificación que ha sufrido la norma por la Ley Orgánica 4/2007, de 12 de abril, a los efectos de determinar sus efectos sobre la vigencia del objeto del recurso, sin que las modificaciones de la Ley Orgánica de universidades que, más recientemente, se han operado mediante la Ley 14/2011, de 1 de junio, de la ciencia, la tecnología y la innovación, y mediante el Real Decreto-ley 14/2012, de 20 de abril, de medidas urgentes de racionalización del gasto público en el ámbito educativo, afecten en modo alguno a los preceptos y disposiciones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en la materia para determinar eventualmente una pérdida sobrevenida del objeto se ha expuesto amplia y analíticamente, en la STC 223/2012, de 29 de noviembre, FJ 2, que resolvió el recurso de inconstitucionalidad 1671-2002, planteado por el Parlamento de Andalucía en relación con diferentes preceptos de la Ley Orgánica de universidades, cabecera de la serie en la que se integra este recurso y ulteriores resoluciones de la misma a las que es preciso remitirse. En primer lugar, ha de ponerse de manifiesto la dificultad de proporcionar una única respuesta, en términos generales y abstractos, a la cuestión que plantea la modificación, derogación o pérdida de vigencia sobrevenidas a la impugnación de una determinada norma, debiéndose estar a un examen concreto de la incidencia real de la circunstancia sobrevenida [STC 111/2012, de 24 de mayo, FJ 2 a)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para el caso de los recursos de inconstitucionalidad, “recurso abstracto y orientado a la depuración objetiva del ordenamiento,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(en un recurso abstracto, como el de inconstitucionalidad, dirigido a la depuración objetiva del ordenamiento jurídico), este Tribunal se pronunciase “sobre normas que el mismo legislador ha expulsado ya de dicho ordenamiento … de modo total, sin ultraactividad”, (por todas, 134/2011de 20 de julio, FJ 2). Ahora bien, ello no quita que para excluir toda aplicación posterior de la disposición legal controvertida, privándola así del vestigio de vigencia que pudiera resultar útil o conveniente su enjuiciamiento, aun cuando haya sido derogada (STC 19/2012,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que la regla general está sometida, no obstante, a dos excepciones. La primera de ellas, que el objeto de la controversia verse sobre el carácter orgánico de los preceptos que se debaten (STC 124/2003, de 19 de junio, FJ 10). Una segunda excepción la constituyen las impugnaciones sustentadas en motivos competenciales, ya que la función de preservar los ámbitos respectivos de competencias no puede quedar enervada por la sola derogación o modificación de las disposiciones cuya adopción dio lugar al litigio (STC 61/1997, de 20 de marzo FJ 2), si bien, ha de recordarse que, también con respecto de los motivos competenciales, el Tribunal ha precisado el alcance de esta excepción en función de la incidencia real que tenga sobre el precepto su derogación o modificación [SSTC 148/2012, de 5 de julio, FJ 2 b), 133/2012, de 19 de junio,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lo que sucede con los preceptos impugnados por motivos no competenciales, respecto de los cuales, según reiterada doctrina de este Tribunal, la derogación o modificación de los mismos hace desaparecer el objeto del recurso de inconstitucionalidad en lo que a ellos se refiere. A continuación se procederá a determinar la vigencia de la impugnación en función de los criterios jurisprudenciales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de indicarse primeramente que la cuestión que ahora se aborda de pérdida sobrevenida de objeto ya se ha tomado en consideración en las Sentencias dictadas en los anteriores recursos de la serie, por ello bastará con indicar el resultado del contraste entre la redacción de la norma anterior y la vigente, así como la conclusión a la que ha llegado este Tribunal, sin ser precisa una argumentación más detallada.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el art. 9.2 es impugnado por atribuir la determinación de las bases al Gobierno en lo que respecta a la creación, modificación y supresión de departamentos, la redacción actual del precepto ha hecho desaparecer la mención a las normas básicas, dejando la materia bajo la disciplina normativa de las universidades a través de los correspondientes estatutos. Es por ello que en la STC 131/2013, de 5 de junio se consideró la pérdida de objeto del recurso en este particular con el siguiente argumento: “lo cierto que, en su redacción vigente ha desaparecido la atribución al Gobierno de la regulación básica, remitiendo la regulación de esta materia a los estatutos universitarios: “La creación, modificación y supresión de departamentos corresponde a la universidad, conforme a sus estatutos”. Por lo tanto, no se trata ya únicamente de que haya desaparecido el supuesto fáctico que fundamentaba la controversia, la atribución incondicionada al Gobierno, a juicio de los recurrentes, de la facultad de fijar las bases en la materia, sino que en las alegaciones formuladas por éstos no se contiene argumentación alguna destinada al alcance de la cuestión sobre la autonomía universitaria, a la que parece haber quedado contraída el precepto, tanto desde la perspectiva de la reserva de ley orgánica como desde el punto de vista competencial”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estarse, en consecuencia, a dicho pronunciamiento y estimar la pérdida de objeto en el presente recurso de la impugnación del art. 9.2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respecta al art. 35.6, relativo al establecimiento por parte del Gobierno del procedimiento y de los criterios para la revocación o suspensión de la homologación de los títulos universitarios, se advirtió en la STC 134/2013, de 2 de julio, que la reforma introducida por la Ley Orgánica 4/2007, había hecho desaparecer el supuesto contemplado por la norma impugnada, haciendo imposible el pronunciamiento de este Tribunal. En concreto, se consideró que “el art. 35.6 LOU … ha desaparecido en esos términos en la redacción que da la Ley Orgánica 4/2007 al nuevo art. 35 LOU, así pues, habiendo desaparecido la previsión de que el Gobierno pueda establecer un procedimiento para la suspensión o revocación de la homologación de un título universitario, es preciso entender que el objeto del recurso de inconstitucionalidad, en este punto, ha desaparecido. No existiendo la previsión de la figura de suspensión o revocación, pierde sentido la delegación al Gobierno para regular la misma, y por tanto deja de tener interés la impugnación realizada por el Gobierno de la Junta de Andalucía”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dicho pronunciamiento ha de tenerse por perdido el objeto del presente recurso con respecto del art. 35.6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inciso final del art. 63.1 in fine LOU, en cuanto disponía inicialmente que las plazas convocadas en los correspondientes concursos habrían de ser provistas en todo caso, siempre que se hubieran presentado candidatos es objeto de impugnación por lesionarse, a juicio del recurrente, la autonomía universitaria. Como ya se declaró en la STC 223/2012, de 29 de noviembre, FJ 4, en la regulación vigente de los concursos (ahora recogida en el art. 62 LOU), no sólo no se contiene inciso análogo al impugnado, sino que el precepto incorpora un apartado quinto con la expresa previsión de que el proceso por el que se resuelva el concurso de las plazas docentes convocadas podrá finalizar “con la decisión de la comisión de no proveer la plaza convocada”. Por todo ello se consideró, en la citada resolución, que el recurso había perdido objeto con respecto de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cuarta, en cuanto exime a las universidades de la Iglesia católica de ley de reconocimiento se impugna por dos motivos: por lesión del art. 14 CE y por estimarse que contraviene el reparto competencial entre el Estado y las Comunidades Autónomas en la materia. Sucede que dicha disposición ha sido declarada inconstitucional por la STC 131/2013, de 5 de junio, por considerarla contraria al art. 14 CE. En consecuencia no es necesario ya que nos pronunciemos sobre el otro motivo de impugnación esgrimido frente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se ha analizado anteriormente la vigencia de la disposición transitoria segunda, al considerarse su primer apartado contrario a la autonomía universitaria. El tenor de la disposición es el siguiente: “En el plazo máximo de seis meses, a partir de la entrada en vigor de la presente Ley, cada Universidad procederá a la constitución del Claustro Universitario conforme a lo dispuesto en esta Ley para la elaboración de sus Estatutos”. En la STC 223/2012, de 29 de noviembre, FJ 4, se estimó que la disposición ha dejado de surtir efecto por el transcurso del plazo fijado en la misma, una vez que se ha procedido en tiempo y forma a la renovación total de los claustros universitarios, y a la aprobación de los correspondientes estatutos (que, a su vez, fueron objeto de posterior adaptación a las modificaciones introducidas por la Ley Orgánica 4/2007 en un plazo de tres años, según quedó prevenido por la disposición adicional octava de dicha norma). En consecuencia, este Tribunal concluyó que el recurso había perdido objeto en este punto y así debe considerarse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aplicación de lo ya declarado en la STC 223/2012 y, con expresa remisión a la misma, han de señalarse aquellos preceptos que, no obstante la modificación de su contenido, ésta no hace perder objeto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sucede con el art. 11.2 LOU pues, el alcance de dicha modificación resulta irrelevante al limitarse al cambio numérico de la disposición que, en su redacción vigente, ha pasado a ser el art. 11.2 LOU, la eliminación de la mención “pública” referida a la universidad y la adición de un inciso relativo a la autorización para el comienzo de la actividad de los centros adscritos y que corresponde otorgar, en su caso, a las Comunidades Autónomas. Dado que el motivo de impugnación se sustenta en la no inclusión de los estatutos de las universidades en el marco normativo de los centros adscritos, con la consiguiente vulneración de la autonomía universitaria a juicio de los recurrentes, y que dicha situación pervive no obstante la modificación del precepto, el recurso continúa teniendo objeto en este particular (SSTC 223/2012, de 29 de noviembre, FJ 3 y 141/2013, de 11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afectan al presente recurso las profundas modificaciones sufridas por los arts. 34.1 y 35.1 LOU. En ambos casos, el recurrente controvierte la atribución al Gobierno de la facultad fijar las directrices en materia de planes de estudio, facultad a la que alude ahora en el art. 35.2 LOU con el siguiente tenor: “Para impartir enseñanzas oficiales y expedir los correspondientes títulos oficiales, con validez en todo el territorio nacional, las universidades deberán poseer la autorización pertinente de la Comunidad Autónoma, según lo dispuesto en la legislación de la misma y lo previsto en el artículo 8 de esta Ley, y obtener la verificación del Consejo de Universidades de que el oportuno plan de estudios se ajusta a las directrices y condiciones establecidas por el Gobierno. El procedimiento deberá preservar la autonomía académica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proceso ha perdido objeto en relación a los arts. 9.2; 35.6; 63.1 in fine; disposición adicional cuarta, apartado segundo y disposición transitoria segunda, de la Ley Orgánica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mantiene, por lo tanto, la impugnación relativa a los siguientes preceptos: en relación con una eventual vulneración de la autonomía universitaria, únicamente el art. 11.2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los preceptos impugnados por motivos competenciales, ha de distinguirse, primeramente, los preceptos impugnados por vulnerar el reparto de competencias entre el Estado y las Comunidades Autónomas: arts. 4.1 b), en conexión con la disposición adicional primera; 4.3; 8.2; 34.1; 35.1 y 42.3. En segundo lugar, por vulneración de la reserva de ley en la determinación de las bases, pervive la controversia de los siguientes preceptos: 4.3; 32; 42.3 y 83.2.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expuestos los preceptos y motivos a los que ha de contraerse el examen del recurso, ha de realizarse una última consideración con respecto a la impugnación del art. 8.2. Tanto en el encabezamiento del recurso, como en la introducción del apartado del escrito de la demanda dedicado a controvertir los preceptos que se consideran contrarios al reparto constitucional de competencias entre el Estado y las Comunidades Autónomas se anuncia la impugnación del art. 8.2 LOU, relativo a la creación, modificación o supresión de facultades y escuelas en los centros universitarios. Igualmente, en el suplico de la demanda se interesa la declaración de inconstitucionalidad del citado precepto. No obstante, en el citado apartado de la demanda (en realidad en toda ella) se omite cualquier alegación relativa al art. 8.2 LOU que sí se realiza, sin embargo, con respecto del art. 9.2 LOU cuando, sin embargo, no era objeto de impugnación por tal motivo sino por vulnerar la reserva de ley en la determinación de las bases. Sea por error en la determinación del precepto impugnado, sea por estricta omisión de la alegación que preceptivamente debe acompañar a la denuncia de inconstitucionalidad, lo cierto es que esta situación impide que el Tribunal pueda entrar a pronunciarse sobre la impugnación del art. 8.2 LOU, puesto que la presunción de constitucionalidad de las normas con rango de ley no puede desvirtuarse sin una argumentación suficiente ya que no corresponde a este Tribunal reconstruir de oficio las demandas (por todas STC 150/2012, de 5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resolver las distintas cuestiones planteadas en el recurso se procederá de acuerdo con la ordenación sistemática de los preceptos que acaba de exponerse.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se anunció que las denuncias de inconstitucionalidad sustentadas en la vulneración de la autonomía universitaria constitucionalmente garantizada por el art. 27.10 CE quedaban, tras la oportuna depuración del recurso, limitadas al art. 11.2 LOU. A estos efectos será necesario remitirse a las precedentes SSTC 223/2012 y 141/2013 en las que se ha dado respuesta a alegaciones sustancialmente idénticas a la que ahora es objeto de consideración. El precepto (formalmente art. 11.3 LOU tras la reforma de 2007) dispone en su redacción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centros adscritos a una universidad se regirán por lo dispuesto en esta Ley, por las normas dictadas por el Estado y las Comunidades Autónomas en el ejercicio de sus competencias, por el convenio de adscripción y por sus propias normas de organización y funcionamiento. El comienzo de las actividades de los centros adscritos será autorizado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sustenta en que el artículo controvertido no ha incluido dentro del marco normativo de los centros adscritos a las universidades a los correspondientes estatutos universitarios, lesionándose de este modo la autonomía universitaria constitucionalmente garantizada en 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223/2012, FJ 6, tras distinguir entre la aprobación del régimen jurídico de los centros adscritos, que en cuanto emanación del art. 27.6 CE corresponde a los legisladores estatal y autonómicos, y la decisión de adscripción de dichos centros a una universidad concreta, que sí integra la autonomía universitaria, se descartó que existiera la vulneración del art. 27.10 denunciada, pues “por un lado, la conformación de los centros docentes adscritos corresponde a los legisladores estatal y autonómico, como expresión de la función delimitadora de la libertad de creación de centros docentes consagrada en la Norma Suprema (art. 27.6 CE), y dentro de ella el legislador estatal ha determinado el régimen jurídico de dichas estructuras docentes, integrado fundamentalmente, además de por las normas estatales y autonómicas, por el convenio de adscripción. Por otro lado el convenio, del que el legislador no preconfigura contenido alguno, contiene el régimen jurídico de cada centro en particular y las condiciones bajo las cuales se sustancia la adscripción del centro a una universidad y, por tanto, es resultado de la libertad negociadora de las partes que lo suscriben y, en consecuencia, de la autonomía universitaria. El convenio es, en definitiva, el instrumento normativo que contiene, en esencia, el régimen de cada centro docente adscrito, manteniendo la universidad plena capacidad de decisión en aquellos aspectos que libremente hayan decidido las partes que lo suscribieron, y sin perjuicio de las remisiones que los citados convenios puedan hacer a las normas estatutarias universitarias” (y, posteriormente, en STC 141/2013, de 11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citada doctrina lleva a la desestimación de la impugnación del art. 11.2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orden de preceptos impugnados se refiere a las denuncias de vulneración del reparto constitucional de competencias en la materia entre el Estado y las Comunidades Autónomas. En este particular, debe previamente, como se ha realizado en las anteriores sentencias de la serie, explicitarse las normas estatutarias de la Comunidad Autónoma a la que pertenece el recurrente y que han de ser, de acuerdo con la doctrina de este Tribunal (STC 207/2011, de 20 de diciembre, FJ 3, por todas) las vigentes en el momento de resolverse la controversia. Pues bien, en el caso que ahora nos ocupa, el canon estatutario no ha variado, quedando constituido por el art. 37 del Estatuto de Autonomía de Castilla-La Mancha, que en su redacción vigente procede de la última de las reformas afrontadas por dicha norma institucional básica operada por la Ley Orgánica 3/1997, de 3 julio, de reforma de la Ley Orgánica 9/1982, de 10 agosto, de Estatuto de Autonomía de Castilla-La Mancha, en vigor por lo tanto en el momento de presentarse el recurso que ahora se resuelve. El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 a la Comunidad Autónoma la competencia de desarrollo legislativo y ejecución de la enseñanza en toda su extensión, niveles y grados, modalidades y especialidades, de acuerdo con lo dispuesto en el artículo 27 de la Constitución y leyes orgánicas que conforme al apartado 1 del artículo 81 de la misma lo desarrollen y sin perjuicio de las facultades que atribuye al Estado el número 30 del apartado 1 del artículo 149 y de la Alta Inspección para su cumplimiento y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garantizar una prestación homogénea y eficaz del servicio público de la educación que permita corregir las desigualdades o desequilibrios que puedan producirse, la Comunidad Autónoma facilitará a la Administración del Estado la información que ésta le solicite sobre el funcionamiento del sistema educativo en sus aspectos cualitativos y cuantitativos y colaborará con la Administración del Estado en las actuaciones del seguimiento y evaluación del sistema educativo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ejercicio de estas competencias, la Comunidad Autónoma fomentará la investigación, especialmente la referida a materias o aspectos peculiares de Castilla-La Mancha, y la creación de centros universitarios en la Región.”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lo anterior ha de recordarse que el examen de los preceptos impugnados se limita a los arts. 4.1 b) en relación con la disposición adicional primera; 4.3, 34.1 y 35.1; y 42.3 LOU, una vez descartada la pervivencia de la impugnación en el caso de los arts. 9.2 y disposición adicional cuarta, en su apartado segundo, y apreciada la falta de motivación en la impugnación del art. 8.2, en los términos recogidos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objeto de impugnación, en primer lugar, el art. 4.1 b), en conexión con la disposición adicional primera, en lo relativo a las competencias del Estado en materia de creación y reconocimiento de universidades. Por un lado, el artículo 4.1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de Universidades públicas y el reconocimiento de las Universidades privadas se llevará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Ley de las Cortes Generales, a propuesta del Gobierno, de acuerdo con el Consejo de Gobierno de la Comunidad Autónoma en cuyo ámbito territorial hayan de establecerse.”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primera prescribe: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Cortes Generales y el Gobierno ejercerán las competencias que la presente Ley atribuye, respectivamente, a la Asamblea Legislativa y al Consejo de Gobierno de las Comunidades Autónomas, en cuanto se refiere a las Universidades creadas o reconocidas por Ley de las Cortes Generales, de acuerdo con lo establecido en el artículo 4, y en atención a sus especiales características y ámbito de sus actividades, a la Universidad Nacional de Educación a Distancia y la Universidad Internacional Menéndez Pelayo.”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radica en considerar que la norma estatal incide en la competencia que, en materia de regulación de la enseñanza en todos sus niveles, tiene encomendada la Comunidad Autónoma castellano-manchega y que integra la potestad normativa relativa a la creación y reconocimiento de las universidades públicas y privadas. Es por ello que la norma estatal, al reconocer esta potestad a las Comunidades Autónomas, ha debido hacerlo en régimen de exclusividad y no de concurrencia. Con respecto de la disposición adicional cuestionada, no se reprocha la alusión que la norma hace en relación con la Universidades Nacional de Educación a Distancia y la Universidad Internacional Menéndez Pelayo, sino las facultades genéricas de creación de universidades públicas y reconocimiento de las privadas. Sin perjuicio de lo expuesto, en el recurso se concluye reconociendo, no obstante, el apoderamiento a favor del Estado para crear universidades que por su naturaleza excedan del ámbito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habrá de acudirse para resolver la cuestión a las SSTC 223/2012 y 141/2013, por cuanto en las mismas se resolvió la impugnación de ambas normas sustentada en argumentos semejantes. Ya entonces, se desestimó la impugnación determinando los supuestos en los que el Estado podría crear en determinados ámbitos, fuera del marco de aplicación competencial autonómico, centros universitarios. Y, asimismo, se establecieron los límites a la intervención estatal susceptible de supervisión por parte de este Tribunal: “la garantía del ejercicio de las competencias estatales en materia de programación de la enseñanza, y de fomento y coordinación general de la investigación científica (art. 149.1.15 CE) puede, en un caso dado, aconsejar la creación de universidades de especiales características o de ámbito supracomunitario … sin perjuicio de que, en cada caso, el Estado deba justificar la directa relación, o adecuación de la medida adoptada, a las concretas necesidades de la programación de la enseñanza y fomento de investigación a las que ésta sirve, lo cual, habida cuenta del rango legal de la ley de creación, podrá ser controlado por este Tribunal” (STC 223/2012, FJ 7, y, ulteriormente, STC 141/2013,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citada doctrina ha de conducir en este caso, igualmente, a la desestimación de la impugnación del art. 4.1 b) en relación con la disposición adicional primera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de forma un tanto sorprendente, el recurrente reconduce el motivo de la inconstitucionalidad del resto de los preceptos que, de acuerdo con la depuración realizada en el fundamento jurídico quinto de esta Sentencia, integran el presente apartado (arts. 4.3, 34.1 y 35.1 y 42.3) a que en los mismos se remite la determinación de la correspondiente normativa básica a norma reglamentaria estatal, “impidiendo el despliegue de competencias autonómicas, tanto de desarrollo normativo como, en su caso, de ejecución”, todo ello sin que, en rigor, se discuta la facultad del Estado para dictar las bases en cada una de las materias reguladas por los preceptos controvertidos. Sin perjuicio de lo que se expondrá más adelante, en el fundamento jurídico siguiente, al analizar estrictamente las impugnaciones referidas a los preceptos que encomiendan al Gobierno la determinación de las bases en distintas materias, en resoluciones anteriores de la serie de recursos sobre la Ley Orgánica de universidades se han examinado algunos de los preceptos cuestionados y a dichos pronunciamientos habrá de acogerse lo que, junto a la falta de alegaciones que sustenten adecuadamente la impugnación de cada precepto conducirá a la desestimación de la demanda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relación con el art. 4.3 LOU, que se refiere al establecimiento por el Gobierno de los requisitos básicos para la creación y reconocimiento de las universidades, habrá de estarse a lo declarado por el Tribunal para desestimar la impugnación, haciéndose hincapié en la lectura aislada que se ha realizado del precepto, sin tener en cuenta los principios contenidos en otros apartados de la Ley Orgánica, y que permiten sostener que la remisión al reglamento no es tan incondicionada como se pretende pues “el propio art. 4.3 ya delimita materialmente, sin que esto sea cuestión menor, el contenido de los requisitos, al prescribir que los mismos contemplen ‘los medios y recursos adecuados para el cumplimiento por las Universidades de las funciones a que se refiere el apartado 2 del artículo 1’ y, por lo tanto, la ley obliga a que el reglamento ponga en relación los requisitos para la creación y reconocimiento de las universidades con las funciones legalmente contempladas que les son encomendadas. Pero es que además la Ley configura el procedimiento de creación de las universidades públicas y de reconocimiento de las privadas, en cuanto exige ley de las Cortes Generales o de la Asamblea legislativa de la correspondiente Comunidad Autónoma (apartado primero del art. 4 LOU) e informe preceptivo del Consejo de Coordinación Universitaria, además, en el caso de las públicas (apartado segundo del mismo precepto), sin obviar que el art. 5 LOU configura los sujetos a quienes se atribuye la creación de universidades privadas. En contra de lo manifestado por los recurrentes, las cuestiones nucleares relativas a la creación y reconocimiento de las universidades sí aparecen determinadas por el legislador delimitando suficientemente la intervención reglamentaria” (STC 131/2013, de 5 de junio, FJ 5, y con cita de la misma STC 134/2013, de 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anteriormente, en la STC 223/2012, de 29 de noviembre, se había igualmente desestimado la impugnación del art. 42.3 LOU, atinente al establecimiento por el Gobierno de las normas básicas en materia de admisión de los estudiantes en los centros universitarios, a partir de un correcto entendimiento del ámbito reservado al Estado en la determinación de las bases y la Comunidad Autónoma en el desarrollo de las mismas. Se estimó entonces —y a ello resulta obligado remitirse ahora— que “la jurisprudencia de este Tribunal ha admitido la facultad del Estado para fijar las bases en materia de procedimientos de selección para el acceso a los centros universitarios, no estimando inconstitucional que su determinación fuera atribuida al Gobierno, ya que, ‘en la interpretación que haya de darse a los procedimientos de selección para el ingreso en los Centros Universitarios’, que con arreglo al apartado 1 de este artículo ha de establecer el Gobierno oído el Consejo de Universidades, están de acuerdo ambas partes. El Gobierno Vasco admite que, en virtud de las competencias del Estado (art. 149.1.1 y 30 CE), éste la tiene para establecer esos procedimientos, pero limitada al contenido básico de los mismos de acuerdo con dichas normas constitucionales. Su desarrollo corresponde a la Comunidad Autónoma del País Vasco en razón de la competencia plena que tiene en materia de educación conforme al art. 16 de su Estatuto … en consecuencia, ‘los procedimientos de selección a que se refiere el precepto, de conformidad con las competencias que ejerce el Estado, 1 y 30 del art. 149.1 de la Constitución, habrán de establecer exclusivamente las condiciones o normas básicas de selección para el ingreso en los Centros universitarios, correspondiendo su desarrollo a las Comunidades Autónomas con competencia plena en materia de educación, como es el caso de la Comunidad Autónoma recurrente’ (STC 27/1987, de 27 de febrero, FJ 10 a)].”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de concreción argumental del recurso con respecto de los arts. 34.1 y 35.1 LOU, de los que únicamente se impugna la referencia a las directrices que ha de establecer el Gobierno en materia de planes de estudio y que se estima, un tanto apodícticamente, que “priva a las Comunidades Autónomas de las posibilidades de hacer valer ningún tipo de opción propia, reduciendo su papel al de garante de la legalidad por la vía del art. 4.4” no permite desvirtuar el hecho de que dichas directrices se establecen en el marco de la regulación de los títulos oficiales (art. 35 LOU en su redacción vigente) y que en esta materia, el art. 149.1.30 CE atribuye al Estado las competencias exclusivas sobre “regulación de las condiciones de obtención, expedición y homologación de Títulos académicos”, sin olvidar que la elaboración y aprobación de los planes de estudio pertenece al ámbito de la autonomía universitaria legalmente configurada “donde la autonomía se enmarca en las ‘directrices generales’ dictadas por el Gobierno” (STC 103/2001,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expuesta conduce a la desestimación también de la impugnación de los arts. 4.3; 34.1 y 35.1; y 42.3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Quedan por examinar, los preceptos cuya impugnación se sustenta en que la Ley Orgánica de universidades, en cuanto encomienda al Gobierno la determinación de las bases mediante reglamento, vulnera la reserva de ley en la materia. Se impugnan por este motivo, de acuerdo con la depuración del recurso realizada en el fundamento jurídico cuarto: el artículo 4.3, que remite al desarrollo reglamentario del Gobierno de la Nación la determinación de los requisitos básicos para la creación y reconocimiento de universidades; 32, que atribuye al Ejecutivo central la creación de la Agencia Nacional de Evaluación de la Calidad y Acreditación, sin ofrecer unas mínimas directrices para su regulación imprescindibles a la vista de las funciones que la Ley le asigna (art. 35.5; art. 50; art. 31); 42.3, que atribuye al Gobierno el establecimiento de la normativa básica para los procedimientos de admisión de estudiantes por las universidades; 83.2, que habilita al Gobierno para dictar normas básicas sobre los procedimientos de autorización, de los trabajos y de celebración de los contratos previstos en el apartado anterior, así como los criterios para fijar el destino de los bienes y recursos que con ellos se obtengan, previsión igualmente genérica que afecta al espacio normativo que deben ejercer las Comunidades Autónomas; y, por último, la disposición adicional séptima, que atribuye al gobierno el dictado de las bases generales del régimen de conciertos entre las universidades y las instituciones sanitarias de establecimientos sanitarios en los que se deba impartir enseñanza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que realiza el recurrente es genérico a todos los preceptos y se basa en que la atribución de la facultad de dictar las bases en cada una de las materias se realiza de forma genérica e incondicionada, sin fijar ni determinar los requisitos básicos que delimiten la actuación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y así se ha hecho ya al resolver los anteriores recursos de la serie en los que se ha planteado la cuestión, es preciso recordar la doctrina de este Tribunal en materia de determinación de las bases y de la que no puede deducirse, como pretenden los recurrentes, la exclusión de la norma reglamentaria en dicho proceso de determinación: “conforme a nuestra jurisprudencia, siendo aquél el contenido que mejor se acomoda a la función estructural y homogeneizadora de las bases y ésta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constituye la regla de principio (base principal o de mínimo normativo, formalizada como ley), sino como elementos de la definición del contenido y alcance de la competencia atribuida al Estado cuando éste es el titular de la potestad de dictar las bases de la disciplina de una materia determinada”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Dejando de un lado las impugnaciones relativas a los arts. 4.3; 34.1 y 42.3, ya contestadas en sentido desestimatorio en el fundamento anterior, es preciso remitirse para resolver el resto de las normas controvertidas a los pronunciamientos anteriores de la serie.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32 LOU, en la redacción vigente en el momento de presentar el recurso, atribuía al Gobierno mediante acuerdo del Consejo de Ministros la autorización para la creación de la Agencia Nacional de Evaluación de Calidad y Acreditación, atribución a la que el recurrente reprocha que se realice sin prever unas directrices o principios básicos para su regulación. Sin perjuicio de la amplia modificación que ha sufrido el precepto en 2007, ya se ha puesto de manifiesto anteriormente las conclusiones erróneas a las que se llegaba a partir de la lectura del precepto, pues éste lo que hace es: “remitirse a un acuerdo del Consejo de Ministros a los únicos efectos de que el Gobierno autorice la constitución de la Agencia Nacional de Evaluación de la Calidad y de la Acreditación, sin que del tenor del precepto se derive que el Gobierno, mediante norma reglamentaria, haya de regular los aspectos a los que se alude en la demanda. Por lo demás, el marco funcional de la agencia se encuentra establecido por la ley a lo largo de su articulado en forma de informes o evaluaciones que debe emitir (arts. 31.3, 50, 52, 55.4, 69.4, entre otros) y que le corresponden sin perjuicio de las que desarrollen los órganos de evaluación creados por las leyes de las Comunidades Autónomas en el ámbito de sus competencias u otras agencias de evaluación del Estado o de las Comunidades Autónomas” (SSTC 131/2013, de 5 de junio, FJ 5, y 134/2013, de 6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impugnación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el art. 83.2 LOU igualmente por habilitar al Gobierno de forma genérica “sin señalamiento de ningún criterio o pauta que descarte una regulación reglamentaria autónoma e independiente”, dado el carácter básico de la norma. El precepto se refiere a las normas básicas a las que deberán ajustarse los procedimientos de autorización de los convenios que los centros universitarios pueden suscribir para la realización de trabajos de carácter científico, técnico o artístico. Pues bien, en la STC 131/2013 se ha descartado que el precepto incurra en inconstitucionalidad, pues por parte del recurrente no se expresan que aspectos de la regulación debieran quedar reservados a la ley para asegurar “la admisible intervención del normador reglamentario en la determinación de las bases, de acuerdo con nuestra doctrina (por todas la referida STC 31/2010, de 28 de junio, FJ 60), intervención que está especialmente justificada cuando la materia esté revestida de un “carácter marcadamente técnico” (SSTC 8/2012, de 18 de enero, FJ 6 y 4/2013, de 17 de enero, FJ 5, entre otras muchas)”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 83.2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respecto a la disposición adicional séptima que atribuye al Gobierno la determinación de las bases del régimen de conciertos entre las universidades y las instituciones sanitarias y de la que no se realiza alegación particular alguna en el recurso habrá de estarse a lo declarado igualmente en la STC 131/2013, cuando al abordar la cuestión se indicó que “[s]obre este particular es necesario remitirse a la STC 26/1987, de 27 de febrero, concretamente en su FJ 13 a) en el que se controvertía la disposición adicional sexta de la Ley de reforma universitaria (Ley Orgánica 11/1983, de 25 de agosto) que encomendaba al Gobierno la determinación de las bases en esta misma materia y con una redacción prácticamente idéntica a la de la disposición de la que aquí se trata. Al resolver si dicha determinación vulneraba el orden de competencias de la Comunidad Autónoma recurrente el Tribunal no puso reparo alguno a la intervención del Gobierno señalándose que ‘[s]e trata, por tanto, de prestar la debida atención a la formación práctica del alumnado en las profesiones que lo requieran y, concretamente, se contempla en la norma las de medicina y de enfermería por la más acusada importancia que revisten en estas actividades los conocimientos prácticos impartidos en las Instituciones sanitarias a que el precepto se refiere. La determinación de las ‘bases generales del régimen de conciertos’, por su carácter general y por afectar directamente a las enseñanzas necesarias para la obtención de los títulos, es una competencia estatal que hay que encuadrar en la ‘regulación de las condiciones de obtención, expedición y homologación de títulos académicos y profesionales’ a que se refiere el art. 149.1.30 de la Constitución’, para indicar a continuación que ‘[l]as bases generales, mientras no desborden el carácter de generalidad o de líneas directrices a que su denominación responde, no invaden las competencias que en los ‘conciertos singulares’ han de ejercer las Universidades en virtud de su autonomía con la participación que corresponda a las Comunidades Autónomas con competencia plena en materia de enseñanza’.” [FJ 6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desestimarse la impugnación de la disposición adicional séptima LOU.</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arts. 9.2; 35.6, 63.1, in fine; disposición adicional cuarta, apartado segundo; y disposición transitoria segunda, de la Ley Orgánica 6/2001, de 21 de diciembre, de universidades.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