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junio de 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4190-1996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4.190/1996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