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156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30 de junio de 1998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Pleno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Álvaro Rodríguez Bereijo, don José Gabaldón López, don Fernando García-Mon y González-Regueral, don José Vicente Gimeno Sendra, don Rafael de Mendizábal Allende, don Julio D. González Campos, don Pedro Cruz Villalón, don Carles Viver Pi-Sunyer, don Manuel Jiménez de Parga y Cabrera, don Tomás Salvador Vives Antón y don Pablo García Manzano.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1172-1998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Recursos de inconstitucionalidad 1.172/1998 541/1998 (acumulados)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