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 de marzo de 2012</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El Pleno del Tribunal Constitucional, compuesto por don Pascual Sala Sánchez, Presidente, don Eugeni Gay Montalvo, don Ramón Rodríguez Arribas, don Manuel Aragón Reyes, don Pablo Pérez Tremps, don Francisco José Hernando Santiago, doña Adela Asua Batarrita, don Luis Ignacio Ortega Álvarez y don Francisco Pérez de los Cobos Orihuel, Magistrados, ha pronunciado</w:t>
      </w:r>
    </w:p>
    <w:p w:rsidRPr="00735EC7" w:rsidR="00F31FAF" w:rsidRDefault="00356547">
      <w:pPr>
        <w:rPr/>
      </w:pPr>
      <w:r w:rsidRPr="&lt;w:rPr xmlns:w=&quot;http://schemas.openxmlformats.org/wordprocessingml/2006/main&quot;&gt;&lt;w:szCs w:val=&quot;24&quot; /&gt;&lt;/w:rPr&gt;">
        <w:rPr/>
        <w:t xml:space="preserve"/>
      </w:r>
    </w:p>
    <w:p w:rsidRPr="00735EC7" w:rsidR="00F31FAF" w:rsidRDefault="00356547">
      <w:pPr>
        <w:rPr/>
      </w:pPr>
      <w:r w:rsidRPr="&lt;w:rPr xmlns:w=&quot;http://schemas.openxmlformats.org/wordprocessingml/2006/main&quot;&gt;&lt;w:szCs w:val=&quot;24&quot; /&gt;&lt;/w:rPr&gt;">
        <w:rPr/>
        <w:t xml:space="preserve"/>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la cuestión de inconstitucionalidad núm. 5742-2001, promovida por la Sala de lo Contencioso-Administrativo (Sección Primera) del Tribunal Superior de Justicia de Andalucía, con sede en Sevilla, en relación con la disposición transitoria cuarta de la Ley del Parlamento de Andalucía 8/1997, de 23 de diciembre, por la que se aprueban medidas en materia tributaria, presupuestaria, de empresas de la Junta y otras entidades, de recaudación, de contratación, de función pública y de fianzas de arrendamientos y suministros, por posible contradicción con los arts. 14 y 23.2 CE. Han intervenido y formulado alegaciones el Fiscal General del Estado, la Letrada de la Junta de Andalucía y el Presidente del Parlamento de Andalucía. Ha sido Ponente el Magistrado don Ramón Rodríguez Arribas, quien expresa el parecer del Tribunal.</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24 de octubre de 2001, el Presidente de la Sala de lo Contencioso-Administrativo (Sección Primera) del Tribunal Superior de Justicia de Andalucía remitió a este Tribunal Constitucional el Auto de 19 de septiembre anterior por el que se acuerda plantear cuestión de inconstitucionalidad respecto de la disposición transitoria cuarta de la Ley 8/1997, de 23 de diciembre, por la que se aprueban medidas en materia tributaria, presupuestaria, de empresas de la Junta y otras entidades, de recaudación, de contratación, de función pública y de fianzas de arrendamientos y suministros, en relación con el baremo que figura como anexo a la misma, en lo relativo a la puntuación de la fase de concurso, por posible contradicción con los arts. 14 y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reseña en el Auto de planteamiento, la presente cuestión de inconstitucionalidad se eleva en el seno del proceso contencioso-administrativo núm. 2494-1998, en el que se tramita el recurso contencioso-administrativo interpuesto por doña Ana María Vargas Vázquez contra diversas Órdenes de la Consejería de Gobernación de la Junta de Andalucía de 19 de octubre de 1998, por las que se convocan pruebas selectivas para el sistema de oposición libre para ingreso en el cuerpo de gestión administrativa, especialidad de Administración General y en el cuerpo general de administrativos. Dado a los autos el trámite legalmente previsto, el 24 de julio de 2000 se dictó providencia por la que se acordaba oír a las partes personadas y al Ministerio Fiscal para que alegaran sobre la posible inconstitucionalidad de la disposición transitoria cuarta de la Ley autonómica 8/1997, de 23 de diciembre, en relación con el baremo que figura como anexo a la misma, en lo relativo a la puntuación de la fase de concurso, por posible contradicción con los arts. 14 y 23.2 CE. La Administración demandada defendió la plena constitucionalidad del precepto legal, en tanto que la actora se pronunció en sentido contrario; por su parte, el Ministerio Fiscal indicó que albergaba dudas acerca de la conformidad de la disposición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21 de diciembre de 2000 se dictó Auto de planteamiento de la cuestión, que fue recibido en el Registro General de este Tribunal Constitucional el 23 de febrero de 2001. Esta cuestión de inconstitucionalidad, tramitada con el núm. 935-2001, fue inadmitida a trámite por ATC 217/2001, de 17 de julio, en aplicación de la doctrina sentada en la STC 96/2001, de 5 de abril. La inadmisión acordada se fundó en que la cuestión de inconstitucionalidad no había sido planteada por la Sección Primera de la Sala de lo Contencioso-Administrativo del Tribunal Superior de Justicia con sede en Sevilla, único órgano jurisdiccional competente para conocer del recurso contencioso-administrativo en el que había de aplicarse la norma legal, sino por la Sala misma, constituida por todos los Magistrados que la integraban.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19 de diciembre de 2001 la Sección Primera de la Sala de lo Contencioso-Administrativo del Tribunal Superior de Justicia con sede en Sevilla dicta un nuevo Auto de planteamiento,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argumentativa de este nuevo Auto de planteamiento se abre con una referencia a la posibilidad, prevista en el art. 197 de la Ley Orgánica del Poder Judicial (LOPJ), de que fuera la Sala de lo Contencioso-Administrativo en su integridad la que, a la vista de la especial trascendencia que reviste la promoción de una cuestión de inconstitucionalidad, la planteara ante el Tribunal Constitucional. Se advierte, sin embargo, que “no lo ha entendido así el referido Tribunal y ateniéndonos a su criterio, deliberamos y votamos los Magistrados relacionados al margen, integrantes de la Sección Primera de esta Sala, como órgano encargado del conocimiento del asunto, el planteamiento de la cuestión por los motivos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hace a los requisitos de índole procesal, se apunta en primer término que no existen dudas acerca de la aplicabilidad y relevancia de la norma legal para la resolución del recurso. Antes al contrario, las partes personadas convienen en que no es posible decidir acerca de las Órdenes impugnadas sin aplicar, necesariamente, la norma legal cuestionada. Toda vez que aquéllas son reproducción de ésta se trata de determinar la conformidad del precepto legal con la Constitución. Dicho esto se recuerda que el asunto se encuentra ya pendiente para Sentencia y que, a juicio del órgano judicial promotor de la cuestión, la disposición transitoria cuestionada podría entrar en colisión con los arts. 14 y 23.2 CE en la medida en que establece un procedimiento distinto, privilegiado, para el acceso a la función pública de los empleados interinos, primándose en exceso la antigüedad respecto del mérito y la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primera duda que se resuelve en el Auto de planteamiento estriba en saber si nos hallamos ante un proceso de pruebas restringidas o de libre acceso pues son distintas las exigencias para uno u otro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 punto de vista estrictamente nominalista se trata de pruebas de libre acceso, toda vez que pueden concurrir personas sin vinculación alguna con la Administración. Materialmente, las exigencias establecidas y la finalidad confesada por la norma legal apuntan en la dirección contraria. Desde la perspectiva material, se adelanta que la posibilidad de que concurran candidatos sin relación previa con la Administración autonómica es “punto menos que mínima” y en cuanto a la finalidad, se recuerda que según la norma se trata de “normalizar una situación singular de la función pública andaluza, originada por un proceso único e irrepetible, como fue la creación y consolidación de una forma de organización de la Administración andaluza”. Como quiera que tras varios lustros de funcionamiento de esta Administración no se ha resuelto el problema que plantea la existencia de numerosos empleados interinos, se añade a todo ello que “la propia Administración demandada admite que, efectivamente, por la vía de la restricción de acceso establecida en el baremo que acompaña a la norma legal, puede llegarse a la producción de los mismos efectos que si nominalmente se hubiera empleado el procedimiento de pruebas restringidas”.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Sentado que estamos en presencia de pruebas restringidas, destaca el órgano judicial promotor de la cuestión que debe analizarse si “se ha creado una diferencia de trato irracional o arbitraria entre los opositores o concursantes” (STC 67/1989). La generalidad es el primero de los requisitos exigidos al efecto por la doctrina del Tribunal Constitucional, pues las reglas de procedimiento han de establecerse en términos generales, no mediante referencias individualizadas y concretas. No cabe duda, a este respecto, de que el reconocimiento de unos méritos, como son los servicios prestados a la Administración, no implica necesariamente incurrir en el vicio referido ya que si el mérito tiene una fundamentación objetiva puede concluirse que no favorece indebidamente a determinadas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advierte, sin embargo, que la cuestión no se sitúa exactamente en estos términos, pues si se concede a los méritos un valor desproporcionado, pese a su inicial objetividad y conformidad a Derecho, puede producirse una infracción de los principios constitucionales de no discriminación y de respeto al mérito y la capacidad de quienes pretenden acceder a la función pública. Admitida la posibilidad de evaluar la antigüedad, estamos ante un problema de límites: hasta dónde es constitucionalmente tolerable esa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elemento fundamental del análisis es comprobar si la antigüedad se configura como único mérito o se puede participar en el proceso selectivo alegando otros. Pese a lo sostenido al respecto por la Administración demandada, se hace hincapié en que las restricciones impuestas a la valoración de esos otros méritos son tantas que, de hecho, producen un efecto similar a la imposibilidad de alegarlos, “podemos decir que son una especie de bagatela”. Como ejemplo se cita el de un concursante con tres licenciaturas universitarias y sin antigüedad, que no accedería a la fase de oposición porque no alcanzaría los cuatro puntos necesarios pues sólo obtendría un punto por cada uno de los títulos no específicamente exigidos para concurrir. Para el órgano judicial, ese hipotético concursante no tendría posibilidad real de acceder a la fase de oposición porque tampoco está a su alcance el otro mérito computable: los cursos de formación. Estos cursos deben reunir los requisitos de que su contenido guarde relación directa con las tareas propias de los puestos de trabajo que pueden ser desempeñados por los funcionarios de los cuerpos y especialidades a los que se opta, y que sean realizados u homologados por entidades, instituciones o centros públicos. La combinación se ambos requisitos pone de manifiesto la imposibilidad de acreditar su realización porque no existen entidades públicas o privadas —homologadas— que organicen estos cursos para personas que no estén ya empleadas por la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en la hipótesis de que ese supuesto concursante lograra superar la fase de concurso, sólo obtendría cinco puntos, en tanto que si tuviera la máxima antigüedad computable llegaría hasta los nueve puntos y medio. Para el órgano judicial promotor de la cuestión, “la desproporción es tan evidente que hiere los sentidos, en expresión tan cara a nuestra tradición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Retomando la doctrina constitucional relevante para este supuesto, se subraya que el problema de la igualdad no se plantea por la consideración como mérito de los servicios prestados, que pueden ser valorados en una fase posterior del concurso, sino por el hecho de constituir un requisito necesario para participar en el concurso, en los términos de la STC 60/1994. También surge el problema por la relevancia cuantitativa que pueda atribuir la convocatoria a dichos servicios o por operar doblemente en las distintas fases del proceso de selección (STC 67/1989). En este caso no hay valoración doble del mérito, pero entiende el órgano judicial que la relevancia cuantitativa concedida al mismo produce directamente el efecto de exclusión de los opositores libres.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acreditar este extremo se atiende a las magnitudes numéricas. Sostiene la Administración que la valoración concedida a la antigüedad es porcentualmente inferior a la permitida o constitucionalmente tolerable. Así, afirma que la puntuación máxima otorgada a la fase de concurso es de 14,50 puntos (9,5 por antigüedad y cinco por los restantes méritos, de los cuales dos por titulaciones y tres por cursos de formación) y representa el 42 por 100 del total del proceso selectivo. Sin embargo, el órgano judicial promotor de la cuestión señala que la aparente neutralidad de los números no es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proceso selectivo se ha configurado en dos fases cerradas: concurso previo y oposición posterior, siendo obligada la superación de aquél con un mínimo de cuatro puntos para acceder a ésta. Pues bien, para calibrar la prima que porcentualmente se concede a la antigüedad, que juega toda ella en la fase de concurso, ha de calcularse el porcentaje de puntos que por tal mérito pueden obtenerse en esta primera fase; es decir, 9,5 puntos sobre un total posible de 14,5. Y ese cálculo da como resultado un 65,51 por ciento, muy superior al 45 por 100 admitido en algunas ocasiones por el Tribunal Constitucional. “Es decir, el aspirante que concursa con la antigüedad máxima valorable parte con una ventaja sobre el que procede ‘de la calle’ de 9,5 puntos sobre un total de 14,5, frente a cero sobre 14. Esa es la verdadera prima que tiene el valor de la antigüedad”. Así las cosas, resulta incorrecto, a juicio de la Sección Primera de la Sala de lo Contencioso-Administrativo del Tribunal Superior de Justicia de Andalucía con sede en Sevilla, calcular el valor de la antigüedad por referencia a la totalidad del proceso selectivo porque la discriminación opera en la fase de concurso, asfixiando la posibilidad de su superación sin antigüedad. Dicho de otro modo, el vicio de inconstitucionalidad no está en el peso que el concurso tiene respecto al proceso en su totalidad sino en la relevancia que la antigüedad —uno de los méritos computables— tiene en la fase de concurso frente a los demás méritos computables.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insiste en calificar de erróneo el cálculo hecho por la Administración al cifrar la puntuación máxima de la antigüedad en un 38,77 por 100 respecto a la puntuación total del proceso. El error radica en comparar magnitudes heterogéneas porque la valoración debe referirse a la única fase en la que ese mérito puede ser aducido, la fase de concurso, en la que representa más del 65 por 100 de la puntuación total.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las razones expuestas para sustentar la duda de constitucionalidad que aquí se plantea, se añade que este Tribunal Constitucional ha aceptado la valoración, ciertamente estimable, de la antigüedad en otros supuestos, sobre la base de la excepcionalidad del procedimiento selectivo. Dicha excepcionalidad se ha apreciado en virtud de la concurrencia de razones objetivas y fines constitucionalmente lícitos, en particular la organización y eficiencia de la Administración. Sin embargo, en la doctrina de este Tribunal Constitucional se alza un claro límite al recurso a esta excepción pues sólo admite la constitucionalidad de procesos selectivos que primen intensamente la interinidad cuando se verifican por una sola vez.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autonómica pretende que tal es aquí el caso. Sin embargo, no es la primera vez que dicha Administración recurre a un proceso excepcional que favorezca el acceso de personal interino. Como admite la propia Administración, “todo el personal de la época llamada preautonómica, ya se benefició de un proceso esencialmente privilegiado, que concluyó con la incorporación a la función pública, como funcionarios de carrera, del personal interino entonces contratado. Antes de los decretos de transferencia del período 1986-1989 la Administración autonómica ya había hecho uso de este procedimiento excepcional. Y ante las nuevas competencias transferidas la Administración autonómica hizo uso por tres veces de estas medidas excepcionales, incorporando a la función pública a un determinado número de funcionarios interinos”.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recuerda que en el Decreto de la Junta de Andalucía 264/1989, de 27 de diciembre, aprobado a propuesta de la Consejería de Gobernación, con el propósito confesado en su preámbulo de adaptarse a la doctrina sentada en la STC 67/1989, de 18 de abril, estableció “una nueva regulación provisional del sistema de acceso a los cuerpos de funcionarios de la Junta de Andalucía, para las tres primeras ofertas de empleo público incluida la de 1988 en coherencia con los pronunciamientos contenidos en la referida sentencia”. Se trataba, por tanto, no de uno sino de tres procedimientos selectivos, cuya regulación fue declarada conforme a Derecho, por lo que no cabe sostener ahora que el actual es el primero que se ajusta a la legalidad. De modo que tampoco es aplicable la Sentencia de este Tribunal Constitucional de 11 de febrero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la discriminación contraria a los arts. 14 y 23.2 CE padecida por los “opositores libres” hay que añadir la sufrida por los funcionarios de carrera y otros interinos que ven valorada su antigüedad con 0,6 y 0,5 puntos respectivamente, frente a los 0,95 de los interinos propios de la Junta de Andalucía. En estos supuestos, “siendo quizás menos los posibles afectados, la contradicción con el mandato constitucional de no discriminación es aún mayor si cabe”. Aquí, la diferencia de trato se presenta sin el menor atisbo de justificación objetiva ya que unos y otros tienen la experiencia adquirida en un puesto de trabajo en la Administración pública. Y esta dispar valoración de la experiencia produce resultados arbitrarios, afectándose con ello al art. 9.3 CE. Concretamente, es arbitraria la distinta valoración de la antigüedad porque puede darse el caso —nada teórico— de que dos funcionarios interinos destinados en la misma Consejería, desarrollando idénticas funciones, vean reconocida su antigüedad con distinta valoración sólo porque uno de ellos se benefició de que su puesto fuera transferido a la Administración autonómica en tanto que el otro vio retrasada su integración por motivos ajenos a su voluntad. De suerte que una misma experiencia y antigüedad es objeto de diversa valoración, creándose un agravio insostenible en términos constitucionales. Como también se genera en la comparación entre interinos y funcionarios de carrera, quienes pese a haber superado pruebas objetivas, ven cómo la valoración de su experiencia es sensiblemente inferior a la de quienes desempeñan sus funciones en virtud de nombramientos provisionales (0,6 frente a 0,95). Por todo ello se concluye que el precepto legal contradice la proscripción de arbitrariedad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Defiende la Administración autonómica que el art. 39 de la Ley 50/1998, de medidas fiscales, administrativas y del orden social, permite valorar, entre otros méritos, la experiencia en los puestos de trabajo convocados. En ello conviene el órgano judicial promotor de la cuestión, sin perjuicio de recordar que este precepto es posterior en el tiempo a la norma aquí cuestionada y de subrayar que lo discutido no es la posibilidad de valorar la experiencia sino la intensidad y desproporción que reviste esa valoración en la norma de aplicación al proceso a quo. Aun reconociendo que no es la cuestión central objeto de análisis, se recuerda que la norma se aprueba tras un proceso de negociación entre la Administración y los agentes sociales, explicando los sindicatos que la singularidad de que el baremo se incluya en una norma con rango de ley responde al propósito de dificultar su impugnación en vía jurisdiccional. Se perseguía así blindar una regulación peculiar del proceso de acceso a la función pública sobre cuya discutible adecuación a las exigencias constitucionales ya habría llamado la atención el Consejo Consultivo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entiende la Sala de lo Contencioso-Administrativo (Sección Primera) del Tribunal Superior de Justicia de Andalucía, con sede en Sevilla, que “la valoración concedida a la antigüedad (más del 65% del total de méritos computables) vulnera los artículos 14 y 23.2 de la Constitución al suponer, de hecho, una imposibilidad material para el acceso a la función pública de cualquier persona en la que no concurra el concreto mérito de la antigüedad”.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en la parte dispositiva del Auto se eleva la presente cuestión de inconstitucionalidad y se ordena emplazar “a las partes para que comparezcan ante el Tribunal Constitucional en el plazo de quince días, si lo estiman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Constitucional el 26 de octubre de 2001 don Jaime Blasco Rodríguez, Procurador de los Tribunales y de distintas asociaciones de interinos de Andalucía, según consta suficientemente acreditado en el recurso contencioso-administrativo núm. 2494-1998 que se sigue ante la Sección Primera de la Sala de lo Contencioso-Administrativo del Tribunal Superior de Justicia con sede en Sevilla, solicitó que se tuviera por cumplido el emplazamiento referido en el Auto de planteamiento de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enero de 2002, la Sección Segunda de este Tribunal acordó admitir a trámite la presente cuestión de inconstitucionalidad; dar traslado de las actuaciones recibidas, conforme establece el art. 37.2 de la Ley Orgánica del Tribunal Constitucional (LOTC), al Congreso de los Diputados y al Senado, por conducto de sus Presidentes, al Gobierno, por conducto del Ministro de Justicia y al Fiscal General del Estado, así como al Parlamento y al Gobierno de la Junta de Andalucía, al objeto de que en el plazo común e improrrogable de quince días pudieran personarse en el proceso y formular las alegaciones que estimasen pertinentes y publicar la incoación de la cuestión en el “Boletín Oficial del Estado” y en el de la Junta de Andalucía. Por otro lado, se acordó no acceder a lo solicitado por el Procurador don Jaime Blasco Rodríguez porque, de acuerdo con lo dispuesto en el art. 37.2 LOTC el emplazamiento es improcedente ya que el legislador ha configurado el proceso al que dan lugar las cuestiones de inconstitucionalidad de forma tal que sólo se permite la comparecencia en él de los órganos taxativamente enumerados en el propio precepto y en los supuestos que contempla.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publicaciones oficiales de la incoación de la cuestión de inconstitucionalidad se llevaron a efecto en el “Boletín Oficial del Estado” núm. 33, de 7 de febrero de 2002, y en el “Boletín Oficial de la Junta de Andalucía” núm. 24, de 26 de febrero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11 de febrero de 2002 se registró en este Tribunal Constitucional escrito del Abogado del Estado quien, actuando en la representación que legalmente ostenta, señaló que al referirse este proceso constitucional a una ley autonómica aplicada en un procedimiento en el que no es parte el Estado, no formulará alegaciones, solicitando se le tuviera por personado a los efectos de que en su día se le notifiquen las resoluciones que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febrero de 2002 se recibió escrito de la Letrada del Parlamento de Andalucía, señalando que en las actuaciones remitidas para formular alegaciones no figuraban las correspondientes al recurso contencioso-administrativo en cuyo seno se ha promovido la presente cuestión de inconstitucionalidad. Por ello, al resultar imprescindible a efectos de personación y formulación de alegaciones, así como para la adecuada defensa de los intereses del Parlamento de Andalucía el conocimiento de dichas actuaciones, solicitaba la remisión de las mismas o, en su defecto, las correspondientes a la cuestión de inconstitucionalidad núm. 935-2001, de la cual ésta parece una reiteración.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14 de febrero de 2002, la Presidenta del Congreso de los Diputados comunicó que la Mesa de la Cámara había acordado, en la reunión celebrada el día 12 anterior, no personarse ni formular alegaciones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15 de febrero de 2002 se recibió en este Tribunal Constitucional oficio de la Presidenta del Senado, fechado el 12 de febrero de 2002, donde se interesaba que se tuviera por personada dicha Cámara en este proceso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Ese mismo día 15 de febrero de 2002 la Letrada de la Junta de Andalucía, en la representación que por su cargo ostenta, solicitó una ampliación del plazo de ocho días para formular 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nuevo proveído de 15 de febrero de 2002 se acordó remitir tanto al Parlamento como a la Junta de Andalucía copias de la cuestión de inconstitucionalidad núm. 935-2001, concediéndoles un nuevo plazo improrrogable de quince días para formular alegaciones, sin que proceda la prórroga del plazo pedida por la Junta de Andalucía por ser improrrogable como dispone el art. 37.2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General del Estado formuló sus alegaciones el 26 de febrero de 2002. Tras una pormenorizada exposición de los antecedentes de esta cuestión, expone las razones por las que considera que debe ser estimada, en los términos que más adelante precisaremos.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comenzar el análisis del fondo de la cuestión se apunta la necesidad de delimitar el ámbito de las dudas planteadas por la Sala promotora pues, en realidad, el Auto de planteamiento permite el análisis sucesivo de dos posibilidades. La primera permite preguntarse si lo cuestionado es toda la disposición transitoria cuarta, como se destaca en la parte dispositiva del Auto, o si la cuestión se circunscribe a determinados aspectos de la norma legal relativos a los criterios de valoración de méritos determinantes para la superación de la fase de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Fiscal General del Estado que la presente cuestión tiene notables similitudes con la resuelta en la STC 12/1999, donde se enjuiciaba una norma autonómica que permitía, también con carácter excepcional, la celebración de procesos selectivos de acceso a la función pública que permitieran solucionar un problema de medios personales en el ámbito de la sanidad pública de la Comunidad de Castilla y León. Como entonces destacó este Tribunal Constitucional, el órgano judicial ponía de manifiesto su apreciación de que el eventual vicio de inconstitucionalidad abarcaba a la totalidad del precepto legal cuestionado, porque entendía que no concurrían las causas legitimadoras de ese proceso excepcional de selección de personal. Ahora, en el Auto de planteamiento también se expresan dudas fundadas sobre la excepcionalidad del sistema de selección configurado por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según la doctrina de este Tribunal Constitucional contenida, entre otras, en las SSTC 27/1991, 16/1998 y 12/1999, es preciso que concurran tres requisitos para que resulte conforme con los arts. 14 y 23.2 CE, en relación con los principios de mérito y capacidad del art. 103.3 CE, un proceso selectivo de las características del ahora controvertido. En primer lugar, justificación de la excepcionalidad de la medida a adoptar, fundamentada exclusivamente en la singular, puntual y transitoria necesidad de tener que poner en funcionamiento una nueva forma de organización de las Administraciones autonómicas resultante de la asunción de competencias que antes correspondían al Estado. En segundo término, la limitación de acudir por una sola vez a estos procedimientos excepcionales. Y, finalmente, la reserva de ley, que exige la aprobación mediante norma con este rango legal de la cobertura necesaria para la convocatoria de dichos procesos selectivos.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el órgano judicial promotor de la cuestión no se detiene en el estudio de la concurrencia de cada uno de estos requisitos, por centrar su atención en las consecuencias del baremo recogido en la norma legal, es lo cierto que la inclusión en la parte dispositiva de la totalidad de la disposición transitoria cuarta como norma sometida al juicio de constitucionalidad y los razonamientos expuestos en el fundamento jurídico decimotercero del Auto obligan ahora a examinar la adecuación de la norma con los parámetros constitucionales citados. Siendo evidente el cumplimiento del rango legal de la norma, el Fiscal General del Estado se detiene en el análisis de los otros 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 concurrencia de razones de excepcionalidad que justificaran la introducción de ciertas restricciones a los criterios generales de mérito y capacidad, reconoce el Fiscal General del Estado que la norma pone el acento en que la finalidad perseguida no es otra que la de “normalizar una situación singular de la función pública andaluza, originada por un proceso único e irrepetible”, como es el de la creación de la Administración de esta Comunidad Autónoma, siguiendo a este respecto los criterios de la STC 67/1989. Sin embargo, la realidad legislativa viene a contradecir esta afirmada razón de provisionalidad, excepcionalidad y singularidad pues no debe olvidarse que en el apartado 2.1 de la disposición transitoria sexta de la Ley 6/1985, de 28 de noviembre, de ordenación de la función pública de la Junta de Andalucía, en la redacción dada por la Ley 6/1988, de 17 de octubre, ya se habilitaba a la Administración autonómica para dictar una norma de desarrollo que, con carácter provisional, estableciese un procedimiento de acceso a los cuerpos de funcionarios de la Junta de Andalucía. De esta habilitación se hizo uso, en el Decreto 264/1989, de 27 de diciembre, al que se refiere el Auto de planteamiento, en el que se dispuso un sistema excepcional de acceso —que primaba al personal contratado e interino— para las tres primeras ofertas de empleo público. En consecuencia, la Administración autonómica no sólo dispuso ya de esta posibilidad sino que hizo uso de ella para solventar la situación excepcional que reconocía existente al dictar la norma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entenderse que se satisfagan las exigencias derivadas de la doctrina constitucional cuando se pretende introducir una segunda excepcionalidad para todo el personal interino o de carrera perteneciente a otras Administraciones que viniera prestando sus servicios desde el 31 de diciembre de 1995, como se apunta en la norma cuestionada, siendo así que ya desde hace aproximadamente diez años la Administración había establecido un marco ordenador de su propia función pública en la Ley 6/1985, de 28 de noviembre, y, además, había agotado las posibilidades reconocidas a las Comunidades Autónomas por la jurisprudencia constitucional al celebrar tres convocatorias sucesivas que permitieron el acceso de contratados o interinos en condiciones de privilegio. Como tampoco se justifica la excepcionalidad de la situación si se repara en que la Comunidad Autónoma ha venido ejercitando las competencias propias en un marco constitucional y estatutario normalizado.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el agotamiento de la oportunidad única y excepcional con las tres convocatorias invita a concluir que tampoco concurre el segundo de los requisitos constitucionales antes citados. Consecuentemente, la disposición transitoria resulta inconstitucional en su totalidad por contravenir el derecho de acceso a las funciones públicas en condiciones de igualdad y conforme a los principios de mérito y capacidad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Subsidiariamente aborda el Fiscal General del Estado el estudio de la segunda de las grandes problemáticas que recoge el Auto de planteamiento: la desproporción del peso atribuido en el baremo a la antigüedad, que da como resultado la imposibilidad de que quienes concursen por el turno libre accedan a la fase de oposición. Para dilucidar esta cuestión sólo es preciso analizar el último inciso del apartado primero de la disposición transitoria (“para acceder a la fase de oposición será necesario obtener una puntuación mínima de 4 puntos”) y el apartado primero del baremo que figura en el anexo a la norma legal, referido a la valoración de la antigüedad en el desempeño de funciones públicas como mérito a ponderar para la obtención de la puntuación final de la fase de concurso. Es en estos pasajes de la norma cuestionada donde se plasmaría esa desproporción en la valoración de la antigüedad en unos términos que vulneran el derecho a la igualdad en el acceso a los cargos y funciones públicas proclamado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de las proyecciones de este derecho fundamental, destacada por la jurisprudencia constitucional, es que el acceso en condiciones de igualdad “supone que las normas reguladoras del proceso selectivo han de asegurar a los ciudadanos una situación jurídica de igualdad … con la inmediata interdicción de requisitos de acceso que tengan carácter discriminatorio… De igual manera, contiene un derecho a la no restricción injustificada de las condiciones de acceso, a lo que se opone la integración automática de determinados grupos en la función pública … así como, en principio, y salvo excepciones las pruebas restringidas” (STC 73/1998). La igualdad en las condiciones de acceso guarda íntima conexión con los principios de mérito y capacidad, lo que lleva a este Tribunal Constitucional a “controlar, para evitar una diferencia de trato irracional o arbitraria entre los concursantes la valoración dada a algún mérito, en concreto, cual es particularmente el relativo a la toma en consideración de la previa prestación de servicios a la Administración”, pues si bien esta circunstancia puede ser tomada en consideración lo que no cabe es que se erija en requisito que excluya la concurrencia de terceros y respete la proporcionalidad respecto de la puntuación total de las sucesivas fases del proceso selectivo (entre otras, SSTC 67/1989, 185/1994, 11/1996 y 83/2000).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Fiscal General del Estado que en el presente caso, y frente a lo sostenido al respecto en el Auto de planteamiento, no nos hallamos ante un proceso selectivo de carácter restringido porque puede concurrir personal no vinculado anteriormente a ninguna Administración. De lo que se trata es de dilucidar si las restricciones establecidas vienen a cerrar en la práctica esa posibilidad teórica. Y así sucede, como acertadamente se pone de relieve en el Auto de planteamiento pues “la desproporción de puntos reconocida a favor del mérito de la antigüedad es de tal magnitud que, a menos que se cuente con algunos períodos de prestación de servicios para la Administración, ya sea la específica andaluza o cualquier otra, resulta extraordinariamente dificultoso aprobar esta fase de concurso”. Así, pues, indirectamente se produce una clara discriminación. Discriminación agravada, como también se señala en el Auto de planteamiento, por las dificultades de obtener puntos por el mérito consistente en haber realizado los cursos de formación a los que se refiere el baremo y por la escasa valoración dispensada a la titulación académica adicional a la exigida.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aun cuando pudiera justificarse la excepcionalidad de la situación que invoca la norma cuestionada y, por ende, la posibilidad constitucional de establecer un proceso selectivo también singular en el que los principios de mérito y capacidad estuvieran mediatizados “por la justificada transitoriedad y excepcionalidad de la medida adoptada, tal circunstancia en ningún caso y más tratándose de un proceso que se define como de libre acceso, pueda venir determinado por una manifiesta desproporción en el reconocimiento del mérito de la antigüedad y por la exigencia de la previa superación de una fase de concurso que se erige en barrera infranqueable para todos los aspirantes que pretendan acceder por el turno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ahora expuestas el Fiscal General del Estado interesa, en primer término, la estimación de la cuestión de inconstitucionalidad y la anulación de la totalidad de la disposición transitoria cuarta y el anexo a la misma de la Ley del Parlamento de Andalucía 8/1997, de 23 de diciembre, y, subsidiariamente, la declaración de inconstitucionalidad del inciso “para acceder a la fase de oposición será necesario obtener una puntuación mínima de 4 puntos” del apartado primero del citado precepto, así como del apartado primero del baremo incluido que figura en el anexo.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Letrada de la Junta de Andalucía formuló sus alegaciones el 14 de marzo de 2002, en los términos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interesa, en primer lugar, la inadmisión de la cuestión por no haberse cumplimentado el trámite de audiencia del art. 35.2 LOTC. Al respecto, se pone de relieve que las actuaciones son las mismas que las remitidas por el órgano judicial promotor de la cuestión núm. 935-2001. Es cierto que tanto ésta como la presente se elevan en el seno del mismo proceso judicial, lo que acaso pudiera justificar la ausencia de dicho trámite en aras del principio de economía procesal. El problema se plantea, sin embargo, desde el momento en que “las actuaciones procesales de referencia no se concretan exclusivamente a las propias del recurso contencioso-administrativo, sino que además, a los efectos constitucionales que nos interesan, también se refieren a las alegaciones vertidas por las partes y el Ministerio Fiscal conforme al trámite de audiencia que prevé el artículo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dicho trámite indica la Letrada de la Junta de Andalucía que no es indiferente que se plantee una nueva cuestión de inconstitucionalidad o que se subsane el defecto procesal de la anteriormente inadmitida. O lo que es igual, no es de recibo que se vuelva a plantear nueva cuestión —tal parece ser el caso, al asignársele un nuevo número de tramitación— sin que por el tribunal a quo se vuelva a oír a las partes en los términos del art. 35.2 LOTC. Lo expuesto no supone negar la posibilidad —reconocida, entre otras resoluciones, por el ATC 42/1998, de 18 de febrero— de que el mismo órgano judicial plantee nuevamente la cuestión de inconstitucionalidad tras una primera inadmisión por razones de índole estrictamente formal, pero se precisa que el replanteamiento de la cuestión no pueda considerarse como una subsanación procesal en sí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proceso constitucional ya fenecido, por inadmisión de la cuestión, no se reabre, aunque una nueva cuestión de inconstitucionalidad se plantee por el mismo órgano judicial y respecto del mismo precepto legal. Siendo esto así, resulta coherente exigir que ese órgano judicial recabe nuevamente el parecer de las partes antes de adoptar su decisión final. Coherente, en particular y según apunta la Letrada de la Junta de Andalucía, porque las partes, en el trámite de audiencia pueden limitarse a reproducir sus alegaciones anteriores o pueden aportar nuevos elementos por haber variado las circunstancias fácticas o jurídicas, como sucedería, por ejemplo, si entretanto este Tribunal Constitucional hubiera resuelto una cuestión de inconstitucionalidad sobre 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a la representación de la Administración de la Junta de Andalucía no se le concedió nueva audiencia conforme al art. 35.2 LOTC antes de adoptarse la decisión definitiva de elevar la presente cuestión de inconstitucionalidad. El órgano judicial se limitó a subsanar el defecto formal evidenciado en el ATC 217/2001, de 17 de julio, manifestando con ello una comprensión errónea de la entidad y alcance del proceso constitucional. Consecuentemente, se interesa, según se avanzó anteriormente, la inadmisión de la cuestión por este primer motivo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se solicita la inadmisión “por falta de relevancia constitucional de la cuestión elevada”. En este sentido se apunta que para la resolución del proceso contencioso-administrativo no es preciso el análisis de la constitucionalidad de la disposición transitoria cuestionada. Aquél —que se sustancia por el procedimiento especial de protección de los derechos fundamentales— tiene por objeto la impugnación de las órdenes de convocatoria de 19 de octubre de 1998, de concurso-oposición libre de los Cuerpos de gestión administrativa, “especialidad Administración General (B1100) y General de Administrativos (C1000)”, ostentando la actora la condición de funcionaria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representación de la Junta de Andalucía alegó en su momento la concurrencia de dos causas previas de inadmisibilidad del recurso contencioso-administrativo: inadecuación del procedimiento y falta de legitimación activa de la actora. Es evidente que la estimación de cualquiera de ellas hubiera determinado la no necesidad de planteamiento de esta cuestión de inconstitucionalidad. Con respecto a la primera causa de inadmisión, con la que se ponía de relieve que el problema era de estricta legalidad ordinaria sin relevancia constitucional alguna, la Sala de Sevilla otorgó trámite de audiencia a las partes, quienes formularon alegaciones, sin que el incidente llegara a resolverse. En cuanto a la segunda, se puso de relieve en el escrito de contestación a la demanda, pero tampoco ha recibido respuesta explícita. La conexión entre ambas causas es evidente: en nada afectan a los derechos fundamentales proclamados en los arts. 14 y 23.2 CE las órdenes recurridas, de modo que la vía procesal es inadecuada porque no se puede impedir el acceso a la función pública a quien ya es funcionario y goza, en cuanto tal, de las posibilidades de participar en los procesos de promoción interna. Y, lo que resulta más importante para la representación de la Junta de Andalucía, ninguna legitimación puede reconocerse a quien no ostenta un interés legítimo porque quien ya es funcionaria de la Administración autonómica ningún beneficio podía obtener con la anulación de las órdenes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correcto planteamiento de la presente cuestión de inconstitucionalidad hubiera requerido que el Auto se hubiera pronunciado con carácter previo sobre las dos excepciones de inadmisibilidad planteadas. Si se hubiesen examinado estas dos excepciones el contraste de constitucionalidad que ahora se pide resultaría superfluo en la medida en que para la resolución del recurso contencioso-administrativo de referencia bastaba la aplicación de las normas sobre legitimación y procedimiento de la Ley reguladora de la jurisdicción contencioso-administrativa y la jurisprudencia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este segundo óbice procesal se cierra con la reproducción literal de algunos pasajes de resoluciones dictadas por este Tribunal Constitucional relativos a la formulación del juicio de relevancia con carácter previo al planteamiento de las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solicita, igualmente, la inadmisión de los argumentos empleados en el Auto de planteamiento relativos a la posible vulneración del art. 9 CE. A este precepto no se hizo mención en la providencia de 24 de julio de 2000 dando apertura al trámite de audiencia en la cuestión de inconstitucionalidad luego inadmitida por el ATC 217/2001, por lo que resultó sustraído a las consideraciones de las partes personadas y del Ministerio Fiscal. Por consiguiente, de acuerdo con la constante doctrina constitucional al respecto, debiera excluirse, cuando menos, el análisis de esta duda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Entrando ya en el fondo de la cuestión destaca la Letrada de la Junta de Andalucía que estamos ante un sistema de acceso a la función pública “abierto o libre” que no contradice las exigencias constitucionales (por todas, STC 16/1998, de 26 de enero). Se trata de una convocatoria pública y libre que ha tomado la forma de concurso-oposición en la que se valoran los servicios efectivos prestados por los funcionarios interinos, con la única particularidad de que las órdenes de convocatoria entroncan directamente con las previsiones de la Ley 8/1997, de 23 de diciembre. No exigiéndose el haber prestado servicios en la Administración para participar en esta convocatoria no cabe hablar de pruebas restringidas sino de concurso-oposición abierto y libre en el que se valora la experiencia previa y sin que resulte inadecuada o extraña la exigencia de una puntuación mínima para la valoración de las pruebas —aquí, cuatro puntos para entender superada la fase de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recuerda la Letrada de la Junta de Andalucía, en el Auto de planteamiento se admite que la norma cuestionada permite la valoración, en la fase de concurso, de méritos distintos de la antigüedad, como la realización de cursos de formación, pero negándoles un peso significativo en el total de la puntuación que puedan obtener los concursantes. Además, se apunta que la realización de esos cursos de formación y la consiguiente obtención de los puntos sólo está accesible a quienes vinieran prestando ya sus servicios a la Administración autonómica. Sin embargo, apunta que en este particular el órgano judicial parte de un dato erróneo “dado que como acreditamos con el certificado que acompañamos (doc. 2), el Instituto Andaluz de Administración Pública homologa cursos realizados por entidades públicas o incluso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la duda a dilucidar se centra en determinar si nos hallamos, desde el punto de vista numérico, en el límite de lo constitucionalmente tolerable. A este respecto, señala la Letrada de la Junta de Andalucía que el órgano judicial promotor de la cuestión ha incurrido en un doble error en los cálculos plasmados en el Auto de planteamiento. De una parte, se recuerda que la representación de la Administración autonómica no ha afirmado en ningún momento que la antigüedad represente el 42 por 100 del total del proceso selectivo. De otra se apunta la inconveniencia de calcular el porcentaje de la puntuación de los servicios prestados en relación con una sola fase del proceso selectivo para después utilizar como parámetro de constitucionalidad los pronunciamientos del Tribunal Constitucional que atienden a los cálculos de los porcentajes de las puntuaciones de servicios previos pero referidos a la globalidad de los procesos selectivos enjuiciados (SSTC 185/1994, de 20 de junio, FJ 6; 11/1996, de 29 de enero, FJ 6, y 83/2000, que computan la previa experiencia docente como el 31,57 por 100 de los puntos). La STC 67/1989, de 18 de abril, falló un recurso de amparo respecto de orden de convocatoria de concurso oposición en el cual los servicios prestados podían suponer un 45 por 100 de la puntuación alcanzable en la fase de oposición, concluyendo que a pesar de ser mérito único en la fase de concurso, no excluía por entero de la competición a quienes carecieran de este mérito. La aplicación de esa doctrina al presente caso pone de manifiesto la conformidad a la Constitución del precepto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concluye su escrito de alegaciones afirmando que “como demostramos en la fase de prueba y adelantamos en nuestro escrito de contestación a la demanda (hecho 1), y consta así en las actuaciones, según el listado provisional de valoración de méritos aportado, correspondiente a la Orden de convocatoria de proceso selectivo del Cuerpo D1000 de auxiliares administrativos (únicas actuaciones que se pudieron realizar antes de decretarse la suspensión cautelar), la baremación de la fase de concurso no sólo no ha impedido la participación de personas ajenas a la función pública, sino que además resulta que porcentualmente el 56,32% de los candidatos que ha superado la fase de concurso no son personal interino de la Junta de Andalucía”. De modo que, como quiera que la disconformidad que pueda existir con la baremación controvertida no merece reputarse por sí sola tacha de inconstitucionalidad, se solicita la inadmisión de la presente cuestión de inconstitucionalidad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acompaña al escrito de alegaciones certificación expedida por el jefe del servicio de registro general de personal de la Dirección General de la función pública de la Junta de Andalucía el 6 de marzo de 2002, en la que se indica que la actora en el proceso contencioso-administrativo es funcionaria del cuerpo de auxiliares administrativos de la Junta de Andalucía (D 10), con antigüedad desde el 8 de octubre de 1990. Igualmente se declara que la citada funcionaria se encuentra en situación administrativa de servicio activo interrumpidamente desde esta última fecha y hasta la de expedición de la certificación.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escrito de alegaciones del Parlamento de Andalucía se recibió en este Tribunal Constitucional el 15 de marzo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y al igual que hiciera la Letrada de la Junta de Andalucía, se solicita la inadmisión de la cuestión por insuficiencia del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Debido a las circunstancias concurrentes en el caso sometido al conocimiento del órgano judicial promotor de la cuestión puede afirmarse que de la mera aplicación al mismo del precepto legal cuestionado no se deduce sin más que sea relevante para el fallo. En el escrito de contestación a la demanda, la Administración autonómica ya planteó la falta de legitimación activa de la recurrente, óbice sobre el que no se ha pronunciado el órgano judicial, “de forma que ni siquiera indiciariamente se desprende que la causa de inadmisibilidad vaya a ser rechazada”. Frente a ello no puede aducirse que la resolución de este extremo debe hacerse en la Sentencia, a dictar tras la conclusión de este proceso constitucional, pues se trata de una cuestión de legalidad ordinaria y de la exclusiva competencia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desde la perspectiva de la cuestión de fondo planteada en el proceso a quo puede ser suficiente, a efectos de la exteriorización y determinación del juicio de relevancia, la mera invocación de que las órdenes impugnadas son reproducción de la norma legal cuestionada. Desde esa misma perspectiva hubiera sido necesario que se hubiese justificado en qué medida esa norma legal lesiona el derecho de la recurrente a acceder en condiciones de igualdad a las funciones públicas habida cuenta de que el recurso se sustancia por el procedimiento especial de protección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el Auto de planteamiento se hace referencia a la eventual discriminación de dos colectivos, el de funcionarios de carrera y el de interinos provenientes de otras Administraciones públicas, sin que se especifique en cuál de ellos se incluiría a la demandante, que ostenta la condición de funcionaria del cuerpo de auxiliares administrativos de la Junta de Andalucía, con orden de nombramiento de 25 de septiembre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se interesa la inadmisión del apartado segundo de la disposición transitoria cuarta de la Ley del Parlamento de Andalucía 8/1997, de 23 de diciembre, por no ser de aplicación al caso. Este apartado se refiere a las convocatorias correspondientes a dotaciones de personal laboral existentes a 31 de diciembre de 1995. Amén de que en el Auto de planteamiento no se hace referencia alguna a este apartado se subraya que no resultaría de aplicación al proceso a quo, por lo que debiera quedar al margen del enjuiciamiento de este Tribunal Constitucional conforme a la doctrina constante plasmada, entre otras, en las SSTC 54/1983, FJ 1; 75/1983, FJ 1; y 161/1997,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sintetizar la doctrina elaborada por este Tribunal Constitucional en torno al art. 23.2 CE que se entiende de aplicación al caso, se examina la naturaleza y características de los procesos selectivos regulados por la disposición transitoria cuarta de la Ley autonómica 8/1997, a fin de ilustrar sobre la inaplicabilidad a las mismas de las limitaciones que el Tribunal Constitucional ha impuesto a las pruebas restringidas.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rechaza que las pruebas selectivas a las que alcanzan las previsiones del precepto legal cuestionado revistan la condición de restringidas, entendiendo por tales aquellas que se reservan a colectivos concretos que se determinan apriorísticamente en la propia convocatoria mediante el establecimiento, para acceder al correspondiente proceso selectivo, de requisitos adicionales a los generales fijados por las leyes para el acceso a la función pública y que suponen una restricción previa a la participación en ese proceso selectivo. Tal era el caso del proceso selectivo contemplado en la STC 60/1994, donde se introducía el requisito adicional de haber prestado un mínimo de dos años de servicio en asesoramiento y defensa en juicio de las Administraciones central y autonómica, o el de las pruebas selectivas convocadas al amparo de la disposición transitoria sexta de la Ley 6/1985, de ordenación de la función pública de la Junta de Andalucía, sobre cuya constitucionalidad se pronunció la STC 27/1991.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por otro lado, el Parlamento de Andalucía, que el propio Tribunal Constitucional ha declarado que el mero hecho de que en el proceso selectivo se valore como mérito la experiencia previa en la Administración no implica la existencia de pruebas restringidas, pues no es posible hablar de las mismas “cuando no se impide el acceso al concurso a quienes no ocupen interinamente las plazas ofertadas” (STC 12/1999, FJ 4; en parecidos términos, STC 185/1994, FJ 4, o la STC 83/2000, FJ 4). De modo que no puede hablarse de pruebas restringidas cuando están abiertas a cualquier ciudadano y cuando la exclusión del proceso selectivo se produce tras su iniciación y como consecuencia precisamente del mismo. Esta es la esencia misma del proceso selectivo como procedimiento de concurrencia competitiva.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la disposición transitoria cuestionada y del anexo que la acompaña permite comprobar que no se aborda la fase de admisión a las pruebas selectivas ni se fijan los requisitos o presupuestos para participar en ellas, con lo que difícilmente se les puede imputar la configuración de unas pruebas restringidas. Sólo se determinan las plazas objeto de la convocatoria (plazas correspondientes a dotaciones de personal interino de la Administración de la Junta de Andalucía existentes a 31 de diciembre de 1995); el proceso selectivo (concurso-oposición libre), así como los elementos y características que configuran las distintas fases del mismo. “Resumiendo, esta disposición sólo establece las plazas que pueden ser objeto de la convocatoria y las normas para la selección de los candidatos que hayan sido previamente admitidos para participar en el proceso, reservando a las distintas Órdenes de convocatoria la regulación de la fase de admisión y la determinación de los requisitos que han de reunir los aspirantes”.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se añade que tampoco estas Órdenes incluyen restricción alguna al principio de libertad de acceso de los ciudadanos a las pruebas selectivas que pueda reputarse contraria al art. 23.2 CE. Para ilustrarlo se reproduce la base segunda de las convocatorias, haciéndose hincapié en que los requisitos exigidos ya figuran en el art. 30 de la Ley de funcionarios civiles del Estado y se prevén en el art. 35 de la Ley 30/1984, de medidas para la reforma de la función pública y disposición adicional quinta de la Ley 6/1985, de Ordenación de la función pública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descartado que se trate de pruebas restringidas, para dilucidar si son discriminatorias habrá que examinar únicamente si el legislador ha sobrepasado los límites que derivan del principio de igualdad consagrado en el art. 23.2 CE. Sobre este particular se destaca la importancia de la doctrina establecida en la STC 83/2000, donde se afirma que “del hecho de que la Ley configure este sistema de acceso como excepcional y transitorio no cabe deducir que sean dichas circunstancias las que determinan que el mismo pueda considerarse contrario al derecho fundamental que consagra el art. 23.2 en relación con el art. 103.3 de la Constitución, pues esta vulneración constitucional sólo podrá apreciarse cuando el sistema sea en sí mismo contrario al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Seguidamente se analizan las discriminaciones denunciadas en relación con los aspirantes que carecen de experiencia previa en la Administración. Frente a lo sostenido en el Auto de planteamiento se defiende que las previsiones legales no impiden a dichos aspirantes superar la fase de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examina en primer lugar la valoración de las titulaciones académicas. Para el Parlamento de Andalucía, cuestionar la puntuación dada a las mismas es tanto como discutir la potestad del legislador autonómico para determinar los méritos que deben ser valorados en el concurso y la importancia cuantitativa que se les debe atribuir, inmiscuyéndose en un ámbito atribuido al legislador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se afirma que no hay vulneración alguna de este precepto por el hecho de otorgar hasta un máximo de dos puntos por cada titulación oficial, distinta de la requerida, de igual o superior nivel al correspondiente del cuerpo y especialidad a la que se opta. Con independencia de otras consideraciones, no existe norma superior que conceda a los aspirantes con más de una titulación y ningún otro mérito el derecho a la superación del proceso selectivo o la fase de concurso, invocándose al respecto la STC 148/1986, FJ 8. Además, tratándose de un derecho de configuración legal, el legislador es el único competente para definir el perfil necesario para superar el proceso selectivo atendiendo a las características de los puestos a cubrir. Y en este caso el legislador ha entendido que, en atención al fin perseguido, la experiencia previa ha de merecer una mayor puntuación, lo que resulta plenamente acorde con la doctrina resumida en la STC 185/1994,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apunta que la puntuación otorgada a la experiencia previa no es parámetro idóneo para comparar la valoración de las titulaciones académicas pues se trata de méritos de distinta naturaleza que ponen de manifiesto una aptitud o capacidad diferente para el ejercicio de las funciones públicas y que, por ello, no exigen un tratamiento idéntico. Desde la perspectiva del principio de igualdad lo único que podría considerarse relevante es que la puntuación dada a la experiencia previa como interino fuera de tal entidad que con ella se estuviera impidiendo el acceso a la función pública a quienes no pudieran aducir este mérito, pero no que la puntuación de las titulaciones académicas sea inferior.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este apartado afirmando que “no existe indicio racional alguno del cual se pueda deducir que la finalidad de la norma haya sido excluir del proceso selectivo a los aspirantes que poseen esta preparación académica en beneficio de los que sólo poseen experiencia previa en la Administración; ello no se deduce ni de la configuración global que se hace del procedimiento selectivo, ni de la relevancia cuantitativa que se otorga a ese mérito, que es perfectamente adecuada al fin que persigue la disposición impugnada, el cual no consiste tanto en incluir en la función pública andaluza a personas con una excepcional preparación académica, sino en la normalización de la situación singular de la misma y en la eficacia de la Administración Pública”. Estos fines se corresponden con la mayor puntuación asignada a quienes pueden aportar desde un principio más a la eficacia de la actuación administrativa por la experiencia que incorporan.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valoración de los cursos de formación y perfeccionamiento profesional se señala que carece de todo fundamento la afirmación, recogida en el Auto de planteamiento, de que sólo pueden aducir este mérito quienes ya presten servicios a la Administración. En opinión del Parlamento de Andalucía, se confunden los cursos previstos en el anexo de la ley con los cursos organizados por las Administraciones públicas para la formación y perfeccionamiento de su propio personal. Ante la generalidad y abstracción que presenta el apartado segundo del baremo, donde se recoge este mérito, y la multitud de tareas que pueden desempeñar los funcionarios de la Administración autonómica, la determinación de los concretos cursos impartidos u homologados por entidades, instituciones o centros públicos susceptibles de ser subsumidos en el supuesto de hecho de la norma es tarea imposible, que además excede del ámbito del proceso constitucional ya que se trata de una cuestión de hecho cuya apreciación corresponde a los tribunales encargados de resolver los procesos selectivos que se convoquen, a la vista de los méritos alegados por los participantes, o, en su caso, a los órganos judiciales que fiscalicen la actuación de estos tribunales. Sin perjuicio de lo cual se apunta que una interpretación como la sostenida en el Auto de planteamiento hubiera requerido que la ley únicamente hiciera mención expresa a los cursos de formación de funcionarios públicos, lo que no sucede en este caso, donde el baremo comprende cursos organizados por el Instituto Andaluz de Administración Pública o por las distintas Administraciones públicas para la formación y perfeccionamiento de su personal, hasta los cursos impartidos en materias relacionadas con las tareas propias del conjunto de puestos de trabajo por múltiples instituciones, entidades y centros públicos existentes abiertos no sólo a los funcionarios públicos sino al conjunto de ciudadanos, como es el caso de los cursos organizados por el INEM.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hecho de que en el anexo se haga mención a cursos realizados u homologados por entidades, instituciones y centros públicos y no a los cursos de formación de empleados públicos pone por sí solo de manifiesto que el supuesto de hecho contemplado en la norma es más amplio de lo que sugiere la interpretación del órgano judicial promotor de la cuestión. Como ejemplo de esos cursos externos se cita la resolución del Instituto Andaluz de Administración Pública de 10 de enero de 2002, por la que se determina el procedimiento de homologación de acciones formativas realizadas por promotores externos. También se destaca la aplicabilidad de la doctrina contenida en la STC 185/1994, donde se controvertía la Orden de la Consejería de Educación y Ciencia de la Junta de Andalucía, de 25 de abril de 1991, por la que se convocaban pruebas para el acceso a la función pública docente. En aquella ocasión este Tribunal Constitucional declaró que “el único atisbo de potencial discriminación podría apreciarse respecto de la afirmación de los recurrentes de que sólo los profesores interinos tienen acceso a los cursos de formación impartidos por las Administraciones educativas y las Universidades, aunque es lo cierto que ninguna norma impide con carácter general y excluyente a los futuros aspirantes no interinos acceder a esta clase de cursos y por ello, como declaró el Tribunal Supremo en la sentencia cuya anulación ahora se pretende, estos no son privativos de ningún colectivo, pudiendo haber sido realizados indistintamente por todos los aspirantes” (FJ 5). Aquí no sólo se admiten los cursos organizados por las Administraciones públicas y las Universidades sino también los impartidos por otras instituciones, entidades y centros públicos y privados, siempre que hayan sido homologados.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los criterios de valoración de esos cursos merecen reproche desde la perspectiva del art. 23.2 CE por hallarse directamente relacionados con los principios de mérito y capacidad. Así la exigencia de que los cursos estén impartidos u homologados por instituciones públicas es una garantía de la realidad, autenticidad y contenido de los cursos y, por otra parte, la exigencia de que los contenidos del curso guarden relación directa con las tareas propias de los puestos de trabajo de los cuerpos y especialidades a que se opta no es sino la consecuencia de la conexión entre ese mérito y la aptitud o capacitación que debe demostrarse para el desempeño de las funciones asignadas a los puestos y cuerpos a los que se pretende acceder.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relevancia cuantitativa de la experiencia previa comienza el Parlamento de Andalucía sentando como premisa la imposibilidad de discutir que aquélla constituya un mérito susceptible de valoración conforme al art. 23.2 CE. Así lo reconoce el órgano judicial promotor de la cuestión y así lo afirma la STC 83/2000, entre otras. Por otra parte, en el presente caso no hay doble valoración y los servicios prestados no se configuran como requisito de acceso al proceso selectivo, centrándose la discusión en la dimensión numérica concedida a este mérito.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ocasión los 9,5 puntos que el baremo concede a la experiencia previa representan el 65,51 por 100 de la puntuación total que se puede obtener en fase de concurso, porcentaje que se encuentra muy por encima del 45 por 100 aceptado como límite en la STC 67/1989. Ahora bien, lo verdaderamente importante para extraer conclusiones de la superación de ese límite consiste en averiguar si la fase del concurso es decisiva en el procedimiento selectivo, configurándose la fase de oposición como un mero trámite tendente a fijar el orden de prelación entre los previamente seleccionados. No es aquí así porque aunque el concurso tenga carácter eliminatorio esto es algo común a todas las fases intermedias de un proceso selectivo. De ello se deduce, a su vez, “que en la fase de concurso, los puntos de más que se obtengan por encima de esta puntuación mínima son totalmente neutrales y que, por tanto, el juicio de proporcionalidad que efectúa el Tribunal a quo, circunscrito exclusivamente a la fase de concurso, carece totalmente de sentido a efectos de determinar la relevancia cuantitativa que los servicios previos tienen en el procedimiento de selección de los aspirantes”.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ilustrar la realidad de lo expuesto se reproduce el apartado primero de la disposición transitoria cuestionada, donde se señala que “para acceder a la fase de oposición será necesario obtener una puntuación mínima de 4 puntos” y que “para superar los ejercicios será necesario obtener un mínimo de 5 puntos en cada uno de ellos”, previéndose la suma de puntos de ambas fases para determinar el resultado definitivo, sin que los puntos obtenidos en la fase de concurso puedan ser aplicados para superar la de oposición. De donde se concluye, a juicio del Parlamento de Andalucía, “que en contra de lo que se manifiesta en el Auto de planteamiento de la cuestión, la experiencia previa en la Administración no es un requisito para acceder a la fase de oposición, pues con independencia de que por este mérito se puedan obtener 9,5 puntos y de que esta puntuación represente el 65,51% de la puntuación total que se puede obtener en la fase de concurso, para la superación de la misma basta obtener 4 puntos, con lo cual los 5,5 restantes son neutrales en esta fase y sólo adquieren relevancia al final del procedimiento selectivo cuando sirvan para determinar la puntuación definitiva de aquellos aspirantes que hayan aprobado previamente la fase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añade que con los cuatro puntos necesarios para superar la fase de concurso pueden ser obtenidos igualmente por los que se denominan en el Auto de planteamiento “opositores libres” o “de fuera de la Administración”, quienes, además de los cinco puntos que admite en línea de principio el órgano judicial, pueden obtener otros cinco puntos más por experiencia, lo que hace un total de diez puntos en relación con la máxima de 14,5 que podrían obtener quienes aleguen antigüedad. Efectivamente, en el párrafo c) del apartado 1 del baremo de méritos se puntúa la “experiencia profesional distinta de la contemplada en los dos apartados anteriores en actividades o puestos que supongan el desarrollo de tareas de contenido similar o equivalente”, lo que permite valorar la experiencia atesorada fuera de la Administración pública. Se puede dar, por tanto, el caso, de que un aspirante ajeno a la Administración autonómica obtenga en la fase de concurso mayor puntuación que el interino que sólo pueda alegar la experiencia previa y “también (puesto que la puntuación máxima que se puede obtener en el concurso es de 14,5 puntos) que en igualdad de condiciones en cuanto a titulaciones y cursos de formación, los puntos de más o la prima que los interinos puedan obtener en esta fase (y en el conjunto del proceso selectivo ya que en la oposición todos los aspirantes son tratados por igual) son 4,5 y no 9,5 puntos como se afirma en el Auto de planteamiento de la cuestión de inconstitucionalidad, lo que representa no el 65,51%, sino el 31,03% del total de puntos del concurso, porcentaje que se encuentra muy por debajo del tope del 42% que el órgano judicial admite como neutral”.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la representación del Parlamento de Andalucía en que el porcentaje que la puntuación por experiencia previa representa en la fase de concurso es irrelevante porque, desde el momento en que esta fase se puede superar con cuatro puntos los que se obtengan de más serán neutrales para el acceso a la fase de oposición. Será necesario acudir a la puntuación global que se puede alcanzar en el proceso selectivo, que asciende a 34,5 puntos, respecto de los cuales los porcentajes que representan la prima real de 4,5 puntos que pueden obtener los interinos o los 9,5 puntos que éstos pueden obtener por experiencia previa son el 13,14 y el 27,54 por 100, respectivamente; “los dos muy por debajo de las cifras aceptadas por el Tribunal Constitucional como límite de lo tolerable admitido (el 45% en la STC 69/1987, o el 31,57% en las SSTC 135/1984 u 83/2000)”.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Recapitulando lo expuesto se reitera que los cuatro puntos necesarios para superar la fase de concurso se pueden obtener sin necesidad de haber prestado servicios en la Administración, por lo que cabe su superación por quienes participen desde fuera de la misma; que la ventaja que tiene el aspirante que concursa con la antigüedad máxima valorable no es de 14,5 puntos frente a cero o 5 puntos, sino de 14,5 frente a 10, por lo que la prima que se concede es realmente de 4,5 puntos, lo que representa un 31,03 por 100 de la puntuación, muy por debajo del tope admitido como neutral por el propio órgano judicial promotor de la cuestión. Y, para concluir, que aunque se admitiese que la experiencia previa representa el 65,51 por 100 de los puntos que se pueden alcanzar en la fase de concurso, esto es irrelevante porque los puntos de más que pueden obtener quienes acrediten experiencia previa en la Administración sólo operan al final del proceso selectivo y en la puntuación global el mismo los 9,5 puntos sólo representan el 27,54 por 100, puntuación aceptada como neutral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analizan, seguidamente, la posibilidad de discriminación respecto de los funcionarios de carrera y los interinos de otras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del Parlamento de Andalucía “ni los colectivos que se entienden discriminados se encuentran en una posición idéntica a la de los interinos de la Junta de Andalucía, ni la distinta valoración que se le otorga a su experiencia es ajena a los principios de mérito y capacidad, al igual que tampoco resulta desproporcionada en relación a los fines legítimos que persigue la norma y que se expresan en su texto; la normalización de una situación singular de la función pública andaluza y la consecución del principio constitucional de eficacia de las Administraciones Públicas”. Por lo que se refiere a los funcionarios de carrera, la experiencia que se valora con 0,6 puntos es la adquirida en Administraciones distintas de la Administración General de la Junta de Andalucía y aunque en general todas las Administraciones públicas someten su actuación a unas normas y principios comunes dictados por el Estado al amparo del art. 149.1.18 CE, es lo cierto que existen especialidades derivadas del ejercicio de la potestad de autoorganización y del ejercicio de las competencias propias de cada una de esas Administraciones. Para el Parlamento de Andalucía “estamos pues ante una diferenciación de categorías o regímenes jurídicos previa a la propia diferenciación establecida por el legislador, el cual lo único que ha hecho es tomarla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y puesto que en el baremo no se valora la antigüedad sino la experiencia previa, es evidente para el Parlamento de Andalucía que esa experiencia no es idéntica a la atesorada por los funcionarios interinos de la Administración General de la Junta de Andalucía, existiendo por tanto un factor diferenciador que, desde el punto de vista del mérito y capacidad y en atención a la eficacia de la acción administrativa justifica una valoración distinta. Y ello sin olvidar que el fin perseguido en la disposición cuestionada es la normalización “de la peculiar situación de la Función Pública Andaluza, originada por un proceso único e irrepetible, como fue la creación de una forma de organización de la Administración andaluza”, al que resulta plenamente proporcionado que los funcionarios interinos de la propia Comunidad Autónoma tengan 3,5 puntos más por experiencia que los procedentes de otras Administraciones. Tanto más cuanto que esa prima sólo representa el 10,14 por 100 de la puntuación total que se puede obtener en el proceso selectivo.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destaca que en diversas resoluciones este Tribunal Constitucional ha considerado legítima no sólo la mayor valoración de la experiencia adquirida en la Administración convocante (STC 12/1999), sino incluso la valoración de este mérito sin tomar en consideración la adquirida en otras Administraciones (STC 67/1989). El único supuesto en que esta diferencia no se ha aceptado ha sido la STC 281/1993, pues en esa ocasión el sistema selectivo elegido era el concurso de méritos, en el que sólo se valoraba la experiencia y la ventaja era “tan desaforada y desproporcionada” que “evidenciaba una clara intención de predeterminación del resultado del concurso a favor de determinadas personas”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mismas consideraciones son trasladables al caso de los interinos de otras Administraciones públicas, por lo que la representación del Parlamento de Andalucía las da por reproducidas. Añadiendo, además, que no consta que la recurrente se encuentre en la situación apuntada en el Auto de planteamiento, donde se alude a una diferente valoración en función de una eventual transferencia entre Administraciones. Además, a la vista de los términos generales del apartado primero del baremo impugnado, en el que no se contempla esta concreta situación, la determinación de la puntuación que se deba otorgar al personal interino transferido a la Administración de la Junta de Andalucía vendrá condicionado por los efectos que se atribuyan al traspaso y a la subrogación de la Administración autonómica en la posición que antes ocupaba la Administración del Estado, de modo que si se considera que esa subrogación lo es a título universal el interino transferido que ocupa un puesto de trabajo incluido en la relación de puestos de trabajo de la Administración autonómica como consecuencia del traspaso de funciones y servicios podría alegar su experiencia en dicho puesto por todo el tiempo que lo haya ocupado.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escrito de alegaciones se cierra con una extensa “valoración final y legitimidad del procedimiento selectivo”.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se subraya que en el propio Auto de planteamiento se reconoce que uno de los principales problemas que tiene planteados la función pública de Andalucía es el de su amplia bolsa de personal interino o la prolongación en el tiempo de la situación de interinidad de un contingente elevado de funcionarios procedentes en su mayoría del período inicial de creación de la Comunidad Autónoma. No debe por ello extrañar que el Parlamento de Andalucía se haya enfrentado con este problema, no para blindar las posiciones de determinados colectivos “sino con la finalidad de lograr de una vez por todas la normalización de la función pública de la Junta de Andalucía”. A mayor abundamiento, no existiendo en nuestro ordenamiento una reserva de reglamento, nada cabe objetar a que sea el propio legislador el que regule la materia en garantía de los derechos de los ciudadanos y particularmente de los aspirantes que no son interinos de la Administración autonómica; se limita con ello la libertad de valoración de los órganos de selección, en los términos ya apuntados en las SSTC 48/1998, FJ 7 a); y 73/1998,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“aun admitiendo que no es la primera vez que en las convocatorias de acceso a la función pública de la Junta de Andalucía se valora la experiencia del personal interino, tampoco desde esta perspectiva es posible efectuar reproches de constitucionalidad a la disposición transitoria recurrida, pues ésta establece unos procedimientos que no se pueden equiparar a aquellos otros cuya constitucionalidad ha sido admitida por el Tribunal Constitucional sobre la base de que eran medidas excepcionales y transitorias adoptadas por una sola vez (las pruebas restringidas) y que respetan plenamente los límites que derivan del artículo 23.2 de la Constitución”. Aunque parece subyacer en el Auto de planteamiento la idea de que la única vía de ingreso en la función pública ha de ser la oposición, lo cierto es que el recurso al concurso-oposición está amparado por el art. 19 de la Ley 30/1984. Siendo legítimo el procedimiento, tampoco subyace ningún fin torcido y arbitrario en la valoración de la experiencia pues cualquier baremo de méritos, en cuanto implica la toma en consideración de unas aptitudes para atribuirles unas determinadas consecuencias, beneficia a quien las reúna y perjudica a quien carezca de ellas. Ello no supone, obviamente, vulneración de la igualdad preservada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Consejo Consultivo de Andalucía cuestionó en su momento la constitucionalidad de la medida porque entendió que se concedía excesivo peso a los servicios previos. Ahora bien, se trata de una afirmación no motivada y que la representación del Parlamento de Andalucía entiende suficientemente rebatida en las alegaciones ahora sintetizadas.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subraya que los resultados provisionales de la baremación efectuada en los concursos de los procedimientos convocados al amparo de la disposición transitoria controvertida muestran que, en las pruebas para acceder al cuerpo general de administrativos el 78,86 por 100 de quienes han pasado a la siguiente fase no son interinos, porcentaje que se sitúa en el 73,07 en las pruebas de acceso al cuerpo de gestión. De modo que el baremo controvertido no ha tenido el efecto que se anticipa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Auto de 28 de febrero de 2012, el Pleno, en virtud de lo previsto en los art. 80 LOTC y 221.4 LOPJ, estimó la causa de abstención formulada por la Magistrada Sra. Pérez Vera en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28 de febrero de 2012 se señaló para deliberación y votación de la presente Sentencia el día 1de marzo de 2012.</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mayor detalle en los antecedentes de esta Sentencia, la Sala de lo Contencioso-Administrativo (Sección Primera) del Tribunal Superior de Justicia de Andalucía, con sede en Sevilla, plantea cuestión de inconstitucionalidad en relación con la disposición transitoria cuarta y el anexo de la Ley del Parlamento de Andalucía 8/1997, de 23 de diciembre, que aprueba medidas en materia tributaria, presupuestaria, de empresas de la Junta y otras entidades, de recaudación, de contratación, de función pública y de fianzas de arrendamientos y suministros, en relación con el baremo que figura como anexo a la misma, en lo relativo a la puntuación de la fase de concurso, por posible vulneración de los arts. 14 y 23.2 CE. El Fiscal General del Estado solicita la estimación de la cuestión en tanto que las representaciones de la Junta de Andalucía y del Parlamento de Andalucía defienden la plena constitucionalidad de la disposición cuestionada e interesan, en consecuencia,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del fondo de esta cuestión de inconstitucionalidad sólo es posible previa resolución de las dudas que respecto de su admisibilidad plantean tanto la Letrada de la Junta de Andalucía como la representación del Parlamento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Sostiene en primer lugar la Letrada de la Junta de Andalucía que la presente cuestión de inconstitucionalidad debe ser inadmitida porque no se ha cumplimentado el trámite de audiencia previsto en el art. 35.2 de la Ley Orgánica del Tribunal Constitucional (LOTC). Al respecto recuerda que esta cuestión de inconstitucionalidad tiene como antecedente inmediato la tramitada con el núm. 935-2001, elevada en el mismo proceso judicial que la actual, y que fue inadmitida a trámite por este Tribunal Constitucional (ATC 217/2001, de 17 de julio). La Letrada de la Junta de Andalucía asume, con mención expresa del ATC 42/1998, de 18 de febrero, que la inadmisión de una cuestión de inconstitucionalidad por falta de los requisitos procesales no impide que vuelva a ser planteada por el mismo órgano judicial siempre y cuando se hayan cumplido, se satisfagan todos esos requisitos procesales. Pero ello no significa que se subsane la deficiencia advertida en la primera cuestión de inconstitucionalidad, que en rigor ya ha agotado su camino procesal, sino que se trata, a todos los efectos, de una nueva cuestión de inconstitucionalidad que da lugar a un nuevo proceso constitucional. El proceso constitucional ya concluido o que no llegó a iniciarse no se reabre sino que nos hallamos ante un nuevo proceso, de modo que es exigible el cumplimiento de todos los requisitos procesales y no sólo la depuración de los errores padecidos en la primera cuestión de inconstitucionalidad. En este caso el órgano judicial no ha dado traslado a las partes personadas en el proceso contencioso-administrativo para que pudieran alegar lo que estimasen acerca de la pertinencia de plantear la cuestión de inconstitucionalidad, tal y como prescribe el art. 35.2 LOTC, sin que la omisión de este trámite esencial pueda entenderse cubierta por la audiencia efectuada antes de que se dictara el Auto de planteamiento de la cuestión de inconstitucionalidad núm. 935-2001. Las partes pudieran haberse limitado a reproducir sus alegaciones anteriores o podrían haber ofrecido nuevas razones para oponerse o postular el planteamiento de la cuestión de inconstitucionalidad, especialmente si hubieran variado las circunstancias fácticas o jurídicas como sucedería si entretanto este Tribunal Constitucional ya se hubiera pronunciado acerca de la validez del precepto legal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inadmisión aducida por la representación de la Junta de Andalucía no puede impedir, en esta ocasión, el examen del fondo de la cuestión de inconstitucionalidad que nos ocupa. Como la propia Letrada autonómica pone acertadamente de manifiesto, en el ATC 42/1998, de 18 de febrero, se acepta que los órganos judiciales que hubieran visto inicialmente inadmitida por razones formales una cuestión de inconstitucionalidad puedan elevar de nuevo dicha cuestión. Según se señala en esa misma resolución, “el replanteamiento de una cuestión es posible en aquellos casos en que fue inadmitida por razones de índole estrictamente formal susceptibles de subsanación, como sucede, precisamente, en los supuestos de incorrecto cumplimiento del trámite de audiencia a las partes y al Ministerio Fiscal exigido por el art. 35.2 LOTC (AATC 250/1982, 875/1985, 218/1990, 286/1990, 108/1993 y 145/1993)”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ocasión el defecto padecido en el planteamiento de la cuestión de inconstitucionalidad núm. 935-2001 determinante de su inadmisión por el ATC 217/2001, de 17 de julio, fue el hecho de no haber “sido promovida por la Sección Primera de la Sala de lo Contencioso-Administrativo del Tribunal Superior de Justicia de Andalucía (con sede en Sevilla), único órgano jurisdiccional competente para conocer del recurso contencioso-administrativo en el que ha de aplicarse la norma legal de cuya licitud constitucional se duda, sino por la Sala misma, constituida por todos los Magistrados que la integran” (FJ 1). De modo que ése y no otros cualesquiera era el defecto estrictamente formal que debía ser reparado para que procediera la admisión de la cuestión de inconstitucionalidad de acuerdo con la doctrina reseñada en el ATC 42/1998, de 18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como bien apunta la Letrada de la Junta de Andalucía, que no debe confundirse esa reparación con la subsanación stricto sensu pues ni el Auto de inadmisión de la cuestión es una intimación para que se cumplimente el requisito procesal ni el posterior replanteamiento de la cuestión reabre el proceso constitucional cuyo recorrido se agotó en el Auto dictado en el trámite previsto en el art. 37 LOTC. Pero no es menos cierto que la doctrina antes reseñada es coherente con la peculiar naturaleza de la cuestión de inconstitucionalidad, “instrumento puesto a disposición de los órganos judiciales para conciliar la doble obligación en que se encuentran de actuar sometidos a la Ley y a la Constitución” (STC 235/2007, de 7 de noviembre, FJ 2), y respetuosa con los principios de economía procesal y de conservación de los actos. De acuerdo con las exigencias de los citados principios y al no concurrir en este caso concreto otras circunstancias que pudieran estar fundamentadas en otros principios que merecieran mayor protección, se deben conservar los actos que no fueron anulados.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debe recordarse que las actuaciones previas al planteamiento de la cuestión de inconstitucionalidad no padecieron defecto alguno. En particular interesa destacar que fue la propia Sección Primera de la Sala de lo Contencioso-Administrativo del Tribunal Superior de Justicia de Andalucía, con sede en Sevilla, el órgano que acordó la apertura del trámite de audiencia previsto en el art. 35.2 LOTC, cumplimentado en su momento por las partes personadas y el Ministerio Fiscal. La causa de inadmisión de la cuestión de inconstitucionalidad tramitada con el núm. 935-2001 se ceñía al órgano que dictó el Auto de planteamiento de 21 de diciembre de 2000, sin que alcanzara en modo alguno a esas actuaciones previas. Pues bien, habiendo hecho suyo el contenido de este Auto el órgano jurisdiccional que, según se advirtió en el ATC 217/2001, de 17 de julio, era el único habilitado para plantear la cuestión, lo que se concreto en el nuevo Auto de planteamiento de 19 de septiembre de 2001, no existe razón alguna que impida entender adecuadamente reparado el defecto. A mayor abundamiento los argumentos reseñados por la Letrada de la Junta de Andalucía que eventualmente pudieran haber sido empleados por alguna de las partes para postular el no planteamiento de la cuestión no pasan ser puras hipótesis, siendo un hecho notorio que este Tribunal Constitucional no se pronunció sobre la validez del precepto legal cuestionado en el escaso tiempo transcurrido desde que se dictó el Auto de inadmisión de la cuestión de inconstitucionalidad núm. 935-2001 y la aprobación del nuevo Auto de planteamiento de la cuestión que ahora corresponde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Apuntan las representaciones de la Junta y del Parlamento de Andalucía la concurrencia de una segunda causa de inadmisión, como es la inadecuada realización del juicio de relevancia. Dentro de esta segunda alegación cabe distinguir dos vertientes, la primera de las cuales se refiere a la falta de tratamiento de una doble causa de inadmisión del propio proceso contencioso-administrativo en tanto que la segunda limita el alcance de la cuestión al plantear la inaplicabilidad en ese proceso de una parte de la disposición transitoria cuarta y del anexo de la Ley autonómica 8/1997,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recuerda la Letrada de la Junta de Andalucía, la representación de la Administración autonómica demandada en el proceso contencioso-administrativo adujo dos causas de inadmisibilidad del recurso: inadecuación del procedimiento utilizado —el previsto en la Ley 62/1978, de 26 de diciembre, de protección jurisdiccional de los derechos fundamentales de la persona—, puesto que el problema planteado era de estricta legalidad, sin relevancia constitucional alguna, y falta de legitimación activa de la actora, quien ya ostenta la condición de funcionaria de la Administración autonómica y no consta que haya participado en los procesos selectivos que impugna. La primera de estas causas se planteó como alegación previa y dio lugar a la apertura de un incidente, con audiencia a la demandante y al Ministerio Fiscal, que no llegó a cerrarse con una resolución expresa sobre el particular controvertido. De la segunda se hizo mención en el escrito de contestación a la demanda sin que tampoco haya sido resuelta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las representaciones de las dos instituciones autonómicas personadas en este proceso constitucional que la falta de respuesta expresa del órgano judicial a las alegaciones reseñadas no puede interpretarse necesariamente como rechazo de los óbices procesales planteados. El acogimiento de cualquiera de estas causas de inadmisión conllevaría la no aplicación del precepto legal cuestionado, por lo que no superaría 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señalado en diversas ocasiones, la realización del denominado juicio de relevancia se plasma en “el esquema argumental del que resulte que el fallo que haya de dictarse en el proceso a quo depende de la validez o falta de validez de la norma cuestionada” (por todas, STC 141/2008, de 30 de octubre, FJ 4). En este caso se discute la adecuada formulación de dicho juicio de relevancia porque las representaciones de la Junta y del Parlamento de Andalucía entienden que el órgano judicial no debiera siquiera pronunciarse sobre el fondo de la pretensión ejercida por la actora al concurrir las causas de inadmisión ya indicadas.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en tales términos, tampoco esta causa de inadmisión puede prosperar. Como hemos tenido ocasión de recordar en la ya citada STC 141/2008, de 30 de octubre, es al órgano judicial promotor de la cuestión a quien compete prima facie la realización del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(entre otras, SSTC 17/1981, de 1 de junio, FJ 1; 106/1986, de 24 de julio, FJ 1; 76/1990, de 26 de abril, FJ 1; 157/1990, de 18 de octubre, FJ 1; 189/1991, de 3 de octubre, FJ 2; 90/1994, de 17 de marzo, FJ 2; 174/1998, de 23 de julio, FJ 1; 67/2002, de 21 de marzo, FJ 2; 63/2003, de 27 de marzo, FJ 2; 255/2004, de 22 de diciembre, FJ 2, y 200/2006, de 30 de marzo, FJ 2). En suma, la eventual apreciación de la notoria falta de consistencia de la argumentación judicial sobre la aplicabilidad al caso del precepto legal cuestionado y su relevancia para el fallo que haya de dictarse determinará la inadmisibilidad de la cuestión de inconstitucionalidad” (FJ 4). De modo que, como también señalamos en aquella resolución, este Tribunal ejerce un “control meramente externo” que excluye la revisión del criterio judicial acerca de la aplicabilidad de la norma, extremo aquí controvertido, salvo que “resulte con toda evidencia errado” porque sea “notoriamente inconsistente o equivocada la argumentación judicial sobre la aplicabilidad al caso de la norma cuestionada” (loc. cit.). Debe recordarse que el control que este Tribunal realiza no se extiende a los requisitos procesales del proceso judicial en el que se plantea la cuestión, por todas, SSTC 196/1987, de 11 de diciembre, FJ 3 y 106/1990, de 6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Sometido el juicio de relevancia efectuado por la Sala de lo Contencioso-Administrativo (Sección Primera) del Tribunal Superior de Justicia de Andalucía, con sede en Sevilla, en el Auto de planteamiento de la presente cuestión de inconstitucionalidad no puede concluirse que incurra en ninguno de tales defectos. De una parte porque no resulta evidente la inadmisibilidad de un recurso contencioso-administrativo interpuesto por la vía de la Ley 62/1978, de 26 de diciembre, para la protección jurisdiccional de los derechos fundamentales de la persona, en el que la actora reprocha a las resoluciones administrativas concretamente impugnadas la vulneración de los arts. 14 y 23.2 de la Constitución. De otra porque tampoco es incuestionable que la pertenencia de la actora a la función pública autonómica le haya despojado de la titularidad del derecho fundamental a acceder a los cargos y funciones públicas en condiciones de igualdad, que es el invocado en el proceso a quo. Parece que las representaciones de la Junta de Andalucía y del Parlamento de Andalucía asumen que siendo la demandante funcionaria de la Junta de Andalucía no resultaría de recibo que invocara el mencionado derecho fundamental puesto que no concursaría por el llamado turno libre sino por promoción interna. Sin embargo, conforme a nuestra doctrina antes señalada, no puede apreciarse que por el hecho de que la actora pertenezca a la función pública autonómica, resulte notoriamente inconsistente o equivocada la argumentación judicial sobre la aplicabilidad al caso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Apunta la representación del Parlamento de Andalucía que la cuestión de inconstitucionalidad no puede comprender el apartado segundo de la disposición transitoria cuarta de la Ley autonómica 8/1997, de 23 de diciembre, al no ser aplicable al caso. Debemos convenir con esta apreciación puesto que en el proceso a quo se impugnan dos Órdenes de convocatoria de acceso a sendos cuerpos funcionariales y el apartado indicado se refiere a convocatorias para personal laboral, de modo que el apartado segundo de la disposición transitoria mencionada ha de quedar fuera de nuestro análisis. Un análisis que tampoco puede comprender las previsiones relativas a la fase de oposición del baremo anexo a la Ley 8/1997, de 23 de diciembre, y al que expresamente se hace remisión en el apartado primero de la disposición transitoria aquí cuestionada, toda vez que las dudas de constitucionalidad planteadas por la Sala de lo Contencioso-Administrativo (Sección Primera) del Tribunal Superior de Justicia de Andalucía, con sede en Sevilla, se ciñen exclusivamente al tratamiento dispensado a los diversos candidatos en la fase de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apunta, por último, la inadmisibilidad parcial de la presente cuestión porque en el Auto de planteamiento se argumenta una posible vulneración del art. 9.3 CE pese a que en la providencia de apertura del trámite de audiencia del art. 35.2 LOTC no se menciona este precepto constitucional. Debemos rechazar esta pretensión porque la referencia a los principios garantizados por el art. 9.3 CE en distintos pasajes del Auto de planteamiento pone de manifiesto que no se trata propiamente de un nuevo motivo autónomo de inconstitucionalidad sino de una alegación con la que se busca reforzar la consistencia de la exposición las dudas de constitucionalidad que sobre el precepto legal controvertido alberga el órgano judicial promotor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óbices procesales examinados en el fundamento jurídico anterior y de acuerdo con las conclusiones en él alcanzadas, es objeto de la presente cuestión de inconstitucionalidad el apartado primero de la disposición transitoria cuarta de la Ley del Parlamento de Andalucía 8/1997, de 23 de diciembre, que aprueba medidas en materia tributaria, presupuestaria, de empresas de la Junta y otras entidades, de recaudación, de contratación, de función pública y de fianzas de arrendamientos y suministros. Dicho apartado presenta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fin de normalizar una situación singular de la función pública andaluza, originada por un proceso único e irrepetible, como fue la creación y consolidación de una forma de organización de la Administración andaluza, y teniendo en cuenta el principio constitucional de eficacia de las Administraciones Públicas, podrán ser convocadas por el sistema de selección de concurso-oposición libre las plazas correspondientes a dotaciones de personal interino de la Administración General de la Junta de Andalucía existentes a 31 de diciembre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fase de concurso, que tendrá carácter eliminatorio y cuya puntuación total no podrá ser superior a 14,5 puntos, se valorarán los méritos que se determinan en el anexo de la presente Ley. Para acceder a la fase de oposición será necesario obtener una puntuación mínima de 4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oposición consistirá en la obligada realización y superación de los ejercicios que, respecto de cada Cuerpo o especialidad, se determinan en el anexo a que se refiere el párrafo anterior. La calificación de todos los ejercicios será de 0 a 10 puntos. Para superar los ejercicios será necesario obtener un mínimo de 5 puntos en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puntos obtenidos en la fase de concurso se acumularán a los obtenidos en la fase de oposición para determinar los candidatos aprobados y su orden definitivo. En cualquier caso, estos puntos no podrán ser aplicados para superar los ejercicios de la fase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empate, el orden se establecerá ateniendo a la mayor puntuación de los ejercicios de la fase de oposición por orden inverso al de su celebración y, caso de persistir, atendiendo al orden alfabético determinado en el sorteo efectuado para establecer el orden de actuación de los aspirantes en las pruebas selectivas.”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anexo al que expresamente se remite la disposición transitoria interesan exclusivamente, por las razones ya expuestas en el anterior fundamento jurídico, los criterios de valoración de méritos en la fase de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Experiencia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cada año completo o fracción superior a seis meses de experiencia en puestos de trabajo incluidos en la Relación de Puestos de Trabajo correspondiente de la Administración General de la Junta de Andalucía, de contenido similar al de los que desempeñan los funcionarios de carrera de los Cuerpos y especialidades a que se opta y siempre que se pertenezca al mismo Grupo al que se aspira, incluyéndose la experiencia adquirida como personal interino: 0,95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cada año completo o fracción superior a seis meses de experiencia como funcionario de carrera en puestos de trabajo de otras Administraciones Públicas, de contenido similar al de los que desempeñan los funcionarios de carrera de los Cuerpos y especialidades a que se opta y siempre que se pertenezca al mismo Grupo a que se aspira: 0,6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cada año o fracción superior a seis meses de experiencia profesional distinta de la contemplada en los dos apartados anteriores en actividades o puestos de trabajo que supongan el desarrollo de tareas de contenido similar o equivalente al de los puestos de trabajo que desempeñan los funcionarios de carrera de los Cuerpos y especialidades a que se opta: 0,5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valorarán como máximo diez años de experiencia profesional de la recogida en el conjunto de las tres letras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Cursos de Formación y Perfeccionamiento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valorará con 0,20 puntos, hasta un máximo de 3 puntos, cada curso de duración igual o superior a 20 horas realizados u homologados por entidades, instituciones o centros públicos, cuyo contenido guarde relación directa con las tareas propias del conjunto de puestos de trabajo que pueden ser desempeñados por los funcionarios de carrera de los Cuerpos y especialidades a que se opta.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cálculo de la puntuación se realizará acumulando las horas de todos los cursos que igualen o superen en duración a las 20 horas, dividiendo el total entre 20. El cociente resultante se multiplicará por 0,2. El resto se desechará.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Titulaciones Académicas.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punto, hasta un máximo de dos puntos, por cada titulación académica oficial, distinta a la alegada como requisito, de igual o superior nivel al correspondiente del Cuerpo y especialidad a que se opta y siempre que guarden relación con el conjunto de puestos de trabajo desempeñados por los funcionarios de carrera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ha quedado expuesto con amplitud en el relato de los hechos, la Sala de lo Contencioso-Administrativo (Sección Primera) del Tribunal Superior de Justicia de Andalucía, con sede en Sevilla, en el Auto de planteamiento de la presente cuestión de inconstitucionalidad, considera, en primer lugar, que de la norma impugnada se desprende que nos encontramos ante un proceso de pruebas restringidas, puesto que aunque de manera nominalista se pueden presentar todos los solicitantes, con independencia de que hayan tenido vínculos laborales con la Administración convocante, la realidad revela que, con la valoración de los méritos relativos a la experiencia profesional establecida, solamente aquellos que cuentan con la citada experiencia profesional pueden presentarse al proceso con alguna posibilidad d e éxito.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no obstante, que si bien valorar la experiencia profesional no implica por sí la vulneración del principio de igualdad que debe presidir estos procesos, la relevancia valorativa de la citada experiencia en el presente caso es claramente desproporcionada, puesto que aunque no es el único mérito valorable en la fase de concurso, las restricciones que se establecen para la valoración de los demás méritos, hace que sean ínfimas las posibilidades de superar esta fase sin contar con experiencia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explica en al Auto de planteamiento de la presente cuestión, el participante sin experiencia profesional que en el mejor de los casos supera la fase de concurso sólo puede obtener 5 puntos, mientras que solamente por experiencia profesional se pueden alcanzar 9,5 puntos. Se destaca también que siendo esta fase eliminatoria y exigiéndose 4 puntos para superarla, es realmente difícil no apreciar la desproporción señalada. Asimismo, se pone de manifiesto la desproporción en la valoración que se establece para una misma experiencia profesional pero adquirida en la Administración convocante o en otra Administración Pública, que se valora 0,95 en el primer caso y 0,6 en 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apunta, que si bien la jurisprudencia del Tribunal Constitucional ha admitido la valoración de los servicios prestados como mérito, incluso como único valorable, siempre ha exigido unas circunstancias excepcionales que justificaran primar este mérito sobre otros. Por último, se rechaza en el Auto de planteamiento la excepcionalidad del procedimiento selectivo regulado en esta disposición transitoria, pues las razones objetivas y los fines constitucionalmente lícitos a los que se alude en el primer párrafo del precepto ya fueron tenidos en cuenta al aprobar el Decreto de la Junta de Andalucía 264/1989, de 27 de diciembre, por el que se establecía una regulación provisional del sistema de acceso a los cuerpos de funcionarios públicos de la Junta de Andalucía para un total de tres ofertas de empleo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interesa, como se ha expuesto en los antecedentes, en primer término, la estimación de la cuestión de inconstitucionalidad y la anulación de la totalidad de la disposición transitoria cuarta y el anexo a la misma de la Ley del Parlamento de Andalucía 8/1997, de 23 de diciembre, y, subsidiariamente, la declaración de inconstitucionalidad del inciso “para acceder a la fase de oposición será necesario obtener una puntuación mínima de 4 puntos” del apartado primero del citado precepto, así como del apartado primero del baremo incluido que figura en el anexo.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en el fondo de la cuestión debe apuntarse cuales son la líneas principales de la doctrina constitucional sobre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consolidada, por todas, STC 10/1989, de 24 de enero, FJ 3, que este derecho es de configuración legal, correspondiendo al legislador delimitar el mismo y establecer los criterio que permitan el acceso a las funciones públicas en condiciones de igualdad; asimismo, como hemos afirmado en la STC 185/1994, de 20 de junio, FJ 3, el art. 23.2 CE configura un derecho puramente reaccional que no otorga el derecho a desempeñar determinadas funciones públicas, sino que lo que establece es la posibilidad de reclamar ante los Tribunales de justicia toda norma o su aplicación que vulnere la igualdad que prevé el citado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las citadas características, este Tribunal ha puesto especial énfasis en resaltar el principio de igualdad como núcleo esencial del derecho de acceso a las funciones públicas. En consecuencia, para velar por el citado principio ha establecido las siguientes garantías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nos encontramos ante un derecho a la predeterminación normativa del procedimiento de acceso a las funciones públicas “con los requisitos que señalen las leyes”, art. 23.2 CE. Como ya declaramos en la STC 48/1998, de 2 de marzo, FJ 7 b), la predeterminación normativa —a través de la reserva de ley y el principio de legalidad— entrañan una garantía de orden material que se traduce en “la fijación ex ante de los criterios de selección, tanto de carácter absoluto como relativo, en que consistan la igualdad, mérito y capacidad para cada función”, siendo ésta “la única forma de que pueda ejercerse el derecho mismo”. De esta manera, los participantes en este tipo de procesos conocen de antemano cuales son las condiciones y requisitos que rigen el proceso y, por otra parte, la Administración queda sujeta, en la valoración de los candidatos, al contenido predeterminado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pero en inescindible conexión con lo anterior, nos hallamos ante un derecho de acceso a las funciones públicas “en condiciones de igualdad”, lo que supone que las normas reguladoras del proceso selectivo han de asegurar a los ciudadanos una situación jurídica de igualdad en el acceso a las funciones públicas, con la inmediata interdicción de requisitos de acceso que tengan carácter discriminatorio (SSTC 193/1987, de 9 de diciembre; 47/1990, de 20 de marzo; o 353/1993, de 29 de noviembre), o de referencias individualizadas (STC 67/1989, de 18 de abril). Así, hemos afirmado que las normas que regulan estos procesos deben, para respetar el principio de igualdad, establecer los requisitos y condiciones de acceso en términos abstractos y generales, con la interdicción de cualquier referencia individualizada o de convocatorias ad personam y de requisitos discriminatorios (SSTC 60/1986, de 20 de mayo; 148/1986, de 25 de noviembre; 18/1987, de 16 de febrero; 27/1991, de 14 de febrero). También dentro de este principio, como antes se ha apuntado, se ha exigido que las condiciones y requisitos que se establezcan sean referibles a los principios de mérito y capacidad, estableciéndose la obligación de “no exigir para el acceso a la función pública requisito o condición alguna que no sea referible a los indicados conceptos de mérito y capacidad, de manera que pueden considerarse violatorios del principio de igualdad todos aquellos que sin esa referencia, establezcan una diferencia entre ciudadanos” (STC 138/2000, de 29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derecho proclamado en el art. 23.2 CE incorpora también el derecho a la igualdad en la aplicación misma de la ley, de tal modo que, una vez garantizada la vinculación de la propia Administración a lo dispuesto en las normas reguladoras del procedimiento selectivo, ha de quedar también excluida toda diferencia de trato en el desarrollo del referido procedimiento, por todas, STC 10/1998, de 13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modo de síntesis, el art. 23.2 CE garantiza que las normas que regulan estos proceso no establezcan diferencias entre los participantes carentes de justificación objetiva y razonable y que no sean desproporcionadas, que los requisitos de acceso y criterios de selección se dispongan en términos generales y abstractos, y además, que estén referidos a los principios de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debe realizarse un último apunte fundamental en relación con el principio de igualdad que garantiza el 23.2 CE. En determinados supuestos extraordinarios se ha considerado acorde con la Constitución, que en procesos selectivos de acceso a funciones públicas se establezca un trato de favor en relación a unos participantes respecto de otros. Esta excepción a la regla general se ha considerado legítima en supuestos verdaderamente singulares, en los que las especiales circunstancias de una Administración y el momento concreto en el que se celebraban estas pruebas, justificaban la desigualdad de trato entre los participantes, beneficiando a aquéllos que ya habían prestado en el pasado servicios profesionales en situación de interinidad en la Administración convocante. Estos supuestos varían desde la celebración de pruebas restringidas (STC 27/1991, de 14 de febrero) a pruebas en las que se primaba de manera muy notable los servicios prestados en la Administración, pero en uno y otro caso, ha existido siempre justificación de las singulares y excepcionales circunstancias que de manera expresa se explicaban en cada una de las convocatorias (SSTC 67/1989, de 18 de abril; 185/1994, de 20 de junio; 12/1999, de 11 de febrero; 83/2000, de 27 de marzo, o 107/2003, de 2 de junio). En definitiva, para que sea constitucionalmente legítimo establecer un proceso selectivo restringido o uno en el que se prime notablemente un determinado mérito en relación a otros, debe existir una justificación amparada en una situación excepcional, ya que en otro caso, la desigualdad de trato lesionaría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tanto, a la vista de esta jurisprudencia y de las dudas de constitucionalidad planteadas sobre la norma impugnada debemos analizar como punto de partida si, como se afirma en al Auto de planteamiento, nos hallamos ante un proceso de selección restringido o cerrado.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procesos cerrados o restringidos —que, según nuestra jurisprudencia se han admitido solamente en supuestos excepcionales— son aquellos en los que para tomar parte en los mismos se exige haber prestado previamente servicios profesionales en la Administración convocante. En el presente caso, al igual que ha ocurrido en otros supuestos similares analizados por nuestra jurisprudencia, (por todas, SSTC 12/1999, de 11 de febrero y 83/2000, de 27 de marzo) no nos encontramos ante uno de estos procesos excepcionales, puesto que no se impide la participación de todos aquellos ciudadanos que no hubieran tenido relación anterior con la Administración; el diferente trato que en el presente proceso se da a los participantes que cuenten con experiencia profesional de aquellos que no la tienen, será objeto de análisis más adelante, pero lo cierto es que unos y otros pueden presentarse al proceso, en principio, sin ninguna otra limitación.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constatado que no nos encontramos ante un proceso restringido, siguiendo un orden lógico en el examen de la presente cuestión, procede analizar si las valoraciones que se contienen en la norma impugnada sobre la experiencia profesional de los candidatos respetan el principio de igualdad que garantiza el art. 23.2 CE o si, por el contrario, existe una desproporción en beneficio de unos y perjuicio de otros que vulnere el citado precepto. Es necesario aclarar de manera previa este aspecto puesto que si se llegara a la conclusión de que la valoración cuestionada respeta el principio de igualdad contenido en el art. 23.2 CE, nada importaría que nos encontramos ante un proceso ordinario o excepcional, ya que esta última circunstancia sólo adquiriría relevancia, como antes hemos señalado, si se constatara que existe en la norma impugnada un trato desigual de los participantes en el proceso selectivo, que pudiera quedar amparado, precisamente, por la excepcionalidad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anexo al que expresamente se remite la disposición transitoria impugnada interesan, exclusivamente, los criterios de valoración de méritos en la fase de concurso, en los que la experiencia profesional “en puestos de contenido similar al de los que desempeñan los funcionarios de carrera de los Cuerpos y especialidades a que se opta” se valora, por cada año completo o fracción superior a seis meses, 0,95 puntos si se han desempeñado en la Administración convocante, 0,6 puntos si la experiencia profesional se ha adquirido en otra Administración y finalmente, 0,5 puntos si la experiencia profesional en puestos de contenido similar se ha adquirido fuera de las Administraciones públicas. En cualquier caso se valora un máximo de diez años, por lo que se pueden obtener un máximo de 9,5 puntos en el mejor de los casos para aquellos que prestaban servicios en la Administración convocante. Además debe ponderarse que la fase de concurso tiene carácter eliminatorio, la nota máxima alcanzable son 14,5 puntos, y para superarla y acceder a la fase de oposición será necesario obtener una puntuación mínima de 4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la experiencia profesional supone 9,5 puntos de los 14,5 puntos que como máximo se pueden obtener en la fase de concurso. Los 5 puntos restantes hasta los 14,5 derivan de los otros méritos evaluables: 0,20 puntos, hasta un máximo de 3 puntos por cursos de formación y perfeccionamiento profesional y 1 punto, hasta un máximo de 2, por cada titulación académica oficial, distinta a la alegada como requisito, de igual o superior nivel al correspondiente del cuerpo y especialidad a que se opta y siempre que guarden relación con el conjunto de puestos de trabajo desempeñados por los funcionarios de carrera de los mismos. Por tanto, un participante sin experiencia profesional sólo puede aspirar a obtener 5 puntos si reúne el máximo de los cursos y titulaciones valorables.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principio, como antes se ha señalado, la valoración como mérito de la experiencia profesional es perfectamente válida desde el punto de vista constitucional; hemos afirmado que “la consideración de los servicios prestados no es ajena al concepto de mérito y capacidad, pues el tiempo efectivo de servicios puede reflejar la aptitud o capacidad para desarrollar una función o empleo público y, suponer además, en ese desempeño, unos méritos que pueden ser reconocidos y valorados” [SSTC 67/1989, de 18 de abril, FJ 3 y 107/2003, de 2 de junio,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si bien hemos afirmado que no plantea problema de igualdad la consideración como mérito de los servicios prestados, hemos advertido que es “la relevancia cuantitativa” que las bases de la convocatoria den a ese mérito concreto lo que debe analizarse en supuestos de aparente desproporcionalidad. En este sentido se consideró en la STC 107/2003, de 2 de junio, FJ 4, que la “conexión entre acceso en condiciones de igualdad, por un lado, y el acceso de acuerdo con los principios de mérito y capacidad, por otro, nos ha llevado también a controlar, para evitar una ‘diferencia de trato irracional o arbitraria entre los concursantes’ (STC 60/1994, de 28 de febrero, FJ 4), la valoración dada a algún mérito en concreto, cual es, particularmente y a los efectos que interesan en el presente caso, el relativo a la toma en consideración de la previa prestación de servicios a la Administración. Esta última circunstancia, en efecto, si bien se ha reconocido que puede ser tomada en consideración para evaluar la ‘aptitud o capacidad’ [SSTC 67/1989, de 18 de abril, FJ 3, y 185/1994, de 20 de junio, FJ 6 b)] del aspirante, ni puede llegar a convertirse en un requisito que excluya la posibilidad de concurrencia de terceros, ni tener una dimensión cuantitativa que rebase el ‘límite de lo tolerable’ [SSTC 67/1989, de 18 de abril, FJ 4, 185/1994, de 20 de junio, FJ 6 c), y 73/1998, de 31 de marzo,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presente caso, la experiencia profesional —dependiendo de dónde se haya adquirido— vale un máximo de 9,5 puntos, mientras que todos los demás méritos valorables, aun en su puntuación máxima posible, solamente alcanzan 5 puntos; es decir, el valor del mérito “experiencia profesional” tiene, prácticamente, el doble de valor que la suma de todos los demás méritos, con la circunstancia, no menor, de que la fase de concurso tiene carácter eliminatorio, siendo relevante además que es necesario obtener para superarla 4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que en otras ocasiones, por todas la STC 67/1989, de 18 de abril, se consideró a la luz de las concretas circunstancias del caso, que el hecho de que la valoración de los servicios prestados alcanzara el 45 por 100 de la nota total, era acorde con el art. 23.2, pero se llegó a dicha conclusión no solamente por “las especiales circunstancias creadas por la puesta en marcha de la Administración autonómica, y a la necesidad de contar inmediatamente con personal propio” que justificaba la desproporción en la valoración, sino también porque los participantes damnificados, al menos contaban con la posibilidad de que sus “méritos personales se muestren en la fase de oposición”, para cuyo acceso no se establecía nota de corte; un argumento similar se señaló en las SSTC 83/2000, de 27 de marzo, FJ 4 y 107/2003, de 2 de junio, FJ 5, afirmándose en esta última que “la puntuación otorgada a quienes poseían servicios previos computables, aunque es cierto que otorga una sustancial ventaja a estos aspirantes (en mayor grado cuantos más años de servicios prestados acreditasen, con el máximo indicado), no excluye de la competición a quienes, como la recurrente, carecen de dicho mérito, pese a que imponga a estos opositores ‘por libre’, para situarse a igual nivel de puntuación que los opositores interinos, un nivel de conocimientos superior, pero sin que ello signifique el establecimiento de un obstáculo insalvable que impida el acceso a la función pública de quienes no han prestado servicios previamente en la Administración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aquellas ocasiones se ponderó la posibilidad de que los participantes sin experiencia previa, si bien se veían perjudicados, tenían la oportunidad de equilibrar su puntuación en la fase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posibilidad de obtener 9,5 puntos por la experiencia profesional representa un porcentaje claramente superior al 45 por 100 de la nota total de la fase de concurso: 14,5 puntos. Estas circunstancias suponen primar sensiblemente a los participantes que contaran con servicios prestados en la Administración convocante, que se presenta desproporcionado, más aun cuando la fase de concurso se establece como eliminatoria y existe una nota de corte que dificulta en exceso que los participantes sin experiencia profesional puedan, siquiera, acceder a la fase de oposición, nota de corte que no existía en los supuestos antes señalados y resueltos en las SSTC 67/1989, de 18 de abril y 83/2000, de 27 de marzo, en las que, como veíamos, se ponderaba la posibilidad de que la ventaja con la que contaban los interinos se pudiera compensar con la posibilidad de participar en la fase de oposición, aun con la necesidad de mostrar, por parte los participantes sin experiencia profesional, mayores conocimientos.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concluir, por tanto, que la valoración de la experiencia profesional en la norma que estamos analizando, implica un beneficio desproporcionado a unos participantes respecto de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obstante, aun habiendo alcanzado la conclusión de que la valoración de la experiencia profesional debe considerarse desproporcionada a favor de unos participantes respecto de otros, este hecho, por sí mismo no conduce a apreciar una lesión del art. 23.2 CE, sino que, como antes hemos señalado, en algunas circunstancias excepcionales se puede justificar la aplicación de criterios como los analizados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hemos considerado legítimo, bajo el punto de vista constitucional, desde la celebración de procesos restringidos, hasta aquellos en los que, como el establecido en la norma ahora impugnada, se primaban sensiblemente unos méritos frente a otros (SSTC 27/1991, de 14 de febrero; 185/1994, de 20 de junio; 16/1998, de 26 de enero; 12/1999, de 11 de febrero), pero en todos ellos, la desigualdad en la ponderación de determinados méritos venía amparada en la situación excepcional y única que permitía a la Administración convocante celebrar dichos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por tanto analizar si la norma impugnada está o no amparada por la excepcionalidad de la situación de la Administración convocante. En principio se reconoce en ella que su finalidad es la de “normalizar una situación singular de la función pública andaluza, originada por un proceso único e irrepetible, como fue la creación y consolidación de una forma de organización de la Administración andaluza” por lo que subyace una supuesta situación excepcional en la convocatoria que analizamos.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pone de manifiesto el Ministerio Fiscal en sus alegaciones, según la doctrina de este Tribunal Constitucional contenida, entre otras, en las SSTC 27/1991, de 14 de febrero, 16/1998, de 26 de enero, 12/1999, de 11 de febrero, es preciso que concurran tres requisitos para que resulte conforme con los arts. 14 y 23.2 CE, en relación con los principios de mérito y capacidad del art. 103.3 CE, un proceso selectivo de las características del ahora controvertido. En primer lugar, justificación de la excepcionalidad de la medida a adoptar, fundamentada exclusivamente en la singular, puntual y transitoria necesidad de tener que poner en funcionamiento una nueva forma de organización de las Administraciones autonómicas resultante de la asunción de competencias que antes correspondían al Estado. En segundo término, la limitación de acudir por una sola vez a estos procedimientos excepcionales. Y, finalmente, la reserva de ley, que exige la aprobación mediante norma con este rango legal de la cobertura necesaria para la convocatoria de dichos procesos selectivos.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evidente el cumplimiento del rango legal de la norma, señala el Fiscal General del Estado que la norma pone el acento en que la finalidad perseguida no es otra que la de “normalizar una situación singular de la función pública andaluza, originada por un proceso único e irrepetible”, como es el de la creación de la Administración de esta Comunidad Autónoma, siguiendo a este respecto los criterios de la STC 67/1989 de 18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 acuerdo con lo alegado por el Ministerio público, la realidad legislativa viene a contradecir esta afirmada razón de provisionalidad, excepcionalidad y singularidad, pues no debe olvidarse que en el apartado 2.1 de la disposición transitoria sexta de la Ley 6/1985, de 28 de noviembre, de ordenación de la función pública de la Junta de Andalucía, en la redacción dada por la Ley 6/1988, de 17 de octubre, ya se habilitaba a la Administración autonómica para dictar una norma de desarrollo que, con carácter provisional, estableciese un procedimiento de acceso a los cuerpos de funcionarios de la Junta de Andalucía. De esta habilitación se hizo uso en el Decreto 264/1989, de 27 de diciembre, al que se refiere el Auto de planteamiento, en el que se dispuso un sistema excepcional de acceso —que primaba al personal contratado e interino— para las tres primeras ofertas de empleo público. En consecuencia, la Administración autonómica no sólo dispuso ya de esta posibilidad sino que hizo uso de ella para solventar la situación excepcional que reconocía existente al dictar la norma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entenderse que se satisfagan las exigencias derivadas de la doctrina constitucional cuando se pretende introducir una segunda excepcionalidad para todo el personal interino o de carrera perteneciente a otras Administraciones que viniera prestando sus servicios desde el 31 de diciembre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definitiva, de lo expuesto en los fundamentos precedentes debe concluirse que el apartado primero de la disposición transitoria cuarta y el anexo, en la parte relativa a la valoración de los méritos en la fase de concurso, de la Ley del Parlamento de Andalucía 8/1997, de 23 de diciembre, que aprueba medidas en materia tributaria, presupuestaria, de empresas de la Junta y otras entidades, de recaudación, de contratación, de función pública y de fianzas de arrendamientos y suministros, vulneran el art. 23.2 CE, puesto que dispone una valoración desproporcionada del mérito relativo a la experiencia profesional sin que dicha desproporción, conforme la jurisprudencia antes señalada, pueda considerarse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se ha señalado en el fundamento jurídico segundo, letra B b), debe ser inadmitida parcialmente la cuestión de inconstitucionalidad en relación con el apartado segundo de la disposición transitoria cuarta de la citada ley, que se refiere a convocatorias para personal laboral, así como las previsiones relativas a la fase de oposición del baremo del anexo.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teniendo presente el tiempo trascurrido desde la interposición de la presente cuestión de inconstitucionalidad y su resolución, la declaración de inconstitucionalidad de la norma impugnada, no debe afectar a aquellos procesos selectivos que amparados en la misma, hayan finalizado mediante resolución administrativa firme al tiempo de publicación de la presente Sentencia. De esta manera se garantiza el principio de la seguridad jurídica sin que se vea afectado el interés general. Como en otras ocasiones hemos afirmado, (SSTC 45/1989, de 20 de febrero, FJ 11; 180/2000, de 29 de junio, FJ 7; y 54/2002, de 27 de febrero, FJ 9) entre las situaciones consolidadas que han de considerarse no susceptibles de ser revisadas como consecuencia de la nulidad que ahora declaramos figuran no sólo aquellas decididas mediante Sentencia con fuerza de cosa juzgada, art. 40.1 LOTC, sino también por exigencia del principio de seguridad jurídica, art. 9.3 CE, las establecidas mediante las actuaciones administrativas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parcialmente la cuestión de inconstitucionalidad en relación con el apartado segundo de la disposición transitoria cuarta de la Ley del Parlamento de Andalucía 8/1997, de 23 de diciembre, que aprueba medidas en materia tributaria, presupuestaria, de empresas de la Junta y otras entidades, de recaudación, de contratación, de función pública y de fianzas de arrendamientos y suministros, así como respecto de las previsiones relativas a la fase de oposición del baremo del anexo.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la cuestión de inconstitucionalidad y, en su virtud, declarar inconstitucional y nulo el apartado primero de la disposición transitoria cuarta y el anexo, en la parte relativa a la valoración de los méritos en la fase de concurso, de la Ley del Parlamento de Andalucía 8/1997, de 23 de diciembre, que aprueba medidas en materia tributaria, presupuestaria, de empresas de la Junta y otras entidades, de recaudación, de contratación, de función pública y de fianzas de arrendamientos y suministros, con los efectos señalados en el fundamento jurídico 10 de esta Sentencia.</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