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11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electorales núm. 2548-2012, promovido por don Alfonso Suárez Hernández, en su condición de representante general de la candidatura Izquierda Unida de Asturias, representado por el Procurador de los Tribunales don Daniel Otones Puentes, y bajo su propia dirección letrada; núm. 2551-2012, promovido por don Francisco González Méndez, representado por la Procuradora de los Tribunales doña Concepción Hoyos Moliner y bajo la dirección del Letrado don Víctor Celemín Santos; y núm. 2562-2012, promovido por el Partido Socialista Obrero Español y don Octavio Vázquez Martínez, en su condición de representante electoral general de la candidatura de dicho partido, representados por el Procurador de los Tribunales don Roberto Granizo Palomeque y bajo la asistencia del Letrado don Javier Núñez Seoane, contra la Sentencia de la Sala de lo Contencioso-Administrativo del Tribunal Superior de Justicia de Asturias núm. 539/2012, de 27 de abril, por la que se estima el recurso contencioso-electoral núm. 343-2012 interpuesto contra el acuerdo de la Junta Electoral Provincial de Asturias de 10 de abril de 2012 sobre proclamación de electos. Ha comparecido Foro de Ciudadanos y doña Lourdes Fuencisla Álvarez Bravo, en su condición de representante electoral general de la candidatura de dicho partido, representados por el Procurador de los Tribuales don Isacio Calleja García y bajo la asistencia del Letrado don Ramón Entrena Cuesta.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abril de 2012, el Procurador de los Tribunales don Daniel Otones Puentes, en nombre y representación de don Alfonso Suárez Hernández, en su condición de representante electoral general de la candidatura Izquierda Unida de Asturias, y bajo su propia dirección letrada, interpuso demanda de amparo electoral contra la resolución judicial mencionada en el encabezamiento de esta Sentencia, dando lugar al recurso de amparo electoral núm. 2548-2012.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30 de abril de 2012, la Procuradora de los Tribunales doña Concepción Hoyos Moliner, en nombre y representación de don Francisco González Méndez, y bajo la dirección del Letrado don Víctor Celemín Santos, interpuso demanda de amparo electoral contra la resolución judicial mencionada en el encabezamiento de esta Sentencia, dando lugar al recurso de amparo electoral núm. 2551-2012.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30 de abril de 2012, el Procurador de los Tribunales don Roberto Granizo Palomeque, en nombre y representación del Partido Socialista Obrero Español (PSOE) y de don Octavio Vázquez Martínez, representante electoral general de la candidatura de dicho partido, interpuso demanda de amparo electoral contra la resolución judicial mencionada en el encabezamiento de esta Sentencia, dando lugar al recurso de amparo electoral núm. 2562-2012.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Estos recursos de amparo tienen su origen común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Decreto 1/2012, de 30 de enero, del Presidente del Principado de Asturias, se acordó la disolución anticipada y convocatoria de elecciones a la Junta General del Principado de Asturias, a celebrar el 25 de marzo de 2012, en que debían elegirse por las circunscripciones central, occidental y oriental, treinta y cuatro, seis y cinco Diputados o diputadas,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Celebradas las elecciones, la Junta Electoral Provincial de Asturias elevó consulta el día 27 de marzo de 2012 a la Junta Electoral Central en relación con el voto por correo de los inscritos en el censo de electores residentes ausentes. La Presidencia de la Junta Electoral Central, de conformidad con el art. 20 de la Ley Orgánica 5/1985, de 19 de junio, del régimen electoral general (LOREG), por la urgencia del caso, ya que la Junta Electoral Provincial debía escrutar el voto de los electores inscritos en el censo de electores residentes ausentes el día siguiente 28 de marzo de 2012, y por existir acuerdos anteriores concordantes de la propia Junta Electoral Central, dictó una resolución ese mismo día 27 de marzo de 2012 —ratificada por la Junta Electoral Central el 9 de abril de 2012—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“Reiterar los acuerdos de la Junta Electoral Central de 22 de mayo y de 20 de noviembre de 2011 en el sentido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Vista la relativa novedad del procedimiento de voto por correo de los electores CERA [censo de electores residentes ausentes] establecido en el artículo 75 de la LOREG, en su redacción dada por la Ley Orgánica 2/2011, de 28 de enero, que nunca ha sido aplicada con anterioridad en unas elecciones al Congreso de los Diputados y al Senado; en aras de una interpretación más favorable al ejercicio efectivo del derecho fundamental de participación política; y dado el retraso que se ha producido en la tramitación de los votos de los electores inscritos en el CERA, esta Junta entiende que en el presente proceso electoral las Juntas Electorales Provinciales deberán considerar como una irregularidad excepcionalmente no invalidante el supuesto en que el voto de los electores inscritos en el CERA sea remitido directamente a la Junta Electoral Provincial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supuestos, las citadas Juntas procederán a su escrutinio, previa comprobación de la identidad del elector y de los demás requisitos establecidos en el artículo 75 de la LOREG. En particular, verificarán que conste en el sobre en el que se remite la documentación electoral un matasellos u otra inscripción oficial de una Oficina de Correos del Estado en el que resida el elector que certifique, de modo indubitable, que ha sido remitido no más tarde del día anterior al de la elección, de conformidad con lo acordado por esta Junta Electoral en su sesión de 4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Resolución se dará traslado a la Junta Electoral Provincial y del Principado de Asturias, a la Junta Electoral de la Comunidad Autónoma de Andalucía y a las Juntas Electorales Provinciales de la citada Comunidad Autónoma, para su conocimiento y efectos, así como para su traslado a los representantes de las candidaturas acreditadas ante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Junta Electoral Provincial de Asturias, en aplicación de los arts. 25.10 y 11 LOREG, en la redacción dada por la Ley Orgánica 2/2011, de 28 de enero, el día del escrutinio general, 28 de abril de 2012, y antes de proceder al mismo, se constituyó a las ocho de la mañana en mesa electoral para proceder a introducir en las urnas los sobres de votación de los residentes ausentes recibidos hasta ese día y realizar su escrutinio e incorporar los resultados al escrutinio general. En dicho acto el representante de la candidatura Foro de Ciudadanos solicitó que se apartaran y no se computaran un total de 332 votos de electores del censo de electores residentes ausentes, argumentando que los sobres de votación se habían dirigido directamente a la Junta Electoral Provincial de Asturias, en lugar de haberse hecho al correspondiente consulado, tal como exige el art. 75.4 LOREG, en la redacción dada por la Ley Orgánica 2/2011, de 28 de enero. La junta electoral no accedió a su petición procediendo a incluir estos votos junto con el resto de sobres de votación en las urnas respectivas.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candidatura Foro de Ciudadanos presentó el 29 de marzo de 2012 ante la junta electoral provincial una reclamación contra el acto de escrutinio general respecto del cómputo de los votos de los residentes ausentes dirigidos directamente a la junta electoral provincial. Esta reclamación fue rechazada por acuerdo de 30 de marzo de 2012 con invocación de la citada resolución de la Presidencia de la Junta Electoral Central de 27 de marzo de 2012 sobre el carácter de “irregularidad excepcionalmente no invalidante el supuesto en que el voto de los electores inscritos en el censo de electores residentes ausentes sea remitido directamente a la Junta Electoral Provincial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candidatura Foro de Ciudadanos presentó recurso contra este acuerdo ante la Junta Electoral Central insistiendo en que se declarara la nulidad del voto de los electores del censo de electores residentes ausentes en las tres circunscripciones electorales por haberse computado votos remitidos por correo directamente a la Junta Electoral Provincial en contradicción con el art. 75.4 LOREG y que se procediera a la proclamación de electos con arreglo a la atribución de votos resultante de la referida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acuerdo de 9 de abril de 2012, que ordenó realizar la proclamación de candidatos conforme al escrutinio general efectuado por la junta electoral provincial, argumentando que el acuerdo impugnado traía causa directamente de una interpretación de la propia Junta Electoral Central sobre la validez del cómputo de dichos votos, siempre que se hubiera comprobado la identidad del elector y demás circunstancias del art. 75 LOREG y, en particular, que conste en el sobre en el que se remite la documentación electoral un matasellos u otra inscripción oficial de una oficina de correos del Estado en el que resida el elector que certifique, de modo indubitado, que ha sido remitido no más tarde del día anterior al de la elección. Así, se señala que este criterio se ajusta a una interpretación acorde con el principio de proporcionalidad de los requisitos formales del procedimiento de votación siempre que se cumplan los requisitos que garanticen la identidad del elector y la autenticidad del voto, que es reiterada en la propia doctrina de la Junta Electoral Central que también considera irregularidades no invalidantes supuestos como el envío de votos con fecha a no más tardar del día anterior al de la votación, en lugar del tercer día previo previsto en la anterior regulación de la LOREG o del quinto día que se establece en la actual, o votos con otras irregularidades como que no conste o no sea legible el matasellos del país siempre que conste la recepción en las oficinas de correo españolas el mismo día de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destaca que hay dos diferencias esenciales respecto de la regulación previa a la reforma operada por la Ley Orgánica 2/2011, de 28 de enero, que acentúan el carácter garantista como son el procedimiento de voto rogado, asegurándose de esa manera la autenticidad de su condición de elector, y la exigencia de identificación del elector, al tener que acompañar junto a la documentación electoral fotocopia del pasaporte o del DNI. De modo que el acuerdo concluye que, al no referirse la irregularidad denunciada a ninguno de estos aspectos, sino a una mera cuestión formal como es el envío a la junta electoral provincial en vez de al consulado, que era el sistema previo a la reforma de la Ley Orgánica 2/2011, se trata sólo de un error de envío que no plantea dudas sobre la identidad del elector o la autenticidad del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acuerdo pone de manifiesto que de los datos que constan en el expediente resulta indubitado que el cómputo de todos los votos de los electores inscritos en el censo de electores residentes ausentes, tanto los remitidos a los consulados como a la Junta Electoral Central, ha tenido una incidencia en el resultado final de la votación, toda vez que en la circunscripción occidental ha supuesto la pérdida de un escaño para la formación recurrente a favor de la candidatura del PSOE. Sin embargo, señala que la incidencia se ha producido respecto del conjunto de la votación de los electores residentes en el exterior, pero no necesariamente de los 332 votos remitidos a la junta electoral provincial y computados por ésta, toda vez que “no consta el dato de cuántos de estos votos se referían a la circunscripción occidental, ya que este dato ni lo solicitaron los interventores del partido recurrente —ya que se limitaron a solicitar el número total de votos con esta irregularidad así como que todos ellos no se computasen— ni la Junta Electoral lo hizo constar”. A partir de ello argumenta que, al no poder saberse cuántos de esos 332 votos irregulares corresponden a la circunscripción occidental y, por tanto, si pudieron tener incidencia en el resultado electoral, resultaría desproporcionado no computar la totalidad de los 2863 votos de los electores inscritos en el censo de electores residentes ausentes “puesto que incluso dejaría sin computar votos que con toda certeza o han sido válidos (los 2.531 votos que han cumplido todos los requisitos legales) o no han tenido incidencia alguna en el resultado electoral (como sucede con los referidos a las circunscripciones central y oriental)”. Así, concluye que, conforme con la doctrina constitucional sobre la razonabilidad de la utilización de juicios de probabilidad o técnicas de ponderación estadística para este tipo de casos, la aplicación de este criterio “por el que se hiciese una atribución de los votos denunciados a la circunscripción afectada y de estos a cada una de las candidaturas que se disputan el escaño al presente caso nos conduciría a poder considerar que los votos discutidos pueden no haber tenido incidencia en el resultado de la votación en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aplicación de este acuerdo, la Junta Electoral Provincial de Asturias, por acuerdo de 10 de abril de 2012, declaró la proclamación de electos incluyendo, por lo que interesa a este recurso de amparo, como Diputado número sexto elegido por la circunscripción occidental a don Francisco González Méndez, perteneciente a la candidatura presentada por el Partido Socialista Obrero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candidatura del partido Foro de Ciudadanos interpuso contra el acuerdo de proclamación de electos, exclusivamente en lo referido a la circunscripción occidental, un recurso contencioso-electoral ante la Sala de lo Contencioso-Administrativo del Tribunal Superior de Justicia de Asturias, dando lugar al procedimiento núm. 343-2012, en el que se personaron el PSOE y don Octavio Vázquez Martínez, en su condición de representante electoral general de la candidatura de este partido, don Francisco González Méndez, como electo numero sexto de la circunscripción occidental, y don Alfonso Suárez Hernández, en su condición de representante electoral general de la candidatura de Izquierda Unida de Asturias. La candidatura recurrente alegó que no debían haberse computado los 332 votos de electores inscritos en el censo electoral de residentes ausentes que habían dirigido la documentación electoral directamente a la Junta Electoral Provincial de Asturias, en lugar de haberlo hecho por medio del correspondiente consulado, y que, en la medida en que la Junta Electoral Provincial de Asturias no accedido a su solicitud de que fuesen apartados y no computados esos votos y no era posible determinar cuántos corresponden a cada circunscripción, solicitó la anulación de la votación en la mesa electoral del censo de electores residentes ausentes y la proclamación de electos en lo referido a la circunscripción occidental, realizando la atribución de escaños en función de los votos emitidos por los electores presentes. Subsidiariamente, solicitó la repetición de la votación en la mesa del censo de electores residentes ausentes para esta circunscripción occidental, manteniendo como efectiva la proclamación de Diputados electos de los cinco a los que han sido asignados los cinco primeros escaños correspondientes a dicha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recurso fue estimado por Sentencia núm. 539/2012, de 27 de abril, acordando la nulidad del escrutinio de la mesa electoral del censo de electores residentes ausentes y ordenando repetir la votación de esa mesa que deberá convocarse en el plazo de tres meses, manteniendo como efectiva la proclamación de Diputados electos de los cinco a los que habían sido asignados los cinco primeros escaños correspondientes a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tras exponer el marco legal referido al ejercicio del voto por personas que viven en el extranjero, destaca que la cuestión litigiosa queda centrada en determinar el valor de los 332 votos de electores inscritos en el censo de electores residentes ausentes dirigidos directamente a la junta electoral provincial en lugar de hacerlo por medio del correspondiente consulado, “toda vez que en el Acta se hizo constar que el número de sobres de votación recibidos directamente ascendía a 351 de los cuales 332 fueron remitidos con sello de registro de entrada en plazo y 19 fuera de plazo y/o sin sello de registro de entrada de correos. Siendo así que tanto en el acto de constitución de la Junta Electoral Provincial en Mesa Electoral como en el acta de la sesión de escrutinio de dicha Mesa Electoral de residentes ausentes como igualmente en el acta de escrutinio general se formuló por los interventores de la formación política recurrente reclamación en el sentido de que no podrán considerarse, ni por ello computarse, los votos recibidos de forma directa por la Junta sin pasar por el Consulado o Embajada de país de residencia del votante, solicitando que, en caso de ser computados, se hiciese de forma separada a efectos de una posible impugnación; tal incidencia fue desestimada, considerando la Junta la validez de los votos así recibidos, procediendo a su mezcla con los recibidos por vía diplomática o consular antes de su apertura”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en que se fundamenta esta decisión para concluir la nulidad del computo de los votos por correo del censo de electores residentes ausentes remitidos directamente a la junta electoral provincial es que, conforme a la doctrina constitucional expresada en la STC 153/2003, de 17 de julio, la interpretación de la normativa electoral ha de efectuarse de tal modo que los contenidos, requisitos y límites establecidos en la misma no se vean enervados o alterados por aquella interpretación, pues si así fuera quedaría en manos del intérprete y no del legislador la fijación de criterios del derecho del art. 23.2 CE de acceso a los cargos públicos en condiciones de igualdad. Del mismo modo, de destaca que este derecho es de configuración legal y que encuentra su regulación fundamental en la legislación electoral que articula el procedimiento de emanación de la voluntad mayoritaria del pueblo y, en tal sentido, desde la perspectiva del derecho de sufragio pasivo, es obligado integrar en este derecho la exigencia de que las normas electorales sean cumplidas en cuanto constituyen garantía del correcto desarrollo de la elección. En relación con ello, se pone de manifiesto que el art. 75.4 LOREG es inequívoco al establecer que el envío del sobre ha de dirigirse a la oficina consular de la misión diplomática a la que el elector está adscrito y que su incumplimiento supone una vulneración del procedimiento legalmente establecido, en los términos de los arts. 120 LOREG y 62.1 e) de la Ley 30/1992, máxime si se pone en relación con la exposición de motivos de la Ley Orgánica 2/2011, en la que se afirma establecer un procedimiento muy garantista para este tipo de votación de residentes en el extranjero, y destacando que los principios de conservación de actos válidamente celebrados, de interpretación más favorable a la plenitud del derecho de sufragio y de conocimiento de la verdad material manifestada en las urnas no puede hacerse a consta de los requisitos formales de la emisión de voto con el rigor y la intensidad en que ha sido configurado legalmente, cuyo respeto debe preceder, en orden lógico, al de aquellos principios materiales. Igualmente se señala que los electores, al remitir sus votos directamente a la junta electoral provincial sin pasar por la misión diplomática, se apartaron por causas sólo a ellos imputables de reglas precisas que regulan el procedimiento electoral que aparecen también señaladas en las instrucciones para realizar el voto por correo que recibieron los electores españoles residentes en el extranjero.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tras concluir la nulidad de los votos así efectuados, argumenta que el principio de conservación de los actos válidos, puesto en relación con lo previsto en el art. 113.3 LOREG, determina que la nulidad debe restringirse a la de la votación de las secciones o mesas en las que se produjeran la irregularidad invalidante y siempre que dichas irregularidades afecten al resultado electoral. A esos efectos, se rechaza la pretensión principal de la candidatura recurrente de anular la validez de los votos de residentes ausentes en todas las circunscripciones y se acoge la subsidiaria en el sentido de que se ordene repetir la votación sólo en la circunscripción occidental. Así, la Sentencia, tras rebatir los planteamientos de las diferentes partes personadas en el procedimiento y destacar que la previsión del art. 75.12 LOREG en relación con la posibilidad de desarrollar otros procedimientos para el voto de los residentes en el extranjero no se ha hecho efectiva para permitir remitir el voto directamente a la junta electoral, expone que el principio de proporcionalidad y el juicio de relevancia entre la medida adoptada y el resultado producido “debe conjugarse dentro de la racionalidad del resultado, de forma que conocido éste puede hacerse abstracción de lo pedido sino tiene transcendencia sobre el mismo, sin que pueda apoyarse en meros cálculos de probabilidades o estadísticos cuando se desconocen todos los datos de los votos emitidos de forma irregular, incluso cuántos de ellos correspondían a la circunscripción que se discute” (fundamento de Derecho séptimo), concluyendo que en el presente caso el número total de votos emitidos de forma irregular son suficientes para variar el resultado dado por válido en cuanto se desconoce cuántos de ellos afectan a la circunscripción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en el recurso núm. 2548-2012 aduce que la resolución judicial impugnada vulnera el derecho fundamental de sufragio (art. 23.1 CE) y el principio de igualdad (art. 14 CE) apartándose y no llevando a efecto una interpretación pro Constitutione del contenido del art. 75.4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señala que en ningún momento el Foro de Ciudadanos solicitó que los votos controvertidos fueran computados de forma separada “a efectos de una posible impugnación”. Destaca, asimismo, que los votos cuestionados fueron emitidos dentro del plazo legal y cumpliendo los requisitos del art. 75 LOREG, salvo en lo relativo al cauce para su remisión, y que extrapolando a los controvertidos los resultados de participación, votos nulos, atribución por circunscripciones y porcentajes de voto de cada candidatura, la atribución de Diputados no hubiese variado.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el demandante considera que se ha producido una vulneración del art. 23.1 CE en relación con el conjunto de electores inscritos en el censo de electores residentes ausentes correspondientes a la circunscripción occidental de Asturias, al anular la votación efectuada por los mismos en su conjunto y ordenar su repetición. Incluso, añade, podría señalarse que lo vulnerado es el derecho de sufragio activo de la totalidad de electores de la circunscripción occidental, toda vez que la controvertida decisión judicial supone dejar aplazada la determinación del sexto Diputado electo de aquella circunscripción. La vulneración trae causa de la calificación de los requisitos para la remisión del voto por correo de los votantes del censo de electores residentes ausentes como “condición esencial de validez del ejercicio del derecho de sufragio”. Apreciación que no comparte el recurrente y que, a su criterio, supone un sacrificio del derecho fundamental invocado en beneficio de una regulación de carácter meramente organizativo-burocrático sobre la forma en que dichos votos deben llegar a su destinataria final. Frente a dicha solución, defiende que lo esencial es la autenticidad del voto y que, desde ese plano, no existe duda alguna sobre su validez, ni siquiera de modo indiciario, toda vez que todos los sufragios fueron remitidos con la correspondiente certificación censal y con los documentos acreditativos de la identidad del elector, así como dentro del plazo legal conferido al efecto. Esos requisitos esenciales se han cumplido, dando validez a los votos controvertidos, más aún si se tiene en cuenta que la LOREG no contempla la nulidad del voto por correo por el hecho de que se haya remitido por cauce distinto al legalmente establecido. En definitiva, el nuevo régimen jurídico es una norma meramente organizativa que no establece un requisito esencial para la validez del voto; trata únicamente, por el contrario, de asegurar el ejercicio del voto por correo dentro de los plazos legales, pero no conlleva ningún plus de certeza sobre la autenticidad, libertad y carácter secreto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en segundo lugar, la vulneración del art. 14 CE, pues la decisión impugnada supone una evidente discriminación hacia los electores ausentes residentes en el extranjero, quienes —si se atiende a la interpretación de la Sentencia recurrida— ven limitada o condicionada más estrechamente la emisión del voto que los electores residentes en España. La exigencia —así interpretada—, lejos de ser garantista, se convierte en una traba burocrática añadida al ejercicio del voto para quienes ya de por sí se encuentran en circunstancias que objetivamente dificultan el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demanda de amparo se justifica expresamente la especial trascendencia constitucional del recurso, en relación con la doctrina establecida en la STC 155/2009, de 25 de junio, en que la cuestión suscitada trae causa de una interpretación controvertida de una norma de rango legal, como es el art. 75 LOREG, y en su carácter novedoso, al derivarse de la reforma operada por la Ley Orgánica 2/2011, de 18 de enero, cuyo alcance nunca ha sido abordado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en el recurso núm. 2551-2012 aduce que la resolución judicial impugnada, en primer lugar, “vulnera el derecho fundamental de sufragio (art. 23.1 y 23.2 CE) en relación con el principio de igualdad (art. 14 CE) apartándose y no llevando a efecto una interpretación pro Constitutione del contenido del art. 75.4 de la LOREG”. Así, plantea que la resolución judicial impugnada ha realizado una interpretación del art. 75.4 LOREG que no es incontrovertible desde la propia literalidad de dicho precepto, ya que, en atención a su confusa redacción y a sus incorrecciones ortográficas, no se puede excluir que mantenga la posibilidad de remisión directa de los votos por correo de los electores inscritos en el censo de electores residentes ausentes a las juntas electorales. Al margen de ello, también se considera que dicha interpretación resulta rigorista y contraria a la efectividad de los derechos fundamentales reconocidos en el art. 23 CE, toda vez que se trata de un mero defecto de remisión del voto que al no afectar a ningún elemento esencial de su autenticidad no puede conllevar un efecto de invalidación. Respecto de este particular, se expone que la reforma operada por la Ley Orgánica 2/2011, de 28 de enero, tenía como fin principal la inclusión del principio del voto rogado para los ciudadanos inscritos en el censo de electores residentes ausentes, incluyéndose también como relativa novedad que podría realizarse el voto en urna en la misión diplomática u oficina consular del país de residencia, por lo que en este contexto normativo la circunstancia de que el voto por correo se remitiría a la junta electoral, en vez de a la misión diplomática, no disminuye ninguna de las garantías de veracidad y autenticidad cuya finalidad inspiró la reforma, poniéndose de manifiesto que, además, la eventual novedad de esta remisión directa a la misión diplomática no aparece referida en la exposición de motivos de la reforma como uno de sus aspectos garantistas. Por último, también se argumenta que cabe excluir ese pretendido carácter esencial y nuclear que proyecta la resolución impugnada al destinatario del voto en atención a lo dispuesto en el art. 75.12 LOREG, que permite incluso dejar si efecto alguno de estos procedimientos del votos por correo, y al hecho de que así ha sido reconocido por la doctrina de la Junta Electoral Central, a la que la ley reconoce una capacidad colaboradora e innovadora en la aplicación normativa del régimen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segundo lugar, aduce que “la solución dada al conflicto planteado en el fallo de la Sentencia recurrida supone una infracción manifiesta del art. 23.1 CE en relación con el art. 68.5 de dicho texto legal”. En relación con ello, el recurrente pone de manifiesto que la anulación de los votos de residentes ausentes remitidos por correo directamente a la junta electoral provincial es contraria a la previsión del art. 68.5 CE de que se facilitará el ejercicio del voto a los españoles que se encuentren fuera del territorio nacional, ya que no pondera adecuadamente que con el computo de esos votos se estaba pretendiendo facilitar la realización material de un derecho fundamental frente a una interpretación rigorista que no está orientada al respeto a una garantía material de autenticidad del voto emitido y a la preferencia de la verdad material preconizada, por ejemplo, en la STC 153/2003, de 17 de julio. Así señala que si se llega a la conclusión insoslayable de que la aplicación del art. 75.4 LOREG pasa por aplicar la interpretación realizada en la resolución judicial impugnada “habría que concluir que la reforma de dicho precepto aboca a resultados claramente inconstitucionales y es una norma por es mismo contraria a la ley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tercer lugar, aduce que “la Sentencia vulnera el art. 24 CE en cuanto el fallo adolece de falta de motivación y sus efectos resultan contrarios al sistema de participación democrática que se consagra en los arts. 1, 7 y 23 CE”. En ese sentido, incide en que la anulación acordada en la resolución impugnada tiene una influencia real en la conformación de la voluntad popular, ya que, aun llegándose a la conclusión no compartida de que los resultados electorales en la circunscripción occidental son nulos por la inclusión de una serie de votos procedentes del censo de electores residentes ausentes, dicha anulación no podría limitarse a esa mesa, lo cual carece de cobertura legal, sino ampliarse a la totalidad de la proclamación de los seis escaños de la circunscripción, pues la asignación de escaños se deriva de una acto único de escrutinio que no puede ser parcelado. Igualmente se expone que la resolución impugnada, manteniendo la validez de la asignación de los cinco primeros escaños de la circunscripción occidental sin cobertura legal y de manera arbitraria, llega a una conclusión desproporcionada que supone “una mayor contravención o influencia en el equilibrio parlamentario salido de los comicios parcialmente anulados”, al conformar un Parlamento con 44 miembros “que impide las aspiraciones de la colación de los grupos de izquierdas a ocupar la presidencia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el recurrente aduce que “el fallo de la Sentencia es contrario al art. 23.1 y 2 en relación con el art. 14 CE, preceptos que vulnera a partir de un error manifiesto al aplicar el ‘juicio de relevancia’ y anular arbitrariamente los votos controvertidos”. Sobre este particular, el recurrente expone que la premisa de la que parte la resolución impugnada de que el resultado electoral se vería afectado por los votos controvertidos y de que, además, dichos votos sólo afectarían al escaño sexto de la circunscripción occidental es “pura especulación”, ya que no se ha realizado el necesario “juicio de relevancia”. Así, se señala que en la resolución impugnada se convierte la incertidumbre sobre el resultado en certeza sobre su incidencia en el resultado electoral, cuando ésa no es la conclusión que se derivaría de la “técnica de la ponderación proporcional estadística” auspiciada por la doctrina constitucional, conforme a la cual, la asignación del sexto escaño no cambiaría. A esos efectos, el recurrente destaca que, a pesar de lo novedosa que resulta la cuestión suscitada, ya que no se conoce tampoco el número de votos anulados que afectan en concreto a la circunscripción occidental, si se realiza una ponderación proporcional estadística tanto en relación al eventual número de votos anulados que correspondería a esta circunscripción como a su distribución entre las tres candidaturas a las que se estaba asignando escaño, se obtendría como resultado que en la disputa del sexto escaño no habría ninguna variación debiendo adjudicarse a la lista de la candidatura del recurrente, por tener un cociente de 6.690,66, frente al de la candidatura de Foro de Ciudadanos, que sería de 6.682.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también aduce que “el fallo de la Sentencia cuestiona la autonomía parlamentaria de la Junta General del Principado y se aparta del sometimiento al imperio de la Ley a que estaba obligada de acuerdo con la Constitución y con las leyes”, argumentando que la Sala de lo Contencioso-Administrativo del Tribunal Superior de Justicia del Principado de Asturias no está “asistida de potestades constitucionales tales para configurar y condicionar de la manera que lo ha hecho el Parlamento regional alterando el equilibrio de fuerzas que salió de las urnas”, insistiendo en que la resolución impugnada no aparece con una motivación válida y suficiente que explícitamente sustente la anulación parcial de la asignación de un solo escaño de las circunscripción occidental y no de los cinco restantes, a pesar de que “esta decisión inmotivada supuso una verdadera transformación del equilibrio del correlato de fuerzas parlamentarias de la Junta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demanda de amparo se justifica expresamente la especial trascendencia constitucional del recurso, en relación con la doctrina establecida en la STC 155/2009, de 25 de junio, entre otros aspectos, en que la cuestión suscitada trae causa de una interpretación controvertida de una norma de rango legal, como es el art. 75 LOREG; que la cuestión planteada es novedosa en cuanto se trata de aspectos relativos a aspectos formales del voto por correo del censo de electores residentes ausentes cuyo alcance nunca ha sido abordado por la jurisprudencia constitucional; y que el recurso tiene relación con un conflicto relacional entre órganos del estado como es el Tribunal Superior de Justicia de Asturias, la Junta General del Principado y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en el recurso núm. 2562-2012 aducen, tras dedicar un extenso razonamiento a justificar la especial trascendencia constitucional del recurso [art. 49.1 in fine de la Ley Orgánica del Tribunal Constitucional ( LOTC)], a la luz de la doctrina sentada en la STC 155/2009, de 25 de junio, FJ 2, en primer lugar, la vulneración del derecho a acceder y a mantenerse en condiciones de igualdad en el cargo público (art. 23.2 CE), respecto del Diputado electo por la circunscripción occidental, perteneciente a la candidatura electoral recurrente en amparo. Se argumenta que la Sentencia impugnada anula el escrutinio de la mesa de electores del censo de electores residentes ausentes respecto de la circunscripción occidental partiendo de una interpretación del art. 75.4 LOREG, en la redacción dada por la Ley Orgánica 2/2011, que no es conforme con los derechos reconocidos en el art. 23.1 y 2 CE, a la vista de la doctrina del Tribunal Constitucional sobre mayor efectividad del ejercicio del derecho de sufragio activo —que incluso aparece constitucionalizado respecto de los españoles residentes en el extranjero por el art. 68.5, párrafo 2, CE— y sobre el principio de conservación de actos válidos. La Sentencia se funda en una interpretación rigorista del citado art. 75.4 LOREG, fundado exclusivamente en la voluntad del legislador, expresada en la exposición de motivos de la Ley Orgánica 2/2011, de “regular un procedimiento muy garantista” en cuanto al procedimiento de votación del censo de españoles residentes en el extranjero. Ahora bien, que se haya reforzado la garantía de este procedimiento para la remisión de los votos a las Juntas electorales, no significa que el anterior sistema (remisión por correo por los electores) estuviese falto de toda garantía y que, por ese sólo hecho, y sin mediar otra circunstancia, los votos deban considerarse inválidos. En el presente caso, los 332 votos cuya validez cuestionaba la candidatura recurrente en el proceso a quo (Foro de Ciudadanos), por haber sido remitidos directamente por los electores de la mesa del censo de electores residentes ausentes a la Junta electoral Provincial de Asturias, en lugar de remitirlos a través del consulado correspondiente, cumplieron con todas las garantías impuestas por el vigente art. 75 LOREG para garantizar su origen y autenticidad.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también señalan que la resolución impugnada ordena repetir la votación de la indicada mesa imponiendo como condición añadida la de mantener como efectiva la proclamación de diputados electos de los cinco a los que han sido asignados los cinco primeros escaños correspondientes a la circunscripción occidental, condición inmotivada que da lugar a injustificadas desigualdades de trato entre candidatos y entre electores, con vulneración del art. 14 CE, sin perjuicio de que pueda entenderse subsumida esta vulneración añadida en la específica del art. 23 CE. Igualmente, ponen de manifiesto que también se ha producido una vulneración de los derechos fundamentales reconocidos en el art. 23 CE al decretar la nulidad del escrutinio de la mesa del censo de electores residentes ausentes sin efectuar el juicio de relevancia o de incidencia de las supuestas irregularidades formales sobre el resultado final de la elección, en contra de lo exigido por el art. 113 LOREG y la doctrina del Tribunal Constitucional que lo interpreta.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como segunda queja, alegan la vulneración del derecho a participar en los asuntos públicos, directamente o por medio de representantes, libremente elegidos en elecciones periódicas por sufragio universal (art. 23.1 CE), respecto de los electores de la mesa del censo de electores residentes ausentes de la circunscripción occidental cuyos votos han sido declarados nulos por la Sentencia impugnada en amparo. Al respecto, dan por reproducidos los argumentos de la queja precedente, añadiendo que, desde la perspectiva concreta del derecho al sufragio activo, ha de estimarse igualmente vulnerado este derecho porque la Sentencia, sin constatar que los 332 votos controvertidos no fueran auténticos, ni que se hubieran incumplido las garantías sobre su origen y autenticidad, procede, con desprecio del principio de proporcionalidad, a anular la totalidad de los sufragios (573) de los electores de la mesa del censo de electores residentes ausentes de la circunscripción occidental, sin estimar siquiera qué porcentaje de ese total de sufragios podría resultar afectado por los 332 votos controvertidos ni qué porcentaje afectaría a cada candidatura, para determinar la eventual incidencia en el resultado final de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se alega la vulneración del derecho a la tutela judicial efectiva (art. 24.1 CE), por falta de motivación de la Sentencia impugnada en amparo en cuanto a pronunciamientos esenciales que han determinado la estimación del recurso contencioso-electoral de Foro de Ciudadanos como son, concretamente, el relativo a la invalidez o nulidad de los 332 votos controvertidos de los electores de la mesa del censo de electores residentes ausentes; el relativo a la incidencia de los 332 votos controvertidos sobre el resultado final de la elección; el relativo al pronunciamiento, que sólo se contiene en el fallo, por el que se ordena repetir la votación de la indicada mesa imponiendo como condición añadida la de mantener como efectiva la proclamación de diputados electos de los cinco a los que han sido asignados los cinco primeros escaños correspondientes a la circunscripción occidental; y porque la Sentencia no ofrece respuesta alguna a la pretensión de inadmisibilidad ejercitada por los ahora demandantes de amparo respecto de la petición principal formulada en el recurso contencioso-electoral de Foro de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 la demanda se concluye interesando que se le otorgue el amparo solicitado, declarando vulnerados los derechos fundamentales reconocidos por los arts. 23.1 y 2 y 24.1 CE, anulando la Sentencia impugnada y declarando la conformidad a Derecho del acuerdo de proclamación de electos adoptado por la Junta Electoral Provincial de Asturias el 10 de abril de 2002, con la consecuencia de que el candidato del partido recurrente por la lista de la circunscripción occidental en las elecciones a la Junta General del Principado de Asturias de 25 de marzo de 2012, don Francisco González Méndez, sea proclamado Diputado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de este Tribunal, por sendas providencias de 30 de abril de 2012, de conformidad con lo dispuesto en el art. 11.2 LOTC acordó conocer de los presentes recursos de amparo núm. 2548-2012, 2551-2012 y 2562-2012 y admitir a trámite las demandas presentadas y, en aplicación del art. 51 LOTC, requerir al órgano judicial la remisión de las actuaciones correspondientes y el emplazamiento de quienes hubieran sido parte en el procedimiento, a excepción de los respectivos recurrentes, para que pudiesen comparecer en el plazo de tres días en los procesos de amparo, así como conceder un plazo de cinco días al Ministerio Fiscal para efectuar las alegaciones que estime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en el recurso de amparo núm. 2548-2012, mediante sendos escritos registrados el 4 de mayo de 2012, solicitó que se le tuviera por comparecido en los recursos de amparo núms. 2551-2012 y 2562-2012, y que se tuvieran por reproducidas las alegaciones que dedujo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en el recurso de amparo núm. 2551-2012, mediante sendos escritos registrados el 4 de mayo de 2012, solicitó que se le tuviera por comparecido en los recursos de amparo núms. 2548-2012 y 2562-2012, y que se tuvieran por reproducidas las alegaciones que dedujo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demandantes en el recurso de amparo núm. 2562-2012, mediante sendos escritos registrados el 5 de mayo de 2012, solicitaron que se les tuviera por comparecidos en los recursos de amparo núms. 2548-2012 y 2551-2012, procediendo a sintetizar las alegaciones que dedujeron en su demanda de amparo en relación con la vulneración de los arts.23.1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partido político Foro de Ciudadanos (FAC) y doña Lourdes Fuencisla Álvarez Bravo, en su condición de representante electoral general de esta formación política, representados por el Procurador de los Tribuales don Isacio Calleja García, y bajo la asistencia del Letrado don Ramón Entrena Cuesta, mediante sendos escritos registrados el 5 de mayo de 2012, solicitaron que se le tuviera por comparecidos en los recursos de amparo núms. 2548-2012, 2551-2012 y 2562-2012, realizando las alegaciones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recurso de amparo núm. 2548-2012, se solicita su inadmisión al no contener la demanda “la más mínima justificación de la relevancia constitucional imprescindible para la admisión del recurso”, al margen de que, además, carecería de la necesaria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su desestimación, alegando que el derecho del art. 23.1 CE está sujeto a configuración legal y que, a esos efectos, el art. 75 LOREG regula de manera minuciosa el procedimiento del voto de los electores del censo de electores residentes ausentes estableciendo de manera imperativa que el voto por correo debe hacerse mediante su remisión a la oficina consular, siendo, por tanto, inexcusable para su validez que esos votos estén recogidos en el acta remitida por el funcionario consular correspondiente, que se constituye como documento público que acredita el cumplimiento de los requisitos de tiempo y forma establecidos legalmente, lo que supone una garantía añadida de carácter personal de la autenticidad del sufragio, que implica su carácter esencial para la validez del voto. En atención a ello, se alega que, tal como ya se hizo constar en el acta de la sesión de escrutinio de la junta electoral, no cabe considerar como votos válidos los remitidos por los electores inscritos en el censo de electores residentes ausentes directamente por correo a la junta electoral provincial, ya que esa forma de proceder, tal como se argumenta en la resolución judicial impugnada en el amparo, supone una irregularidad invalidante al afectar a una garantía esencial del voto. Igualmente se destaca que, a pesar de que el art. 75.12 LOREG permite establecer otros procedimientos para el voto de los electores inscritos en el censo de electores residentes ausentes donde no sea practicable lo dispuesto en el art. 75 LOREG, ese desarrollo normativo no se ha producido, sin que quepa entender a la Presidencia de la Junta Electoral Central como órgano legalmente habilitado para ese desarrollo ni una resolución de dicha presidencia como el instrumento normativo adecuado. Además, se hace especial incidencia en que si bien podía considerarse esta forma de remisión del voto por correo una irregularidad excepcionalmente no invalidante en los procesos electorales de mayo de 2011, al ser la primera ocasión en que se aplicaba el contenido de la reforma, esa novedad ya queda muy relativizada en estos comicios autonómicos por ser la tercera ocasión que se utiliza, siendo muy claras e inequívocas las instrucciones que reciben los electores del censo de electores residentes ausentes sobre el modo en que se debe ejercer el voto por correo, lo que enerva cualquier eventual reproche de complejidad que se pudiera hacer del sistema diseñado legalmente. De todo ello concluye que si la supuesta violación del principio de igualdad se refiere al distinto trato para los votos emitidos con sujeción a la Ley frente a los emitidos con violación de la misma el motivo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recurso de amparo núm. 2551-2012, se solicita su inadmisión al no contener la demanda, a pesar de la reproducción de los supuestos contemplados en la STC 155/2009, “argumento alguno que justifique la concurrencia de ninguno de estos supuestos ni ningún otro, que justifiquen la relevancia constitucional”, al margen de que, además, carecería de la necesaria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su desestimación, alegando que la invocación del art. 23.1 y 2 CE carece de fundamento, habida cuenta de que, reiterando los mismos argumentos expuestos en las alegaciones realizadas en el recurso de amparo núm. 2548-2012, son derechos de configuración legal y el art. 75 LOREG ha establecido una regulación minuciosa del procedimiento del voto de los electores del censo de electores residentes ausentes que, en los términos recogidos en la resolución impugnada, no ha sido respetada. Al margen de ello, además, y específicamente para este recurso de amparo, también se alega que, conforme a la necesaria utilización de juicios de probabilidad o técnicas de ponderación estadística a la que se refiere la doctrina constitucional, la afectación al resultado del cómputo de estos votos nulos es innegable. Así, se afirma que es indiscutido que los votos afectados por la irregularidad fueron 332 de un total de 2.863 votos emitidos por residentes ausentes, correspondiendo 1.707 a la circunscripción central, 583 a la oriental y 573 a la occidental, por lo que el porcentaje de voto del censo de electores residentes ausentes correspondiente a esta última circunscripción sería el 20,01 por 100, lo que determina un total de 66 votos, que si se restan del total de 20106 votos obtenidos por el PSOE en esa circunscripción, arroja como cocientes para asignar el sexto escaño un total de 6.680 para el PSOE y de 6.684,5 para FAC y, por tanto, una diferente asignación de escaños que demuestra la relevancia de la irregularidad del cómputo de los votos remitidos directamente por correo a la junta electoral y la procedencia de repetir esa votación en los términos señalado en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la invocación del art. 68.5 CE, se destaca que no es un derecho fundamental alegable en amparo y que se refiere sólo a las elecciones al Congreso de los Diputados, como lo demuestra el hecho de haberse suprimido en las elecciones locales. También se rechaza la invocación del art. 24.1 CE, destacando que la resolución impugnada permite conocer las razones de la decisión adoptada habiendo dado respuesta a todas las cuestiones planteadas por las partes. Del mismo modo, en relación con el cuarto motivo de amparo, se señala que no cabe considerar arbitraria la decisión de anulación de los votos controvertidos y de repetición de la votación al estar plenamente justificadas dichas decisiones en una recta aplicación del art. 75.4 LOREG. Por último, se rechaza el cuestionamiento que se hace por el recurrente de la autonomía parlamentaria al no poder apreciarse ningún derecho fundamental susceptible de amparo en el que basar dicha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relación con el recurso de amparo núm. 2562-2012, se solicita su inadmisión al no contener la demanda una justificación que aluda clara y específicamente a ninguno de los supuestos contemplados en la STC 155/2009 sobre la relevancia constitucional del recurso, al margen de que, además, carecería de la necesaria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su desestimación, alegando que la invocación del art. 23.2 CE carece de fundamento, habida cuenta de que ordenándose la repetición del voto de los electores inscritos en el censo de electores residentes ausentes en la circunscripción occidental no se priva de ningún derecho a dichos electores ni a los candidatos, como tampoco se produciría una lesión del derecho a la igualdad por la repetición de la votación en una concreta mesa conociéndose ya los resultados de las restantes, ya que ésta es una consecuencia ya asumida por la doctrina constitucional que se produce en cualquier supuesto de nulidad. Del mismo modo, se pone de manifiesto, reiterando los mismos argumentos expuestos en las alegaciones realizadas en los recursos de amparo núms. 2548-2012 y 2551-2012, que el art. 75 LOREG ha establecido una regulación minuciosa del procedimiento del voto de los electores del censo de electores residentes ausentes que, en los términos recogidos en la resolución impugnada, no ha sido respetada, y, con la misma exposición de ideas que en las alegaciones realizadas en el recurso de amparo núm. 2551-2012, que conforme a la necesaria utilización de juicios de probabilidad o técnicas de ponderación estadística a la que se refiere la doctrina constitucional, la afectación al resultado del cómputo de estos votos nulos es innegable. Respecto de la relevancia y esencialidad de la irregularidad, se expone, además, que conforme a la documentación aportada por la Oficina del Censo Electoral del censo de electores residentes ausentes hay “334 supuestos votantes que no podían votar porque ni habían formulado la correspondiente solicitud ni, por tanto, podían haber recibido legalmente la documentación necesaria para votar”, siendo “suficientemente sospechosa la práctica coincidencia entre el número de votantes sin documentación válidamente obtenida y sin haberla solicitado y el número de votos por correo de electores del CERA que no pasaron por la Oficina Consular correspondiente y que indebidamente fueron computados”, de lo que concluye que “es evidente que no nos encontramos ante meras irregularidades formales sino que el voto de esos 334 electores ha sido evidentemente suplantado”.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invocación del art. 23.1 CE, fundada en el derecho de los 332 votantes cuyo voto ha sido considerado nulo, se afirma que no cabría considerar lesionado su derecho, ya que este derecho ha de ejercerse en las condiciones legalmente establecidas, lo que no habría sido el caso, quedando además plenamente salvaguardado al posibilitarse su participación con la repetición de la votación acordada en la resolución impugnada. Por último, se rechaza la invocación del art. 24.1 CE destacando que la resolución impugnada permite conocer las razones de la decisión adoptada habiendo dado respuesta a todas las cuestiones planteadas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mediante sendos escritos registrados el 5 de mayo de 2012, presentó sus alegaciones en los recursos de amparo núms. 2548-2012, 2551-2012 y 2562-2012, en las que, tras exponer detalladamente los antecedentes del asunto y analizar las quejas formuladas por los respectivos demandantes, concluye interesando que se les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recurso de amparo núm. 2548-2012, promovido por don Alfonso Suárez Hernández, en su condición de representante general de la candidatura Izquierda Unida de Asturias, comienza por advertir el Ministerio Fiscal que ninguna objeción es posible formular sobre la legitimación en amparo de esta formación política, en atención a la doctrina sentada por ese Tribunal Constitucional en la STC 298/2006, de 23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el Ministerio Fiscal que ha de rechazarse la alegación efectuada por el demandante de amparo relativa a la lesión del art. 14 CE, derivada de entender existente una discriminación carente de justificación hacia los electores ausentes residentes en el extranjero, que verían limitado su derecho de emisión de voto respecto de los electores residentes en territorio nacional, en cuanto a éstos les basta con comparecer ante los funcionarios del servicio público de correos y, llegado el momento, con remitir su voto por correo certificado a la correspondiente mesa electoral, mientras que a los primeros se les exige que esa remisión se verifique a través de las oficinas consulares o representaciones diplomáticas de España en el extranjero, pues la diferencia de trato que se invoca se halla justificada, precisamente, porque ambos grupos de electores no se encuentran en igual situación, ya que unos residen en territorio nacional y los otros residen fuera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análisis ha de centrarse en determinar si la Sentencia impugnada ha vulnerado los derechos garantizados por el art. 23 CE, teniendo en cuenta de que la declarada nulidad del escrutinio de la mesa de electores del censo de electores residentes ausentes, en cuanto a la circunscripción occidental, a que se refiere la demanda de amparo, constituye un elemento esencial para el resultado electoral, por cuanto incide directamente en la asignación del último diputado en disputa por dicha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se está ante un supuesto en el que resulta aplicable la doctrina sentada en las SSTC 24/1990, 25/1990 y 26/1990, con arreglo a la cual resulta que en un recurso contencioso-electoral instado frente a la proclamación de candidatos electos el órgano judicial debe procurar, en primer término, averiguar con todos los medios probatorios a su alcance la realidad de lo ocurrido en la mesa o mesas en las que se hayan denunciado irregularidades, al objeto de poder determinar con un razonable margen de seguridad el sentido de los votos correspondientes a las mismas, de modo que sólo en el supuesto de que órgano judicial no lograse alcanzar una conclusión cierta sobre el sentido de los votos emitidos podría decretar la nulidad de la votación celebrada en la mesa o mesas impugnadas. Por ello, el art. 113.2 d) LOREG contempla como uno de los fallos posibles la nulidad de la elección celebrada y la necesidad de efectuar una nueva convocatoria. Con todo, la Ley electoral, en aplicación del principio de conservación de los actos, determina que la invalidez de la votación en una o varias secciones no comporta la nulidad de la elección cuando no se altere el resultado final (art. 113.3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en el presente caso consiste, según el Fiscal, en que la Sala de lo Contencioso-Administrativo del Tribunal Superior de Justicia de Asturias se ha limitado a declarar una nulidad que no resulta acorde con las previsiones de la LOREG, al no efectuar en su totalidad o por completo la operación inexcusablemente exigida por dicha ley. En efecto, la Sala no ha constatado si los votos que ha considerado inválidos eran o no relevantes para el resultado de la elección, a pesar de que ello resultaba imprescindible, con arreglo a lo que ya ha sido justificado. Por lo tanto, debía haber comprobado si la invalidez de dichos votos podía ser determinante del resultado de la elección, esto es, si era relevante para el resultado final. Y esta relevancia habría de basarse primeramente en criterios razonables, como la comparación entre el número de votos invalidados con la diferencia entre los candidatos afectados por la impugnación, pero también podía haberse efectuado acudiendo a juicios de probabilidad o técnicas de ponderación estadística. Es más, tal juicio de relevancia le había sido ofrecido a la Sala en la demanda del recurso contencioso-electoral entablado por la formación política Foro de Ciudadanos y por doña Lourdes Fuencisla Álvarez Bravo, en su calidad de representante general de esa formación política para las elecciones autonómicas del día 25 de marzo de 2012, si bien con un pequeño aunque decisivo defecto, favorable a dicha candidatura, en todo caso fácilmente detectable por la Sala, pues fue puesto de manifiesto en el informe del Fiscal Superior de Asturias, consistente en que los teóricos 66 votos nulos que corresponderían a la circunscripción occidental, conforme al cálculo de Foro de Ciudadanos, no deben restarse, como pretende esta formación política, del total de los votos obtenidos por el PSOE, sino que esa resta debe hacerse proporcionalmente a los votos obtenidos en dicha circunscripción por las candidaturas de los tres partidos —Partido Popular, Foro de Ciudadanos y PSOE—, pues no sabiendo a qué formación política correspondería cada uno de esos 66 votos lo que no cabe en ningún caso es restarlos del total obtenido por la candidatura del partido más votado. A juicio del Fiscal, de haber efectuado la Sala este juicio de relevancia tomando en consideración la observación puesta de relieve por el Fiscal Superior de Asturias, resultaría que el sexto escaño en disputa correspondería al PSOE (cociente de 6.690,6) en lugar de a Foro de Ciudadanos (cociente de 6.682).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derivan dos conclusiones para el Ministerio Fiscal: en primer lugar, que, al no haber procedido la Sala a efectuar ese obligado juicio de relevancia, se ha producido la vulneración del derecho invocado por el recurrente en amparo; y que, a mayor abundamiento, de haber efectuado la Sala el juicio de relevancia con arreglo a juicios de probabilidad o técnicas de ponderación estadística (a falta de datos ciertos), como permite la doctrina constitucional, el resultado final de la votación no resultaba 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interesa el Fiscal que se otorgue el amparo solicitado por el representante general de la candidatura Izquierda Unida de Asturias, declarando la nulidad de la Sentencia impugnada, con la consecuencia necesaria de adquirir plena vigencia el acuerdo de la Junta Electoral Provincial de Asturias de 10 de abril de 2012 de proclamación de electos en las elecciones a la Junta General del Principado de Asturias celebradas el 25 de marzo de 2012, en cuanto a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recurso de amparo núm. 2551-2012, comienza por advertir el Ministerio Fiscal que ha de rechazarse, sin necesidad de una más detenida argumentación, las alegaciones efectuadas por el demandante de amparo relativas a la lesión del art. 68 CE, en cuanto dicho precepto constitucional no contiene derechos fundamentales susceptibles de recurso de amparo, y asimismo la referida a la vulneración de la autonomía parlamentaria de la Junta General del Principado de Asturias, por carecer manifiestamente de fundamento esta alegación. Asimismo advierte el Fiscal que la invocación en la demanda de amparo del art. 14 CE ha de entenderse subsumida, conforme a reiterada doctrina constitucional,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análisis ha de centrarse, en definitiva, en determinar si la Sentencia impugnada ha vulnerado el derecho del recurrente garantizado por el art. 23.2 CE. Y llega el Fiscal a la conclusión de que, en efecto, la decisión de declarar la nulidad del escrutinio de la mesa de electores del censo de electores residentes ausentes en la circunscripción occidental ha vulnerado el derecho del recurrente a acceder a los cargos públicos en condiciones de igualdad, por las mismas razones ya expresadas en las alegaciones en el recurso de amparo electoral núm. 2548-2012, esto es, porque la Sala de lo Contencioso-Administrativo del Tribunal Superior de Justicia de Asturias no efectuó el indicado juicio de relevancia con arreglo a juicios de probabilidad o técnicas de ponderación estadística, tomando en consideración la observación puesta de relieve por el Fiscal Superior de Asturias en el recurso contencioso-electoral, y teniendo en cuenta que, de haberlo hecho el resultado final de la votación no habría sufrido alteración, quedando el sexto escaño de la circunscripción electoral para el candidato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Fiscal que se otorgue el amparo solicitado por don Francisco González Méndez, declarando que se ha vulnerado su derecho a acceder a los cargos públicos en condiciones de igualdad (art. 23.2 CE) y anulando la Sentencia impugnada, con la consecuencia de adquirir plena vigencia el acuerdo de la Junta Electoral Provincial de Asturias de 10 de abril de 2012 de proclamación de electos en las elecciones a la Junta General del Principado de Asturias de 25 de marzo de 2012, en cuanto a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lo que se refiere al recurso de amparo núm. 2562-2012, señala el Ministerio Fiscal, como en las alegaciones a los anteriores recursos, que el análisis ha de centrarse en determinar si la Sentencia impugnada ha vulnerado el derecho de la candidatura del partido recurrente garantizado por el art. 23.2 CE, siendo redundante la invocación en la demanda de amparo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ya expresadas en las alegaciones formuladas en los anteriores recursos de amparo, el Ministerio Fiscal considera que la decisión de declarar la nulidad del escrutinio de la mesa de electores del censo de electores residentes ausentes en la circunscripción occidental ha vulnerado el derecho de la candidatura del partido del recurrente a acceder a los cargos públicos en condiciones de igualdad (art. 23.2 CE), por lo que interesa que se le otorgue el amparo solicitado, declarando la vulneración de este derecho y anulando la Sentencia impugnada, con la consecuencia de adquirir plena vigencia el acuerdo de la Junta Electoral Provincial de Asturias de 10 de abril de 2012 de proclamación de electos en las elecciones a la Junta General del Principado de Asturias de 25 de marzo de 2012, en la referida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7 de mayo de 2012 la Sala acordó resolver en Sentencia única los tres recursos de amparo admitidos a trámite, núms. 2548-2012, 2551-2012 y 2562-2012, contra la Sentencia de la Sala de lo Contencioso-Administrativo del Tribunal Superior de Justicia de Asturias núm. 539/2012, de 27 de abril, recaída en el recurso contencioso-electoral núm. 343-2012.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electorales, promovidos, respectivamente, por el representante electoral general de la candidatura presentada por el partido político Izquierda Unida de Asturias en la circunscripción de occidente a las elecciones a la Junta General del Principado de Asturias celebradas el pasado día 25 de marzo de 2012 (recurso de amparo núm. 2548-2012), por don Francisco González Méndez, candidato no proclamado electo por la indicada circunscripción electoral en las citadas elecciones (recurso de amparo núm. 2551-2012), y por el representante del Partido Socialista Obrero Español (PSOE) y representante general de la candidatura presentada por este partido político en dicha circunscripción a las mismas elecciones (recurso de amparo núm. 2562-2012), tienen por objeto la impugnación de la Sentencia núm. 539/2012, de 27 de abril, de la Sala de lo Contencioso-Administrativo del Tribunal Superior de Justicia de Asturias, recaída en el recurso contencioso-electoral núm. 343-2012, promovido por la representante general de la formación política Foro de Ciudadanos (FAC) contra el Acuerdo de la Junta Electoral Provincial de Asturias, de 10 de abril de 2012, de proclamación de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como en los antecedentes se ha dicho, estimó el recurso contencioso-electoral interpuesto por la representante general de la formación política Foro de Ciudadanos, declaró la nulidad del escrutinio de la mesa electoral del censo electoral de residentes ausentes en la circunscripción occidental y ordenó la repetición de la votación de la indicada mesa electoral en el plazo de tres meses, manteniendo la proclamación de los diputados electos de los cinco primeros escaños correspondientes a dicha circunscripción. La Sala fundó su decisión, en síntesis, en la consideración de que no debían de haber sido computados 332 votos por correo de electores inscritos en el censo de electores residentes ausentes al haber remitido la documentación electoral directamente a la junta electoral provincial, en vez de haberlo hecho a través de la correspondiente oficina consular de carrera o sección consular de la misión diplomática a la que cada elector estuviese adscrito, de conformidad con lo establecido en el art. 75.4 de la Ley Orgánica 5/1985, de 19 de junio, de régimen electoral general (LOREG), en la redacción dada al precepto por la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representante electoral general de la candidatura del partido político Izquierda Unida de Asturias estima que la Sentencia impugnada vulnera el derecho de los ciudadanos a participar en los asuntos públicos directamente o por medio de representantes libremente elegidos en elecciones periódicas por sufragio universal (art. 23.1 CE), en relación con los votantes del censo de electores residentes ausentes de la circunscripción occidental de Asturias e, incluso, con todos los electores de la citada circunscripción, en cuanto el órgano judicial considera como condición esencial para la validez del ejercicio del derecho de sufragio por correo de los electores del censo de electores residentes ausentes la remisión del voto a través de la correspondiente oficina consular de carrera o sección consular de la misión diplomática (art. 75.4 LOREG), lo que supone el sacrificio de un derecho fundamental en beneficio de una regulación de carácter meramente organizativo-burocrática sobre la forma en que esos votos han de llegar a la junta electoral. Tal interpretación de la legalidad electoral, dado que ninguna duda existe sobre la autenticidad ni el plazo de presentación de los votos cuestionados, contraviene los principios de conservación de los actos válidamente celebrados, de proporcionalidad, de interpretación más favorable a la efectividad de los derechos fundamentales y del conocimiento de la verdad material expresada en las urnas por los electores (SSTC 169/1987, de 29 de octubre; 26/1990, de 19 de febrero; y 157/1991, de 15 de julio). Asimismo, la Sentencia recurrida lesiona, a su juicio, el principio de igualdad (art. 14 CE), al introducir una discriminación inadmisible y carente de justificación entre los electores ausentes residentes en el extranjero y los electores residentes en el territorio español en el ejercicio del voto por correo, por imponerse a aquéllos, como exigencia adicional, la remisión de los votos a través de la correspondiente oficina consular de carrera o sección consular de la misión diplomática.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Francisco González Méndez imputa a la Sentencia impugnada, en primer término, la lesión de los derechos de sufragio activo y pasivo (art. 23.1 y 2 CE), en relación con el principio de igualdad (art. 14 CE), por no haber efectuado el órgano judicial una interpretación pro costitutione del art. 75.4 LOREG y optar, por el contrario, por una interpretación desproporcionada y arbitraria del citado precepto en relación con los derechos fundamentales concernidos, quedándose —dice— en un legalismo enervante e hipertrófico, toda vez que se trata de un mero defecto de remisión del voto que no afecta a ningún elemento sustancial de su autenticidad. En segundo lugar, estima vulnerado el derecho de sufragio activo (art. 23.1 CE), en relación con el art. 68.5 CE, dado que la Sentencia deja sin contenido el derecho de sufragio de los ciudadanos inscritos en el censo de electores residentes ausentes de la circunscripción occidental de Asturias, no ponderando adecuadamente que con el cómputo de los votos cuestionados se estaba pretendiendo facilitar la realización material de un derecho fundamental, frente a un interpretación rigorista del art. 75.4 LOREG. En tercer lugar, le achaca a la resolución judicial recurrida la violación del derecho a la tutela judicial efectiva (art. 24.1 CE), en cuanto el fallo adolece de falta de motivación, resultando sus efectos contrarios al sistema de participación democrática recogidos en los arts. 1, 7 y 23 CE, debiendo haberse extendido, en su caso, la decisión de la anulación de la votación a los seis escaños atribuidos a la circunscripción occidental, no exclusivamente al sexto. En cuarto lugar, la Sentencia habría vulnerado también los derechos de sufragio activo y pasivo (art. 23.1 y 2 CE), en relación con el principio de igualdad (art. 14 CE), al partir de un error manifiesto al aplicar el juicio de relevancia de las irregularidades detectadas sobre el resultado electoral y anular arbitrariamente los votos controvertidos, cuando, de conformidad con la técnica de la ponderación proporcional estadística auspiciada por la doctrina constitucional, la asignación del sexto escaño de la circunscripción occidental no se vería alterada. Denuncia, por último, que el fallo de la Sentencia cuestiona la autonomía parlamentaria de la Junta General del Principado de Asturias y se aparta del sometimiento al imperio de la ley, al no estar asistido el órgano judicial de potestades constitucionales para configurar y condicionar de la manera en que lo ha hecho al Parlamento regional, alterando el equilibrio de fuerzas que salió de las urnas, habiéndose excedido, con ello, en sus funciones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representante del Partido Socialista Obrero Español y de la candidatura presentada por este partido político en la circunscripción de occidente a las elecciones a la Junta General del Principado de Asturias considera que la Sentencia recurrida vulnera el derecho a acceder al cargo público en condiciones de igualdad (art. 23.2 CE) del Diputado que formaba parte de dicha candidatura y cuya proclamación fue anulada por aquella Sentencia y el derecho de sufragio activo de los electores del censo de electores residentes ausentes de la circunscripción occidental cuyos votos han sido declarados nulos (art. 23.1 CE), ya que el órgano judicial ha llevado a cabo una interpretación literal, rigorista y formalista del art. 75.4 LOREG, que no es conforme con los citados derechos fundamentales ni con los principios de efectividad del derecho de sufragio, conservación de los actos válidamente celebrados y de búsqueda de la verdad material, confundiendo la validez de los votos emitidos con la adecuación del cauce elegido para su remisión por correo, lo que ha conducido a un resultado desproporcionado, ya que los votos controvertidos satisfacían todas las garantías previstas en la ley para garantizar su autenticidad, origen y su remisión y recepción en los plazos legalmente prescritos. Estima asimismo violado el principio de igualdad (art. 14 CE), dado que la repetición de la votación de la mesa electoral del censo de electores residentes ausentes en la circunscripción occidental limitada al sexto escaño supone discriminar, sin justificación alguna, al candidato cuya proclamación ha sido anulada en relación con los otros cincos candidatos cuya proclamación la Sentencia ordena conservar; también porque los electores del censo de electores residentes ausentes que hayan de votar en la nueva elección no tendrán la misma libertad de elección que los electores del censo de electores residentes ausentes de otras circunscripciones, puesto que se han excluido de la nueva elección a los cinco primeros escaños de la circunscripción; generándose asimismo una desigualdad de trato entre los electores del censo de electores residentes ausentes, ya que sitúa a los electores que pueden participar en la nueva votación en una posición de privilegio respecto del resto de los electores que ya han ejercido su voto el día 25 de marzo de 2012, porque aquéllos conocen de antemano el resultado electoral de las tres circunscripciones y la asignación de 44 escaños y saben que el sentido de su voto será determinante en la conformación de mayorías en el Parlamento autonómico. Se aduce, a continuación, la vulneración de los derechos de sufragio (art. 23 CE), ya que se decreta la nulidad de la mesa electoral del censo de electores residentes ausentes en la circunscripción occidental sin efectuar el llamado juicio de relevancia o de incidencia de las supuestas irregularidades sobre el resultado final de la elección, renunciando el órgano judicial a aplicar los métodos de cálculo de probabilidad estadística, cuya aplicación a este caso permite constatar, a juicio del recurrente, que no se habría alterado el resultado electoral. Finalmente, el representante del Partido Socialista Obrero Español y de la candidatura presentada por esta formación política sostiene que la Sentencia recurrida lesiona el derecho a la tutela judicial efectiva por falta de suficiente motivación de la Sentencia en cuanto a los pronunciamientos esenciales determinantes de la estimación del recurso contencioso-electoral, por lo que respecta, en concreto, a la invalidez o nulidad de los 332 votos controvertidos, a la incidencia de dichos votos en el resultado electoral, a la obligación de efectuar una nueva convocatoria electoral, manteniendo efectiva la proclamación de los diputados electos de los cinco primeros escaños atribuidos a la circunscripción occidental y, en fin, a la pretensión de inadmisibilidad del recurso contencioso-electoral aducida por dicha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electoral general del partido político Foro de Ciudadanos se opone a la admisión y, subsidiariamente, a la estimación de las demandas de amparo. Aduce como óbice de admisibilidad de las demandas de amparo la falta de justificación de la especial trascendencia constitucional [art. 49.1 in fine de la Ley Orgánica del Tribunal Constitucional (LOTC)] y considera que, en cualquier caso, las cuestiones planteadas carecen de especial trascendencia constitucional. En cuanto a las vulneraciones constitucionales denunciadas sostiene, en síntesis, que de conformidad con el art. 75.4 LOREG, el voto por correo de los electores inscritos en el censo de electores residentes ausentes ha de ejercerse mediante su remisión a través de las oficinas consulares, lo que constituye una garantía añadida de carácter personal de la autenticidad del sufragio que afecta a su validez, de modo que no cabe considerar válidos los votos en este caso cuestionados, cuya afectación al resultado de la elección es, a su juicio, evidente por las razones que se detallan en sus escritos de alegaciones y que han quedado recogidas en los antecedentes de esta resolución. Y, en fin, descarta cualquier atisbo de vulneración del derecho a la tutela judicial efectiva (art. 24.1 CE), pues la Sentencia impugnada permite conocer las razones de la decisión adoptada, habiendo dado respuesta a todas las cuestiones planteadas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las demandas de amparo. En su opinión, la Sentencia impugnada ha vulnerado los derechos de sufragio reconocidos en el art. 23.1 y 2 CE, al haberse limitado el órgano judicial a anular los votos controvertidos sin haber efectuado un juicio de relevancia sobre su incidencia en el resultado electoral, juicio que, si se hubiera llegado a hacer con arreglo a las técnicas de probabilidad estadística, habría acreditado que dichos votos no habrían alterado el resultado final de la elección ni, por consiguiente, la asignación del sexto escaño de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las diferentes vulneraciones constitucionales aducidas por los demandantes de amparo, hemos de abordar, como cuestión previa, la causa de inadmisión alegada frente a los tres recursos de amparo por la representante electoral general del partido político Foro de Ciudadanos, consistente en el incumplimiento, a su juicio, de la exigencia impuesta por el art. 49.1 in fine LOTC de justificar la especial trascendencia constitucional de los recursos y en que, en cualquier caso, las cuestiones planteadas carecen de esa especial trascendencia constitucional que exige el art. 50.1 b) LOTC para su admisión a trámite, a la vista de los criterios sentados por este Tribunal en la STC 155/2009, de 25 de junio (FJ 2), lo que debe conducir a la inadmisión de los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ha de ser rechazada. En primer lugar, el examen de las tres demandas de amparo presentadas evidencia que todas ellas contienen una argumentación destinada expresamente a dar cumplimiento a la exigencia impuesta por el art. 49.1 in fine LOTC, coincidiendo en señalar que las cuestiones suscitadas traen causa de una interpretación y aplicación controvertidas de una norma legal, como es el art. 75 LOREG, en contraste con los derechos garantizados por el art. 23 CE, y en su carácter novedoso, al derivarse de la reforma de dicho precepto operada por la Ley Orgánica 2/2011, de 28 de enero, cuyo alcance nunca ha sido abordado por la doctrina constitucional, lo que supone que se justifica la especial trascendencia constitucional del recurso en los supuestos a) o b) de la citada STC 155/2009, de 25 de junio (FJ 2), sin perjuicio de que cabe entender que se apunta también al supuesto g) de la misma, en cuanto el asunto, planteado en amparo electoral, trasciende del caso concreto por suscitar una cuestión jurídica de relevante y general repercusión social o que tiene consecuencias políticas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entenderse satisfecha por los recurrentes en amparo la exigencia de justificar la especial trascendencia constitucional del recurso impuesta por el art. 49.1 in fine LOTC, en los términos en que dicha exigencia ha venido concretándose por este Tribunal en reiterados pronunciamientos (AATC 188/2008, de 21 de julio, FJ 2; 289/2008, de 22 de septiembre, FJ 2; 290/2008, de 22 de septiembre, FJ 2; y SSTC 155/2009, de 25 de junio, FJ 2, y 17/2011, de 28 de febrero,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debemos rechazar la objeción planteada por la representación procesal de Foro de Ciudadanos sobre la pretendida falta de especial trascendencia constitucional de los presentes recursos de amparo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fase de admisión de los recursos de amparo este Tribunal constató, de acuerdo con lo exigido por el art. 50.1 LOTC, al tratarse de demandas de amparo interpuestas tras la entrada en vigor de la Ley Orgánica 6/2007, de 24 de mayo, que concurría la especial trascendencia constitucional exigida para la admisión a trámite de los presentes recursos, sin que encontremos razones para modificar esa inicial apreciación en el momento procesal en que ahora nos hallamos.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a este Tribunal a quien corresponde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citada STC 155/2009, de 25 de junio (FJ 2), y entre los que se encuentra el supuesto reseñado en la letra a), esto es, cuando se trate de “un recurso que plantee un problema o una faceta de un derecho fundamental susceptible de amparo sobre el que no haya doctrina del Tribunal Constitucional”, y el enunciado en la letra b), es decir, que se trate de un recurso que dé ocasión al Tribunal Constitucional para perfilar su doctrina por el surgimiento “de cambios normativos relevantes para la configuración del contenido del derecho fundamental” Es notorio que los presentes recursos poseen especial trascendencia constitucional, pues permiten que este Tribunal pueda pronunciarse sobre las garantías del procedimiento de voto por correo de los residentes ausentes tras la reforma introducida al respecto en el art. 75 LOREG por la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variedad y el diferente tenor de los motivos aducidos en las demandas de amparo imponen una agrupación y ordenación lógica de los mismos a los efectos de su sistematización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en primer lugar, la denunciada lesión del derecho a la tutela judicial efectiva (art. 24.1 CE), por carecer la Sentencia recurrida, según se aduce en dos de las demandas de amparo, de una suficiente motivación, considerando también, al hilo de esta queja, la relativa a una posible extralimitación del órgano judicial en sus funciones, con incidencia en la autonomía parlamentaria de la Cámara autonómica, por no tener atribuidas potestades constitucionales para condicionar el equilibrio de fuerzas políticas en el seno del órgano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enjuiciadas las referidas quejas, procede, en su caso, el examen de la posible vulneración de los derechos de sufragio activo y pasivo (art. 23.1 y 2 CE) por la resolución judicial impugnada, en cuanto declara inválidos los 332 votos controvertidos emitidos por correo por electores inscritos en el censo de electores residentes ausentes, al haber sido remitidos directamente a la junta electoral, en vez de a través de la oficina consular de carrera o sección consular de la misión diplomática a la que cada elector estuviese adscrito (art. 75.4 LOREG), circunstancia que ha determinado, por su incidencia, a criterio del órgano judicial, en la asignación del sexto escaño de la circunscripción occidental, la anulación del escrutinio de la mesa electoral del censo de electores residentes ausentes en dicha circunscripción y el mandato de repetir la votación de la indicada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la respuesta que recibiera el anterior motivo, procedería entrar en el enjuiciamiento de las quejas relativas a la lesión de los derechos de sufragio (art. 23.1 y 2 CE), por haberse decretado no sólo la nulidad de los votos controvertidos de la mesa electoral del censo de electores residentes ausentes sino también la nulidad del escrutinio realizado en la mesa electoral, sin que el órgano judicial haya efectuado, según los recurrentes, el correspondiente juicio de relevancia o de incidencia de las supuestas irregularidades en el resultado final de la elección, excluyendo la aplicación de los métodos de cálculo de probabilidad estadística.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habríamos de adentrarnos, en su caso, en el enjuiciamiento de las distintas vulneraciones aducidas del principio de igualdad (art. 14 CE), que no se pudieran subsumir en el derecho al sufragio pasivo reconocido en el art. 23.2 CE (por todas, STC 86/1987, de 1 de junio, FJ 4), tales como las relativas a las supuestas situaciones de desigualdad que se invocan en las demandas de amparo entre los electores inscritos en el censo de electores residentes ausentes de la circunscripción de occidente y los demás electores residentes en el territorio español o inscritos en el censo de electores residentes ausentes de las otras dos circunscripciones electorales en que se divide el territorio de la Comunidad Autónoma del Principado de Asturias en las elecciones a la Junta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letrada de don Francisco González Méndez y la del Partido Socialista Obrero Español y de la candidatura presentada por esta formación política sostienen que la Sentencia recurrida vulnera el derecho a la tutela judicial efectiva (art. 24.1 CE) por no estar suficientemente motivada, a lo que añade, el primero, la denuncia de que el fallo judicial cuestiona la autonomía parlamentaria de la Cámara autonómica y se aparta del sometimiento al imperio de la ley, al no estar asistido el órgano judicial de potestades constitucionales para configurar y condicionar el equilibrio de las fuerzas políticas salido de las urnas.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art. 24.1 CE porque la Sentencia impugnada pudiera carecer de la motivación exigida por este precepto, puesto en conexión con el art. 120.3 CE, ha de traerse a colación la doctrina reiterada de este Tribunal, según la cual la exigencia de motivación de las resoluciones judiciales —que es inherente al derecho que todos tienen a obtener una tutela judicial efectiva, al principio del Estado democrático de Derecho y a una concepción de la legitimidad de la función jurisdiccional que se apoya en el carácter vinculante que para ésta tiene la ley— no supone que aquéllas hayan de ofrecer necesariamente una exhaustiva descripción del proceso intelectual que los jueces han llevado a cabo para decidir en un determinado sentido, ni tampoco requiere un determinado alcance o intensidad en el razonamiento empleado, ni consiente, finalmente, que pueda discutirse en este cauce de amparo la corrección jurídica interna de la fundamentación judicial, pues ello convertiría a este Tribunal en una especial forma de casación que controlara el ajuste de las Sentencias a la legalidad, lo que está notoriamente fuera de nuestra jurisdicción. A los efectos de su control constitucional, el requisito de la motivación debe entenderse cumplido si la Sentencia pone de manifiesto que la decisión adoptada responde a una concreta interpretación y aplicación del Derecho que hace posible su eventual revisión jurisdiccional a través de los recursos legalmente establecidos, todo ello independientemente de la parquedad o concentración del razonamiento empleado, siempre que éste permita conocer la argumentación que lleva a la decisión judicial, descartándose así el mero voluntarismo selectivo o la pura arbitrariedad (por todas, STC 25/1990, de 19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 de añadirse que nuestra jurisprudencia ha integrado el requisito del art. 120.3 CE, en sí mismo fuera del marco del amparo jurisdiccional del art. 53.2 CE, en el derecho a la tutela judicial efectiva, pero sin que ello comporte convertir a este Tribunal, vale reiterar, en una instancia casacional destinada a velar por la corrección interna de la interpretación judicial de la legalidad ordinaria, para lo cual este Tribunal Constitucional carece de jurisdicción. Ante nosotros no puede suscitarse la cuestión de si en este caso el Tribunal Superior de Justicia ha realizado o no una correcta interpretación de la Ley electoral suficientemente razonada y exenta de contradicciones internas o de saltos lógicos, a no ser que la interpretación efectuada haya redundado en una vulneración de otro derecho fundamental sustantivo, distinto al de la tutela judicial efectiva, en cuyo caso los errores interpretativos no constituirían violaciones del reconocido en el art. 24.1 CE, sino de otros derechos fundamentales, en este caso de los derechos reconocidos en el art. 23 CE. Cierto es que la jurisprudencia constitucional ha precisado que una aplicación de la legalidad que fuese arbitraria, manifiestamente irrazonada o irrazonable no podría considerarse fundada en Derecho y sería lesiva del derecho a la tutela judicial efectiva. Pero también lo es que la arbitrariedad, las contradicciones internas de una motivación o los errores lógicos de la misma deben distinguirse de la discrepancia, desde una instancia superior o desde la posición de parte de los recurrentes, con la forma de interpretar la legalidad puesta de manifiesto en una Sentencia explícita y razonada. Sólo si esa interpretación de la legalidad, en sí misma explícita, razonada y motivada en términos de Derecho, contuviera razonamientos y pronunciamientos lesivos de un derecho fundamental podría ser anulada en esta sede, pero por vulneradora de ese derecho sustantivo y no del derecho a la tutela judicial efectiva. De otro modo, todo error interpretativo judicial con trascendencia lesiva para cualquier derecho fundamental sería reconducible al marco del art. 24.1 CE, que, al mismo tiempo que se convertiría en un confuso cajón de sastre, perdería los perfiles que lo caracterizan, tal y como ha sido construido a través de la jurisprudencia de este Tribunal (STC 24/1990, de 15 de febrero, FJ 4; doctrina que reitera la STC 25/1990, de 19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reseñada, no puede acogerse la denunciada lesión del derecho a la tutela judicial efectiva (art. 24.1 CE), pues la Sentencia recurrida, como permite apreciar su lectura, no carece de motivación suficiente, ni ésta es inadecuada para fundar el fallo. En ella el órgano judicial aprecia una irregularidad invalidante en la emisión de los controvertidos votos por correo de los electores del censo de electores residentes ausentes, con base en una interpretación razonada de la legislación electoral (at. 75.4 LOREG), expresando también las razones, a la luz asimismo de la normativa electoral y de los principios que la informan (art. 113 LOREG), por las que aquella irregularidad ha de determinar, a su criterio, la declaración de nulidad de la votación de la mesa electoral del censo de electores residentes ausentes en la circunscripción occidental y la repetición de la misma en orden a la adjudicación del sexto escaño de dicha circunscripción, así como los motivos por que los en este caso estima improcedente el recurso a cálculos de probabilidades estadísticos para determinar el sentido de los votos cuestionados. No cabe descartar que dicha fundamentación pueda ser considerada como contraria al derecho de sufragio —lo que se examinará seguidamente—, pero es indiscutible que la Sentencia impugnada recoge en su fundamentación unos razonamientos que, a partir de los hechos declarados probados y de la interpretación de la legislación electoral aplicable efectuada por el órgano judicial, conducen, sin manifiesta quiebra lógica, a la decisión judicial adoptada. Razonamientos y decisión de los que pueden obviamente discrepar los recurrentes, como hacen en sus demandas, pero sin que tal discrepancia alcance en modo alguno a configurar una tacha de inconstitucionalidad de la Sentencia por carencia de motivación, por lo que procede, en consecuencia, desestimar la denunciada lesión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sin necesidad de entrar en otro tipo de consideraciones, en modo alguno cabe apreciar que en este caso el órgano judicial se haya excedido de sus cometidos constitucionales, pues, en el ejercicio de la función constitucionalmente conferida ex art. 117.3 CE, se ha limitado a resolver un recurso legalmente previsto en el marco del proceso electoral, en concreto, en la fase de proclamación de electos (art. 109 LOREG), cuyo conocimiento le ha sido conferido por el legislador (art. 112 LOREG), mediante una interpretación razonada y motivada de la legislación electoral vigente, sin que quepa atisbar indicio alguno de una intromisión indebida y constitucionalmente proscrita en la autonomía parlamentaria de la Cámara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tres demandas de amparo coinciden en estimar vulnerados los derechos de sufragio activo y pasivo (art. 23.1 y 2 CE), de los electores inscritos en el censo de electores residentes ausentes de la circunscripción occidental y del candidato cuya proclamación como electo por dicha circunscripción fue anulada por la Sentencia recurrida, al declarar el órgano judicial que no debían ser computados los 332 votos controvertidos de los electores inscritos en el censo de electores residentes ausentes emitidos por correo, al haber dirigido la documentación electoral directamente a la junta electoral provincial, en vez de haberlo hecho a través de la correspondiente oficina consular de carrera o sección consular de la misión diplomática a la que cada elector estuviese adscrito, de conformidad con lo establecido en el art. 75.4 LOREG, en la redacción dada por la Ley Orgánica 2/2011, de 28 de enero. A juicio de los recurrentes, el órgano judicial ha efectuado una interpretación rigorista, literal y formalista del citado precepto legal, que no es conforme con los derechos fundamentales invocados ni con los principios de efectividad del derecho de sufragio, conservación de actos válidamente celebrados, proporcionalidad y búsqueda de la verdad material, al confundir la validez de los votos emitidos con la adecuación del cauce elegido para su remisión por correo, ya que los votos controvertidos satisfacían todas las garantías previstas en la ley para garantizar su autenticidad y origen, así como su remisión y recepción en los plazos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explícitamente se reconoce en la STC 24/1990, de 15 de febrero, existe una íntima conexión, en el caso de los cargos representativos, entre los derechos garantizados en los dos apartados del art. 23 CE, esto es, entre el derecho de sufragio activo y pasivo, la cual no puede desconocerse a la hora de interpretarlos, pues ambos derechos “son aspectos indisociables de una misma institución, nervio y sustento de la democracia: el sufragio universal, libre, igual, directo y secreto” (FJ 2), conforme al cual se realizan tanto las elecciones generales de las dos Cámaras que componen las Cortes Generales, como, en lo que aquí interesa, las de la Junta General del Principado de Asturias. Así lo viene entendiendo una constante y uniforme doctrina constitucional que, al realizar una interpretación conjunta del derecho de los ciudadanos a participar en los asuntos públicos por medio de representantes y del derecho a acceder en condiciones de igualdad a los cargos públicos representativos con los requisitos que señalen las leyes, ha afirmado que se trata de “dos derechos que encarnan la participación política de los ciudadanos en el sistema democrático, en conexión con los principios de soberanía del pueblo y del pluralismo político consagrados en el art. 1 CE”, que se presuponen mutuamente y aparecen “como modalidades o variantes del mismo principio de representación política” (SSTC 71/1989, de 20 de abril, FJ 3; y 119/1995, de 17 de julio, FJ 2), lo que “permite concluir que tales derechos se circunscriben al ámbito de la legitimación democrática directa del Estado y de las distintas entidades territoriales que lo integran” (SSTC 119/1995, de 17 de julio FJ 3; y 153/2003, de 17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afirmado que el derecho de sufragio pasivo que consagra el art. 23.2 CE, en relación con el apartado 1 del mismo precepto, tiene como contenido esencial asegurar que accedan al cargo público aquellos candidatos que los electores hayan elegido como sus representantes, satisfaciéndose, por tanto, dicho derecho siempre que se mantenga la debida correlación entre la voluntad del cuerpo electoral y la proclamación de candidatos (STC 71/1989, de 20 de abril, FJ 4; doctrina que se reitera en la SSTC 153/2003, de 17 de julio, FJ 10; y 124/2011, de 14 de julio, FJ 2). De ello se sigue, como se declaró en la STC 26/1990, de 19 de febrero, que “la anulación o no cómputo de votos válidamente emitidos supone, sin duda, la negación del ejercicio y efectividad de ese derecho, no sólo a los votantes cuya voluntad queda suprimida e invalidada, sino también a los destinatarios o receptores de esos votos y, por ende, de la voluntad y preferencia de los electores”, de modo que “[e]l mantenimiento, por tanto, de esa voluntad expresada en votos válidos debe constituir criterio preferente a la hora de interpretar y aplicar las normas electorales” (FJ 6). En el mismo sentido, este Tribunal ha tenido ocasión de señalar que “decretar indebidamente la nulidad de una votación supone privar de voto a los electores afectados y, en su caso, privar a un candidato de acceder a un escaño al que pudiera tener derecho” (STC 131/1990,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derechos que integran el art. 23 CE son de configuración legal, lo que supone que han de ejercerse en el marco establecido por la LOREG, que los desarrolla y concreta, cuyas previsiones deben ser cumplidas en cuanto constituyen garantía del correcto desarrollo de la elección, de modo que culmine con la proclamación de los candidatos que hayan sido preferidos por el cuerpo electoral (SSTC 74/1995, de 12 de mayo, FJ único; 26/2004, de 26 de febrero, FJ 6; 125/2011, de 14 de julio, FJ 3). Pero, siendo esto así, en modo alguno resulta ocioso traer a colación una reiterada doctrina constitucional sobre los criterios o principios hermenéuticos que operan y resultan de aplicación en los procesos electorales, como son, a los efectos que ahora interesan, los principios de interpretación más favorable a la efectividad de los derechos fundamentales, (en este caso, a los derechos de sufragio), de conservación de los actos electorales válidamente celebrados, de proporcionalidad y, en fin, de conocimiento de la verdad material manifestada por los electores en las urnas.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interpretación de la legalidad en el sentido más favorable a los derechos fundamentales ha sido reconocido reiteradamente por este Tribunal, tanto en términos generales, como a propósito de los derechos de sufragio activo y pasivo (SSTC 76/1987, de 25 de mayo, FJ 2; 24/1990, de 15 de febrero, FF JJ 2 y 6; 26/1990, de 19 de febrero, FF JJ 4 y 9; 87/1999, de 25 de mayo, FJ 3; 146/1999, de 27 de julio, FJ 6; y 153/2003, de 17 de julio, FJ 7). Respecto a estos derechos, hemos declarado que “la Constitución ha introducido un principio de interpretación del ordenamiento jurídico en el sentido más favorable al ejercicio y disfrute de los derechos fundamentales que ha de ser tenido en cuenta por todos los poderes públicos y muy especialmente por los órganos jurisdiccionales en su función de aplicación de las leyes. Esta consideración general es de especial relevancia en el proceso electoral, en donde se ejercen de manera efectiva los derechos de sufragio activo y pasivo que, por estar en la base de la legitimación democrática del ordenamiento político, han de recibir un trato especialmente respetuoso y favorable, sin perjuicio del necesario respeto a la legislación electoral y de la diligencia que los partícipes activos en las elecciones han de tener en su actuación para posibilitar un ordenado y fluido proceso electoral” (STC 76/1987, de 25 de mayo, FJ 2; doctrina que reitera la STC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menester recordar la especial relevancia que en el Derecho electoral tiene el principio de conservación de los actos válidamente celebrados, del que constituye una manifestación el preminente principio de conservación de los votos válidos (STC 26/1990, de 19 de febrero, FJ 6), lo que conduce a conservar el resultado del ejercicio de los derechos fundamentales de los electores (art. 23.1 CE) en todos aquellos casos en que no se vea afectado por las supuestas o reales irregularidades apreciadas, es decir, conservando todos aquellos actos jurídicos válidos que implican el ejercicio del derecho de sufragio activo de los electores respectivos [SSTC 169/1987, de 29 de octubre, FJ 4; 24/1990, de 15 de febrero, FJ 6; 25/1990, de 19 de febrero, FJ 6; y 26/1990, de 19 de febrero, FJ 11 a)]. Junto a este principio de conservación de actos jurídicos consistentes en el ejercicio de los derechos fundamentales, ha de tenerse presente, también, otro criterio hermenéutico aplicado con reiteración por este Tribunal en orden a los derechos fundamentales, como es el de la necesaria proporcionalidad entre unos actos y sus consecuencias cuando éstas afectan al ejercicio de derechos fundamentales [SSTC 24/1990, de 15 de febrero, FJ 6; y 26/1990, de 19 de febrero, FJ 11 a)]. Y, en fin, como también ha señalado este Tribunal, en los procesos electorales resulta prioritaria la exigencia del conocimiento de la verdad material manifestada en las urnas por los electores, puesto que a través de las elecciones se expresa la voluntad popular fundamento mismo del principio democrático que informa la Constitución (SSTC 157/1991, de 15 de julio, FJ 4; 146/1999, de 27 de julio, FJ 4; 153/2003, de 17 de julio, FJ 7; y 124/2011, de 14 de julio,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la doctrina constitucional expuesta hemos de determinar, en primer lugar, si la Sentencia recurrida, al excluir del cómputo del escrutinio 332 emitidos por correo de electores inscritos en el censo de electores residentes ausentes, por haber dirigido la documentación electoral directamente a la Junta Electoral Provincial de Asturias, en vez de a través de la oficina consular de carrera o sección consular de la misión diplomática a la que cada elector estuviera adscrito, ha vulnerado, como sostienen los recurrentes y el Ministerio Fiscal, o no lo ha hecho, como sostiene la representación procesal del partido político Foro de Ciudadanos (FAC), los derechos de sufragio activo y pasivo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identifica como marco normativo para la resolución del recurso contencioso-electoral promovido por la representante general del partido político Foro de Ciudadanos el art. 75 LOREG, en la redacción dada por la ya citada Ley Orgánica 2/2011, de 28 de enero, precepto del que reproduce sus apartados 2, referido a la documentación que las oficinas de censo electoral tienen que remitir a los electores que hayan formulado solicitud de voto; 4, dedicado al voto por correo; 5, que tiene por objeto el voto en urna; y, en fin, 12, en el que se reconoce al Gobierno, previo informe de la Junta Electoral Central, la facultad de regular los criterios y limitar los supuestos de aplicación del citado precepto, así como para establecer otros procedimientos para el voto de los residentes ausentes cuando no sean practicables los previstos en el citado art. 75 LOREG. A continuación circunscribe la cuestión litigiosa a determinar la validez de 332 votos emitidos por correo de electores inscritos en el censo de electores residentes ausentes dirigidos directamente a la Junta Electoral Provincial de Asturias, toda vez que en el acta de la sesión de escrutinio “se hizo constar que el número de sobres de votación recibidos directamente ascendía a 351 de los cuales 332 fueron remitidos con sello de registro de entrada en plazo y 19 fuera de plazo y/o sin sello de registro de entrada de correos”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al haber mezclado la junta electoral provincial los votos recibidos directamente en la junta con los remitidos por vía diplomática o consular, “en cuanto puede alterar el resultado final de la elección, atenta a la exigencia garantista preconizada en la reforma de la LOREG por la Ley Orgánica 2/2011, al haber faltado al principio de verdad material, arrojando un grado de confusión, frente al mantenimiento de los principios de objetividad y pureza del proceso electoral que a la Junta corresponde hacer efectiva”. Se argumenta al respecto en la Sentencia impugnada que resulta claro el tenor del apartado 4 del art. 75 LOREG, que determina “taxativamente que el envío del sobre debe ser dirigido a la Oficina Consular de la Misión Diplomática a la que el elector esté adscrito” suponiendo “su incumplimiento … una vulneración del procedimiento legalmente establecido (artículo 120 de la LOREG y 62.1 de la Ley 30/1992, de Régimen Jurídico de las Administraciones Públicas y del Procedimiento Administrativo Común), máxime si lo ponemos en relación con la Exposición de Motivos de la citada reforma, en la que la referencia al procedimiento de votación del censo de españoles residentes en el exterior establece que se regula un procedimiento muy garantista, siendo por ello que el rigor ha de observarse, en los términos expuestos, en la exigencia del envío del sobre ‘dirigido a la Oficina Consular de Carrera o Sección Consular de la Misión Diplomática a la que el elector esté adscrito’”. La “necesidad de cohonestar —se afirma en la Sentencia— la obligación de emitir el voto en la forma legalmente establecida en el artículo 75.4 con los principios de conservación de actos válidamente celebrados, de interpretación más favorable a la plenitud del derecho de sufragio y de conocimiento de la verdad material manifestada en las urnas por los electores tampoco puede hacerse a costa de los requisitos formales de la emisión de voto con el rigor y la intensidad en el que ha sido configurado por el legislador en el artículo 75.4 LOREG, de modo que, en un orden lógico, a aquellos principios, debe preceder el respeto a los requisitos formales en la emisión de sufragio”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Sentencia, en el extremo que ahora nos ocupa, sosteniendo que “[e]s por ello que en la emisión de los votos discutidos dirigidos directamente a la Junta Electoral sin pasar por la Misión Diplomática o Consular, el elector al actuar como lo ha hecho, se ha apartado por razones únicamente a él imputables de las precisas reglas que en la legislación electoral regulan el ejercicio de votos de los residentes ausentes, meridianamente claras en la forma en que ha de ejercerse el voto, máxime teniendo en cuenta que en las instrucciones para realizar el voto por correo en las elecciones al Parlamento de Andalucía y Principado de Asturias (página 41 expediente administrativo) de los electores españoles residentes en el extranjero, señala cómo puede votar, o bien depositando personalmente su voto en la urna habilitada en el Consulado o Embajada en la que se encuentre inscrito del 21 al 23 de marzo ambos inclusive o remitiendo su voto por correo certificado al citado Consulado o Embajada, no más tarde del día 20 de marzo, siguiendo las instrucciones reguladas en cada caso, no posibilitando por ello la remisión directa del sobre a la competente Junta Electoral Provincial”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de amparo entienden que el órgano judicial ha llevado a cabo, con el razonamiento anterior, una interpretación literal, rigorista y formalista del art. 75.4 LOREG que vulnera los derechos de sufragio del art. 23 CE y contraviene los principios de efectividad de estos derechos, de conservación de los actos válidamente celebrados, proporcionalidad y búsqueda de la verdad material, ya que los votos controvertidos satisfacían, dicen, todas las garantías previstas en la ley para preservar su autenticidad, origen y remisión y recepción en los plazos legalmente previstos, confundiéndose su validez con la adecuación del cauce seguido para su remisión a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y la solución de la queja sometida a nuestro enjuiciamiento exigen que este Tribunal, desde la perspectiva que le es propia, efectúe un examen del mencionado art. 75 de la LOREG y, en especial, de su apartado 4. Examen que, como dijimos en la STC 148/1999, de 4 de agosto (FJ 3), no puede ser eludido bajo la consideración de que se trate de cuestiones de legalidad ordinaria, pues, en la medida en que en este caso la interpretación de los preceptos legales es determinante de la suerte del derecho fundamental cuestionado, nos corresponde comprobar que la interpretación de la legalidad electoral realizada por el órgano judicial se ajusta a la Constitución (en el mismo sentido, SSTC 24/1990, de 15 de febrero, FJ 2; 26/1990, de 19 de febrero, FJ 4; 131/1990, de 16 de julio, FJ 2; y 153/2003, de 17 de julio, FJ 5). Como dijimos en la citada STC 24/1990, de 14 de febrero, “su carácter de derecho de configuración legal no nos puede hacer olvidar que los derechos del art. 23 CE y, en particular, el del 23.2, son derechos fundamentales”, no pudiendo “considerarse nunca ajeno a este Tribunal nada que concierna al ejercicio por los ciudadanos de los derechos que la Constitución les reconoce”, debiendo, en su condición de “intérprete supremo de la Constitución”,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de razonamiento, la STC 80/2002, de 8 de abril (FJ 4), recopilando anterior doctrina de este Tribunal, ha añadido la consideración de que el amparo solicitado en estos supuestos está ante todo al servicio de la preservación y protección de los derechos consagrados en el art. 23 CE y la determinación de si los mismos han sido o no respetados requiere también de una indagación de carácter sustantivo, que no se cumple, por tanto, con el simple reconocimiento de la razonable interpretación que hayan podido realizar las resoluciones judiciales impugnadas. De otro modo, toda interpretación de la legislación electoral que se tache de lesiva de un derecho fundamental de carácter sustantivo, como en este caso los derechos de sufragio activo y pasivo, sería indebidamente reconducida, como ya antes hemos señalado, al marco del derecho a la tutela judicial efectiva. En suma, en supuestos como el que ahora nos ocupa, “nos corresponde determinar, ‘incluso, si la valoración jurídica de los hechos llevada a cabo por los órganos judiciales’ ha ponderado adecuadamente los derechos fundamentales en juego” (STC 48/2000, de 24 de febrero, FJ 2; doctrina que reitera la STC 153/2003 de 17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acuerdo con lo hasta aquí expuesto, debemos analizar si la interpretación del art. 75 LOREG realizada en la Sentencia impugnada para excluir del cómputo del escrutinio los 332 votos por correo controvertidos de electores inscritos en el censo de electores residentes ausentes resulta conforme o no con los derechos reconocidos en el art. 23 CE, lo que requiere un examen, siquiera breve, de la regulación legal del voto de los electores inscritos en el repetido censo de electores residentes ausentes.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75 LOREG en su redacción anterior a la reforma introducida por la tanta veces citada Ley Orgánica 2/2011, de 28 de enero, contenía una regulación del ejercicio del voto de los electores inscritos en el censo de electores residentes ausentes a las elecciones a Diputados, Senadores, miembros de las Asambleas Legislativas de las Comunidades Autónomas y Diputados del Parlamento Europeo que difiere, en aspectos sustanciales, de la contenida en el reformado y vigente art. 75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Eran entonces las delegaciones provinciales de la Oficina del Censo Electoral las que, de oficio, habían de enviar por correo certificado a los electores inscritos en el censo de electores residentes ausentes que viviesen en el extranjero un certificado de inscripción en el censo y las papeletas y sobres de la votación, así como un sobre en el que debía figurar la dirección de la junta electoral provincial, adjuntando a esta documentación una nota informativa (art. 75.1 LOREG). Los electores ejercían su derecho de voto de conformidad con el procedimiento previsto en la Ley Orgánica del régimen electoral general para el voto por correspondencia de los electores ausentes residentes en España, esto es, tenían que introducir la papeleta de voto en el sobre de votación y éste y el certificado de inscripción en el censo en el sobre dirigido a la junta electoral competente para el escrutinio. Este sobre podía ya remitirse a la junta electoral competente por correo certificado, no más tarde del día anterior al de la elección, ya ser entregado personalmente por el elector no más tarde del séptimo día anterior a la elección en la oficina consular de carrera o sección consular de la misión diplomática en que estuviera inscrito, para su remisión, mediante envío electoral, a la oficina que a estos efectos se constituía en el Ministerio de Asuntos Exteriores, el cual debía proceder al envío urgente de dichos sobres a las juntas electorales correspondientes. Concluía este apartado tercero del art. 75 LOREG disponiendo que “[e]n todos los supuestos regulados en el presente apartado será indispensable para la validez de estos votos que conste claramente en el sobre mencionado el matasellos u otra inscripción oficial de una Oficina de Correos del Estado en cuestión o, en su caso, de la Oficina Consular de Carrera o Sección Consular de la Misión Diplomática correspondiente, que certifique, de modo indubitable, el cumplimiento del requisito temporal que en cada caso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2/2011, de 28 de enero, modificó, como se ha dicho, diversos preceptos de la Ley Orgánica del régimen electoral general, entre ellos, en lo que a este amparo afecta, el mencionado art. 75, en el que introdujo novedades en cuanto al procedimiento de votación del censo de electores residentes ausentes, cuya vigente regulación, según se afirma en la exposición de motivos, obedece al seguimiento de “las instrucciones de la Junta Electoral Central”, destacándose, asimismo, el carácter “muy garantista” del procedimiento y como “importante novedad” el “permitir a los españoles que viven en el extranjero depositar el voto en urna en el consulado durante los tres últimos días de campaña, sin perjuicio de mantener el voto por correo para todos aquellos que no puedan desplazarse a votar en la dependencia habilitada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destacarse asimismo que, frente a la anterior regulación, la vigente redacción del art. 75 LOREG exige a los españoles inscritos en el censo de electores residentes ausentes que vivan en el extranjero y que quieran ejercer su derecho de voto en las elecciones a Diputados, Senadores, miembros de las Asambleas Legislativas de las Comunidades Autónomas, miembros de las Asambleas de las Ciudades Autónoma de Ceuta y Melilla y Diputados al Parlamento Europeo que formulen “mediante impreso oficial la solicitud de voto dirigida a la correspondiente Delegación Provincial de la Oficina del Censo Electoral”, debiendo acompañar al impreso de solicitud “fotocopia del pasaporte o del Documento Nacional de Identidad, expedidos por las autoridades españolas o, en su defecto, certificación de nacionalidad o de inscripción en el Registro de Matrícula Consular expedidas por el Consulado de España en el país de residencia” (art. 75.1 LOREG). Recibida dicha solicitud, las delegaciones provinciales de la Oficina del Censo Electoral deberán remitir por correo certificado a la dirección de la inscripción del elector “las papeletas y el sobre o sobres de votación, dos certificados idénticos de estar inscrito en el Censo de Residentes Ausentes, así como un sobre en el que deben figurar la dirección de la Junta Electoral competente y otro con la dirección de la Oficina Consular de Carrera o Sección Consular de la Misión Diplomática en la que estén inscritos” (art. 75.2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electores pueden optar entre ejercer su derecho de voto por correo o en las urnas habilitadas en las oficinas consulares o en los lugares que al efecto se dispongan. En el primer caso, el elector debe incluir en el sobre dirigido a la junta electoral correspondiente, junto al sobre o sobres de votación y el certificado de estar inscrito en el censo, fotocopia del pasaporte o del documento nacional de identidad expedidos por las autoridades españolas o, en su defecto, certificación de nacionalidad o certificación de inscripción en el registro de matrícula consular expedidas por el Consulado de España en el país de residencia “y enviar todo ello en el sobre dirigido a la Oficina Consular de Carrera o Sección Consular de la Misión Diplomática a la que el elector esté adscrito, por correo certificado no más tarde del quinto día anterior al de la elección” (art. 75.4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el apartado 9 del art. 75 LOREG, de tenor literal sustancialmente idéntico al inciso final del anterior art. 75.3 LOREG establece que “[e]n todos los supuestos regulados en el presente artículo será indispensable para la validez de estos votos que conste claramente en el sobre mencionado un matasellos u otra inscripción oficial de una Oficina de Correos del Estado en cuestión o, en su caso, de la Oficina Consular de Carrera o Sección Consular de la Misión Diplomática correspondiente, que certifique, de modo indubitable, el cumplimiento del requisito temporal que en cada caso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descripción que antecede resulta necesaria para dar cuenta de la ordenación establecida en el art. 75 LOREG y de las innovaciones que la misma introduce respecto a la regulación anterior, todo ello a fin de enjuiciar, en su debido contexto constitucional y legal, la resolución judicial impugnada. En ella se ha decidido la exclusión de los votos controvertidos por la única consideración de que los mismos fueron remitidos directamente por los electores inscritos en el censo de electores residentes ausentes a la junta electoral provincial, en lugar de haberlo hecho a través de la oficina consular de carrera o sección consular de la misión diplomática a la que estuviera adscrito cada elector, de conformidad con lo establecido en el art 75.4 LOREG. En ningún momento se cuestiona por el órgano judicial, ni lo ha hecho ninguna de las partes en el proceso a quo, ni antes en la vía administrativa previa con ocasión de las reclamaciones formuladas ante la junta electoral provincial y ante la Junta Electoral Central, que dichos votos incumplieran otro u otros de los demás requisitos establecidos en el art. 75 LOREG para el ejercicio del derecho del voto por los electores residentes en el extranjero inscritos en el censo de electores residentes ausentes. De tal modo que ni se ha cuestionado la autenticidad de dichos votos, ni su origen, ni la identidad de los electores ni, en fin, el cumplimiento de los plazos legalmente previstos para la emisión del voto y su recepción en la junta electoral correspondiente mediante el sello de registro de las oficinas de correos en las que fueron presentados. Resulta acreditado, por lo tanto, que dichos votos se emitieron “por correo certificado no más tarde del quinto día anterior al día de la elección”, como dispone el art. 75.4 in fine LOREG, y que fueron recibidos en la junta electoral provincial antes del escrutinio general, como establece el art. 75.11 LOREG. En este sentido, en la propia Sentencia se deja constancia de que “los votos controvertidos fueron remitidos con sello de registro de entrada en plazo” y de que en el acto de escrutinio la junta electoral excluyó del cómputo 19 votos emitidos por correo certificado de electores inscritos en el censo de electores residentes ausentes dirigidos también directamente a la junta electoral al haber sido remitidos “fuera de plazo y/o sin sello de registro de entrada de correos”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precedentes consideraciones sobre las cuestiones suscitadas en la vía administrativa electoral y en el proceso contencioso-electoral y, por tanto, sobre el alcance y los términos de la cuestión litigiosa planteada ante las juntas electorales y ante el órgano judicial, resultan pertinentes en orden a poner de manifiesto el carácter per saltum que en esta sede constitucional reviste la alegación que en su escrito efectúa la representante general del partido político Foro de Ciudadanos (FAC), en el que califica de “suficientemente sospechosa la práctica coincidencia entre el número de votos por correo de electores del CERA [censo de electores residentes ausentes] que no pasaron por la Oficina Consular correspondientes y que indebidamente fueron computados”, concluyendo que “es evidente que no nos encontramos ante meras irregularidades formales sino que el voto de esos 334 electores ha sido evidentemente suplantado”. Esta supuesta suplantación de voto que ahora denuncia la representante electoral general de aquella formación política no fue planteada en la vía administrativa ni en la judicial que han precedido al presente proceso de amparo electoral, de modo que este Tribunal nada debe ni puede decir respecto a la misma, al margen de otras consideraciones, al suscitarse ante él sin haberla deducido antes en la vía judicial precedente (por todas, SSTC 82/1987, de 27 de mayo, FJ 1; 59/1987, de 19 de mayo, FJ 1; y 1/1988, de 13 de enero, FF JJ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Nuestro enjuiciamiento ha de contraerse en relación con la queja que ahora nos ocupa y desde el limitado ámbito del recurso de amparo electoral, a constatar si en el presente caso, atendiendo a las circunstancias que en él concurren, la decisión de excluir del escrutinio los controvertidos 332 votos emitidos por correo por electores residentes ausentes por haberlos dirigido directamente a la junta electoral, en vez de remitirlos, como dispone el art. 75.4 LOREG, a través de la oficina consular de carrera o sección consular de la misión diplomática, ha vulnerado o no los derechos de sufragio recogidos en los dos apartados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una lectura atenta y sistemática de las normas contenidas en el nuevo art. 75 LOREG lleva a la conclusión de que el voto por correo de los electores inscritos en el censo de electores residentes ausentes debe hacerse, en todo caso, a través de la oficina consular de carrera o sección consular de la misión diplomática a la que el elector estuviera adscrito, y no por remisión directa del elector a la junta electoral, de modo tal que puede y debe afirmarse que esa remisión directa de dicho voto por el elector a la junta electoral correspondiente constituye una clara irregularidad (art. 75.4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perspectiva de control que compete a este Tribunal en el proceso de amparo electoral ningún reproche merece, desde la óptica de los derechos fundamentales en juego, la decisión del legislador de imponer que el voto por correo de los electores inscritos en el censo de electores residentes ausentes deba remitirse, siempre y en todo caso, a través de la oficina consular de carrera o sección consular de la misión diplomática a la que cada elector esté adscrito; tampoco merece reproche alguno la consecuencia de nulidad o de invalidez del voto que el incumplimiento de esa imposición legal conlleva, por más que dicho efecto no quede explícitamente recogido en la propia LOREG (art. 96). Nada puede objetarse, por consiguiente, a la invalidación de los sufragios remitidos, sin mediación consular directamente a la junta electoral, en cuanto que incumplen lo exigido por el art. 75.4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anterior, desde la función fiscalizadora que nos corresponde en este proceso, debe concluirse que la decisión del Tribunal Superior de Justicia de anular o invalidar del cómputo del escrutinio los 332 votos controvertidos, por no haber sido remitidos en la forma legalmente prevista, materializa el efecto invalidante o anulatorio del voto irregularmente emitido, por incumplimiento de la regulación aplicable, regulación que expresa una opción legislativa, según se ha dicho, conforme con los derechos fundamentales a considerar en esta materia. Tales consideraciones se sustentan en la configuración ya apuntada de los derechos fundamentales del art. 23 CE como derechos de mediación legal que encuentran su regulación fundamental en la Ley Orgánica del régimen electoral general, la cual articula, en palabras de su preámbulo, “el procedimiento de emanación de la voluntad mayoritaria del pueblo en las distintas instancias representativas en que se articula el Estado español” y en tal sentido es obligado integrar en aquellos derechos el cumplimiento de las normas electorales en cuanto constituye garantía del correcto desarrollo de la elección de modo que culmine con la proclamación de los candidatos que hayan sido preferidos por el cuerpo electoral (ibídem). El contenido de los derechos del art. 23 CE dependerá, por tanto, de la normativa que los regule y, por ello, los cambios que se produzcan en esta regulación pueden incidir, como ha acontecido en este caso, en el contenido del derecho o en las condiciones de su ejercicio (STC 124/2011, de 14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conclusión alcanzada en modo alguno resulta desvirtuada por la novedad que pudo haber supuesto la relativamente reciente reforma del art. 75 LOREG por la Ley Orgánica 2/2011, de 28 de febrero, o por las dudas interpretativas que pudiera suscitar el citado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vigente redacción del art. 75.4 LOREG, al imponer que el voto por correo de los electores residentes ausentes inscritos en el censo de electores residentes ausentes se dirija a la oficina consular de carrera o sección consular de la misión diplomática, viene a modificar una práctica asentada durante décadas en relación con el procedimiento para el ejercicio del derecho de voto por los electores inscritos en el censo de electores residentes ausentes y, en particular, con el voto por correo a la junta electoral, que era la única modalidad de voto por correo prevista, si bien se ofrecía al elector la opción entre remitir directamente el voto a la junta electoral correspondiente o entregarlo personalmente en las oficinas consulares en que estuvieran adscritos para que éstas, a través del Ministerio de Asuntos Exteriores, lo remitiesen a la junta electoral. Ahora bien, aunque relativamente novedosa, dado el lapso de tiempo transcurrido, apenas año y medio, desde la aprobación de la Ley Orgánica 2/2011 hasta la celebración del proceso electoral del que trae causa el recurso de amparo que nos ocupa, se han celebrado ya dos procesos electorales correspondientes a las elecciones autonómicas y municipales de mayo de 2011 y al Congreso de los Diputados y al Senado de noviembre de 2011, en los que ciertamente pudieron participar quienes ahora han visto anulados o invalidados sus votos por la resolución judicial recurrida en amparo. Dichos procesos electorales se desarrollaron ya bajo la vigencia de la reforma legislativa sobre el procedimiento de emisión del voto por correo de los electores inscritos en el censo de electores residentes ausentes, por lo que la novedad de la reforma necesariamente ha de relativizarse.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puede descartarse que el contenido normativo del nuevo art. 75 LOREG, mucho más extenso y denso respecto a su redacción anterior, pudiera conducir a ciertas confusiones a un elector medio, en particular, si se realizara una lectura aislada y asistemática de su apartado 9, toda vez que tal apartado se mantiene, en términos sustancialmente idénticos a la redacción anterior a las modificaciones introducidas por la Ley Orgánica 2/2011, de 28 de enero, en la que se contemplaba la posibilidad de que el elector remitiese el voto por correo ya a través de las oficinas consulares, ya directamente a través de las oficinas de correos.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frente a la reseñada modificación cuya novedad necesariamente ha de relativizarse y la supuesta duda interpretativa, ha de alzarse, en primer término, la consideración de que ha sido el legislador, en el ejercicio legítimo de la función constitucionalmente conferida ex arts. 66 y 81 CE, quien ha configurado en el extremo que ahora importa el procedimiento del ejercicio del derecho de voto por correo de los electores residentes ausentes y que dicha configuración, como ya hemos señalado, no merece reproche constitucional alguno desde la perspectiva de los derechos fundamentales en juego. Si alguna duda pudiera suscitar su regulación como pudiera poner de manifiesto una práctica contra legem como la aquí considerada, es al propio legislador a quien, ante todo, le corresponde despejar aquellas dudas o clarificar los preceptos cuya redacción pueda provocar alguna confusión, y, en última instancia, a los órganos judiciales en el ejercicio de la función jurisdiccional conferida (art. 117.5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tampoco puede dejar de resaltarse, en segundo término, que en el procedimiento electoral del que trae causa este proceso de amparo los electores inscritos en el censo de electores residentes ausentes conocían, ciertamente, que su voto por correo debía dirigirse a la oficina consular de carrera o sección consular de la misión diplomática a la que estuvieran adscritos, no sólo porque así lo prescribe y resulta de una interpretación sistemática de la Ley Orgánica del régimen electoral general (art. 75.4 LOREG), sino también porque tal fue la indicación que recibieron cuando se les remitió la correspondiente documentación electoral (art. 75.2 LOREG), según consta en las actuaciones y declara acreditado la Sentencia recurrida. En efecto, en la “Información para realizar el voto por correo en las elecciones al Parlamento de Andalucía y Principado de Asturias”, que figura en el expediente administrativo y al que hace expresa referencia la Sentencia impugnada (fundamento de Derecho cuarto), se informa a los electores inscritos en el censo de electores residentes ausentes de la opción de ejercer su derecho de voto, conforme a la vigente redacción del art. 75 LOREG, ya personalmente en la urna habilitada en el consulado o embajada en la que se encuentren inscritos, ya remitiendo su voto por correo certificado al citado consulado o embajada.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electores inscritos en el censo de electores residentes ausentes habían sido correctamente informados, por tanto, por la Administración electoral del procedimiento para ejercer su voto por correo, de conformidad con las previsiones de la Ley Orgánica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apreciación por algunos electores de que la remisión directa por el propio elector del voto por correo no era una opción legalmente excluida o, cuando menos, no sancionable con la nulidad del sufragio, pudo nacer también de los precedentes acuerdos de la Junta Electoral Central, no discutidos judicialmente hasta el proceso electoral del que proviene el presente recurso de amparo (indirectamente, a través de la resolución de la Presidencia de la Junta Electoral Central de 27 de marzo de 2012, en los que hizo público su criterio de que la remisión directa del voto por el elector inscrito en el censo de electores residentes ausentes a la junta electoral competente debía ser considerada como “una irregularidad excepcionalmente no invalidante”).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Junta Electoral Central, en el ejercicio de la funciones que le confiere el art. 19 LOREG, en sesiones celebradas los días 22 de mayo y 20 de noviembre de 2011, con ocasión de la convocatoria de elecciones municipales y a las Asambleas Legislativas de determinadas Comunidades Autónomas celebradas el 22 de mayo de 2011, entre ellas a la Junta General del Principado de Asturias, y de la convocatoria de elecciones al Congreso de los Diputados y Senado celebradas el 20 de noviembre de 2011, adoptó sendos acuerdos, publicados en su página web, conforme a los cuales, “en aras de una interpretación más favorable al ejercicio del derecho fundamental de participación política [entendió] que las Juntas Electorales Provinciales deberán considerar como una irregularidad excepcionalmente no invalidante el supuesto en el que el voto [por correo] de los electores inscritos en el CERA sea remitido directamente a la Junta Electoral competente”, en vez, como dispone el art. 75.4 LOREG, al correspondiente consulado. “En estos supuestos —continúan los citados acuerdos— las citadas Juntas procederán a su escrutinio previa comprobación de la identidad del elector y de los demás requisitos establecidos en el artículo 75 de la LOREG. En particular verificarán que conste en el sobre en el que se remite la documentación electoral un matasellos u otra inscripción oficial de una Oficina de Correos del Estado en el que resida el elector que certifique, de modo indubitable, que ha sido remitido no más tarde del quinto día anterior al día de la elección de conformidad con lo dispuesto en los apartados 4 y 9 del referido artículo 75 de la LOREG”. En tales precedentes acuerdos de la Junta Electoral Central bien pudieron fundar algunos electores inscritos en el censo de electores residentes ausentes la idea de validez o, cuando menos, no nulidad del voto por correo dirigido directamente a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tenor de tales acuerdos tampoco puede desvirtuar la conclusión alcanzada y ya expuesta: que la resolución judicial impugnada no ha resultado lesiva de los derechos del art. 23 CE, especialmente concernidos en este caso, al estimar nulos o inválidos los votos controvertidos por no haber sido remitidos por el procedimiento previsto por el legislador en el art. 75.4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ello, en primer término, la argumentación recogida en el fundamento jurídico 12 de la presente resolución. En todo caso, no puede desconocerse que los citados acuerdos, incluso en su propia literalidad, están referidos cada uno de ellos a sendos y específicos procesos electorales previos, distintos al concerniente a este recurso de amparo. En el presente recurso no se cuenta ya con una decisión de la Junta Electoral Central, sino con una resolución de su Presidente, que remite al contenido de aquellos acuerdos previos, reiterando lo decidido en ellos, pese a que se dicta en una fecha posterior al momento de la emisión del voto por los electores inscritos en el censo de electores residentes ausentes, resolución revocada por el órgano jurisdiccional en la Sentencia recurrida en amparo. Consta por otro lado en las actuaciones, que la Administración electoral, como se recoge en la Sentencia impugnada, informó a los electores, de acuerdo con lo dispuesto en el art. 75.2 LOREG y en los términos establecidos en su apartado 4, de la forma de ejercitar su derecho de voto si optaban por el sufragio por correo, esto es, mediante su envío a la oficina consular de carrera o sección consular de la misión diplomática.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el ejercicio de la función fiscalizadora que este Tribunal tiene encomendada en el proceso de amparo electoral ningún reproche puede merecer desde la perspectiva de los derechos fundamentales en juego, como pretenden los recurrentes, la decisión del órgano judicial de no computar en el escrutinio por ser nulos o inválidos los 332 votos controvertidos de los electores inscritos en el censo de electores residentes ausentes, al haber sido dirigidos directamente a la junta electoral provincial, en vez de haberse remitido, en aplicación de lo dispuesto en el art. 75.4 LOREG, a través de la oficina consular de carrera o sección consular de la misión diplomática a la que cada elector estuviera adscrito.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procesal de don Francisco González Méndez y el representante del Partido Socialista Obrero Español (PSOE) y de la candidatura presentada por este partido político en la circunscripción de occidente aducen también que la resolución impugnada ha vulnerado los derechos de sufragio reconocidos en el art. 23 CE por declarar, junto con la nulidad del escrutinio de la Mesa electoral del censo de electores residentes ausentes en la circunscripción occidental, la repetición de la votación de la indicada mesa sin llevar a cabo un juicio de relevancia o de incidencia de las supuestas irregularidades sobre el resultado final de la elección, renunciando a aplicar, conforme es doctrina constitucional reiterada, las técnicas de probabilidad estadística, lo que hubiera permitido constatar que la nulidad de los votos controvertidos no habría alterado la atribución de escaños en dicha circunscripción. Este motivo de amparo es apoyado por el Ministerio Fiscal, quien recuerda que el art. 113.2 d) LOREG, establece que la invalidez de la votación de una o varias mesas o en una o varias secciones “no comportará nueva convocatoria electoral en las mismas cuando su resultado no altere la atribución de escaños en la circunscripción”. Por su parte, la representante general del partido político Foro de Ciudadanos (FAC) se opone, a este motivo, sosteniendo que los votos cuestionados sí afectan al resultado de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examen de este motivo de amparo requiere traer a colación la doctrina de este Tribunal a favor de una interpretación sistemática, finalista y con dimensión constitucional del alcance de los posibles pronunciamientos recogidos en el art. 113 LOREG sobre la nulidad de la proclamación de electos o de la elección celebrada, que requiere su integración “en la voluntad manifiestamente conservadora de los actos electorales válidamente celebrados” y “en la necesidad de conservar el ejercicio de los derechos fundamentales de los electores (art. 23.1 CE), en todos aquellos casos en que no se vean afectados por las supuestas o reales irregularidades apreciadas, es decir, conservando aquellos actos jurídicos válidos que aquí implican el ejercicio de otros tantos derechos fundamentales de sufragio activo (art. 23.1 CE) de los electores respectivos, que no habrían variado con o sin infracción electoral”. Esta interpretación conservadora o restrictiva del art. 113 LOREG en su conjunto viene impuesta “por exigencias constitucionales derivadas no sólo del tan invocado principio de conservación de actos jurídicos consistentes en el ejercicio de derechos fundamentales, sino también por otros criterios hermenéuticos aplicados con reiteración por este Tribunal en orden a los derechos fundamentales, como es el de la necesaria proporcionalidad entre unos actos y sus consecuencias jurídicas cuando éstas afectan a derechos fundamentales”, así como el de la obligada “interpretación de la legalidad favorable a los derechos fundamentales” (STC 24/1990, de 15 de febrero, FJ 6). En el caso que nos ocupa, esta interpretación finalista e integradora viene exigida desde una recta intelección del art. 23 CE para que se conserve, en su caso, por una parte, la efectividad del derecho de sufragio activo y, en consecuencia, de los votos válidos del resto del electorado de la mesa electoral del censo de electores residentes ausentes en la circunscripción de occidente y, por otra parte, para la efectividad del derecho de acceso al cargo público (art. 23.2 CE) de quien se ha visto privado del escaño si los votos anulados y controvertidos carecieran de incidencia sobre el resultado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importante tener en cuenta la exigencia constitucional de que el sufragio sea igual para todos (STC 19/2011, de 3 de marzo, FJ 9), igualdad que no se agota en el principio cada hombre un voto, ni en las condiciones de elegibilidad, sino que se proyecta también durante el proceso electoral en la simultaneidad del mismo en todas sus fases y, en particular, en lo tocante a la votación. Este Tribunal ha declarado al respecto, que la anulación de unas elecciones “provoca inexorablemente su repetición en un momento ulterior a aquél en que se celebraron las anuladas, lo que sitúa de modo inevitable a candidatos y electores en una situación diferente a la inicial común. Ello implica por fuerza una alternancia en las condiciones de igualdad del ejercicio del derecho de sufragio activo y pasivo, y si bien es cierto que la regulación asincrónica es consecuencia ineludible de la anulación, es también innegable que en la medida en que toda repetición implica una alteración perturbadora de las condiciones de la elección anulada deberá procurarse que tal alteración sea la menor posible y que aquella repetición se interprete restrictivamente” (STC 24/1990, de 15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de la reseñada doctrina constitucional, este Tribunal ha puesto de manifiesto que la “Sala que en cada caso resuelva el correspondiente contencioso-electoral deberá, llegado el momento, realizar el juicio de relevancia de los vicios o irregularidades invalidantes en el resultado final, sin perjuicio de la ulterior revisión del mismo, en su caso, por este Tribunal. En su motivación, y según el supuesto de hecho que en cada recurso hay que resolver, la Sala deberá expresar el proceso lógico que le lleva a apreciar la alteración del resultado como consecuencia de los vicios o irregularidades apreciados. … Si se trata de irregularidades cuantificables, esto es, de un número cierto de votos de destino desconocido, como ocurre en este caso, sin excluir el posible recurso a juicios de probabilidad o técnicas de ponderación estadística, un criterio fecundo y razonable para apreciar si aquellos votos son determinantes para el resultado electoral consiste en comparar su cifra … con la diferencia numérica entre los cocientes de las candidaturas que se disputan el último escaño” (STC 24/1990, de 15 de febrero, FJ 8; doctrina que reiteran SSTC 25/1990, de 19 de febrero, FJ 7; 26/1990, de 19 de febrero, FJ 9; 131/1990, de 16 de julio, FJ 6; y 166/1991,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la STC 24/1990, de 15 de febrero, confirmó la procedencia de repetir las elecciones, al quedar acreditado en el caso concreto la importancia decisiva de los votos controvertidos en la adjudicación del escaño (FJ 8). A esa misma conclusión se llegó en la STC 131/1990, de 16 de julio, una vez constatado que la diferencia de votos entre los contendientes al escaño al Senado era de 7 y el número de votos invalidados de 217 (FJ 6). Por el contrario, la STC 26/1990, de 19 de febrero, acordó la improcedencia de la nueva convocatoria, al haber confirmado que “en ningún caso, y bajo ninguna hipótesis, la orientación de los votos de sentido desconocido podría alterar el resultado final” (FJ 9). Igualmente se concluyó la no relevancia del cómputo de los votos invalidados en la STC 166/1991, de 19 de julio. A esos efectos, se argumentó que se ajustaba a unas reglas del cálculo lógico imparciales para cada una de las partes la operación consistente en tomar en cuenta el número de votos controvertidos y la diferencia entre cocientes para, a la vista de ello, proceder a dilucidar si es razonablemente probable que los votos desconocidos pudieran haber alterado decisivamente esa diferencia, computando los votos probablemente obtenidos por las candidaturas a la luz del porcentaje obtenido en la circunscripción (FJ 2). En la citada STC 166/1991, se indicaba que “cabría también, por ejemplo, tomar como cifra porcentual la de los sufragios conseguidos en las papeletas válidas de las Mesas cuestionadas”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que este Tribunal, en protección de los ya señalados principios de conservación de los actos electorales válidamente celebrados y de simultaneidad del proceso electoral en todas sus fases y, singularmente, en lo tocante a la votación, haya consagrado que en la valoración judicial a proyectar sobre la relevancia del cómputo de votos invalidados en el resultado electoral no baste con acreditar la existencia de alguna posibilidad en números absolutos de que se hubiera alterado el resultado, sino que será preciso acreditar, con la proyección de criterios lógicos de ponderación estadística, que esa alteración no puede descartarse.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aplicación de la doctrina constitucional expuesta, debe concluirse, conforme a una lectura constitucional ex art. 23 CE del art. 113.2 d) LOREG, que el órgano judicial, tras declarar la concurrencia de una irregularidad invalidante, tiene la obligación de verificar su relevancia en la atribución de escaños, de modo tal que no procederá una nueva convocatoria electoral cuando el resultado no se altere. Ese juicio de relevancia, además, para los casos en que se trate de irregularidades cuantificables consistentes en la existencia de un número cierto de votos de destino desconocido debe realizarse acudiendo a criterios de probabilidad o técnicas de ponderación estadística para comprobar que no puede excluirse que su cómputo hubiera alterado 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este caso, la Sentencia impugnada, tras argumentar debidamente que la remisión directa de votos por correo de los electores del censo de electores residentes ausentes a la junta electoral es una irregularidad invalidante, por lo que no deberían haber sido computados, acuerda también la repetición de la votación en la mesa electoral del censo de electores residentes ausentes en la circunscripción de occidente al considerar relevante el número de los sufragios anulados en la atribución del sexto escaño correspondiente a dicha circunscripción. En esta valoración indica que el número de sufragios anulados es de 332, lo cual, ciertamente, responde al número de votos anulados en referencia a las tres circunscripciones, pero no se corresponde con el número, necesariamente inferior, de votos relativos a la circunscripción de occidente.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en la Sentencia se señala que la Junta Electoral Central, al examinar la incidencia que la eventual irregularidad tuvo en el resultado de la elección, y a pesar de que se desconocían cuántos de los votos afectaban a la circunscripción occidental, acudió a juicios de probabilidad o a técnicas de ponderación estadística para apreciar que los votos discutidos pueden no haber tenido incidencia alguna en el resultado. Frente a dicho argumento de la Junta Electoral Central, la Sentencia responde que “el principio de proporcionalidad y el juicio de relevancia entre la medida adoptada y el resultado producido debe de conjugarse dentro de la racionalidad del resultado, de forma que conocido éste puede hacerse abstracción de lo pedido si no tiene transcendencia sobre el mismo, sin que pueda apoyarse en meros cálculos de probabilidades o estadísticos cuando se desconocen todos los datos de los votos emitidos de forma irregular, incluso cuántos de ellos correspondían a la circunscripción que se discute”, concluyendo que se ha producido “un número de irregularidades suficientes como para alterar el resultado, como aquí sucede, con el número de votos emitidos de forma irregular, suficientes para variar el resultado dado por válido en cuanto se desconoce cuantos de ellos afectan a la circunscripción impugnada” (fundamento de Derecho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este razonamiento, debe concluirse que el órgano judicial no ha efectuado el juicio de relevancia en los términos exigidos por la doctrina constitucional. En primer lugar, con el argumento de que no se conocía ni se podía conocer el número de votos invalidados que le hubieran correspondido a la circunscripción occidental, la resolución judicial ha rechazado recurrir a juicios de probabilidad o técnicas de ponderación estadística. Pues bien, al margen de que no se hacen expresas las razones de por qué el recurso a razonamientos hipotéticos, técnicas de ponderación estadística o de otra naturaleza no hubiera permitido también conocer en este caso la eventual incidencia de los votos controvertidos en cada una de las circunscripciones, lo cierto es que, conforme a la doctrina constitucional anteriormente citada, es precisamente la circunstancia de la existencia de un número cierto de votos de destino desconocido, como ocurre en este caso, la que debe servir como presupuesto habilitante para acudir a juicios de probabilidad o a técnicas de ponderación estadística para apreciar la afectación al resultado electoral. El hecho de que este Tribunal no haya tenido la oportunidad de pronunciarse con anterioridad sobre la aplicación de estas técnicas para casos tan singulares como el presente, en que no se conoce cuántos de los votos controvertidos corresponden a cada circunscripción ni, lógicamente, cómo se distribuirían entre las diversas candidaturas, no supone mayor obstáculo para que, en aras de los principios de conservación de los votos válidos y la simultaneidad del desarrollo de las votaciones, pueda acudirse a estas técnicas de ponderación en ambas operaciones, con el fin de agotar las posibilidades de dar cumplimiento estricto a la previsión del art. 113.2 d) LOREG de que el órgano judicial no puede proceder a una nueva convocatoria electoral cuando el resultado no quedara alterado por el cómputo de los votos invalidados.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resolución judicial, a pesar de rechazar acudir a las técnicas de ponderación estadística, acaba concluyendo que el número de irregularidades era suficiente para haber alterado el resultado. Esa conclusión también está ayuna de cualquier tipo de operación, cálculo o argumentación que permita verificar o controlar su veracidad, por lo que tampoco es posible conocer las razones por las que el órgano judicial ha considerado que los votos controvertidos inciden en el resultado final de la elección, en este caso, en la asignación del sexto escaño de la circunscripción de occidente.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rechazo a acudir a estos criterios de ponderación y la propia renuncia del órgano judicial a realizar, aunque hubiera sido con parámetros alternativos debidamente justificados, el necesario juicio de relevancia —elemento consustancial al pronunciamiento sobre la procedencia de ordenar la convocatoria de nuevas elecciones— son determinantes para considerar que la Sentencia recurrida, desde la perspectiva de los derechos fundamentales en juego, elude la observancia de los criterios establecidos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este caso el juicio de relevancia sobre la incidencia de los votos controvertidos en el resultado de la elección en la circunscripción occidental ha sido efectuado en sus escritos, tanto en el proceso contencioso-electoral como en este recurso de amparo, por los partidos políticos y el candidato que se disputan el sexto escaño de la circunscripción occidental y por el Ministerio Fiscal. Esos juicios de relevancia se han efectuado con base en la misma técnica de ponderación estadística de la que en este caso debe servirse este Tribunal al objeto de tener por acreditada o no la incidencia de los controvertidos votos anulados en el resultado de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las candidaturas y del elector que pugnan por la asignación del sexto escaño en la circunscripción occidental, así como el propio Ministerio Fiscal, han procedido de la siguiente manera, a fin de determinar aquella incidencia: en primer lugar, al desconocerse cuántos de los 332 votos podrían corresponder a la circunscripción occidental, lo han determinado a determinarlo estadísticamente. Para ello, han aplicado sobre los 332 votos nulos el porcentaje de votos del censo de electores residentes ausentes emitidos en cada circunscripción tomando en consideración el número total de votos del censo de electores residentes ausentes emitidos. En virtud de ello el resultado estadístico obtenido, en el que todas las partes y el Ministerio Fiscal están de acuerdo, es que serían 66 el número de votos nulos que se habrían computado en la circunscripción electoral de occidente. Toda vez que ésta es una operación en la que no hay ninguna controversia entre las diversas partes personadas en estos recursos de amparo y que, además, se ajusta a un criterio estadístico y unas reglas del cálculo lógico imparciales para cada una de las partes, no hay mayor objeción para asumirla en el juicio que se está realizando sobre la eventual relevancia del cómputo de los votos invalidados en el resultado final de asignación de escaños de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 desconocerse a qué candidatura hubieran correspondido esos votos, es preciso determinar estadísticamente cuántos irían a cada candidatura. En el reparto de estos 66 votos nulos entre las distintas candidaturas difieren el planteamiento, por un lado, del partido político FAC y, por otro, del partido político PSOE y el Ministerio Fiscal. Aquél detrae esos 66 votos nulos exclusivamente de los votos obtenidos por el PSOE en la circunscripción, en tanto que el partido político PSOE y el Ministerio Fiscal detraen esos estadísticamente 66 votos nulos de cada candidatura en atención al porcentaje obtenido por cada de ellas de votos del censo de electores residentes ausentes en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la operación propuesta por FAC ni responde a criterios estadísticos, ya que es sumamente improbable que el 100 por 100 de los votos nulos emitidos en la circunscripción hubiera sido para la candidatura presentada por el PSOE, ni cuenta con la característica de aportar un cálculo lógico imparcial que intente hacer un reparto no interesado para la obtención de un cálculo ponderado. Por el contrario, resulta más razonable la solución aportada por el PSOE y por el Ministerio Fiscal en tanto que, al menos, se pretende un cómputo que valora ponderadamente el peso de cada candidatura en los votos del censo de electores residentes ausentes emitidos en esa circunscripción, lo que responde, además, a un forma de computar asumida por la doctrina constitucional en la citada STC 166/1991, FJ 2. Es más, la circunstancia de que el PSOE proponga que el porcentaje a aplicar sea el derivado exclusivamente del peso de los votos obtenidos en la mesa electoral de los electores residentes ausentes por la circunscripción occidental, en vez del obtenido a partir del total de votos en dicha circunscripción —que fue un criterio alternativo también considerado razonable por la STC 166/1991, FJ 3—, demuestra la pretensión de proponer un criterio presidido por la imparcialidad, toda vez que, si bien el porcentaje del voto del censo de electores residentes ausentes en dicha circunscripción para el PSOE es de casi el 51 por 100 (290 de los 573 votos emitidos), sin embargo, su porcentaje total entre presentes y ausentes se reduce ostensiblemente hasta el 35,4 por 100 (20.106 de los votos 56.811). Justo lo contrario de lo que ocurre con la candidatura de FAC en esta circunscripción en la que ha obtenido un porcentaje de voto del censo de electores residentes ausentes del 7,68 por 100 (44 de los 573 votos emitidos) frente a un 23,53 por 100 (13.369 de los 56.811 votos emitidos). Esto es, incluso habiendo consagrado este Tribunal la posibilidad de que en esta operación se acudiera como parámetro referencial a la totalidad de la circunscripción, lo que hubiera sido más beneficioso para el PSOE, sin embargo, ha optado incluso por proponer un criterio que podría resultarle menos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expuesto, lo cierto es que el voto de los electores del censo de electores residentes ausentes tiene la suficiente singularidad estadística en relación con la totalidad de votos como para que en este caso la operación a realizar se haga optando, en el sentido propuesto por el PSOE y el Ministerio Fiscal, por asumir el porcentaje obtenido sólo sobre los votantes del censo de electores residentes ausentes de esta circunscripción. En atención a esta operación, los votos a detraer al PSOE serían 33 y a FAC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determinado estadísticamente el número de votos nulos que corresponden a cada candidatura y restados éstos del número total de votos escrutados, la aplicación de la ley D’Hondt para determinar la atribución del sexto escaño de la circunscripción de occidente, según las cifras aportadas por el PSOE, su candidato, y el Ministerio Fiscal reflejadas en sus escritos de demanda y de alegaciones, respectivamente, determina un cociente de 6.690,6 votos del PSOE frente al cociente de 6.682 votos de FAC.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Las consideraciones estadísticas que anteceden, ofrecidas por el Ministerio Fiscal siguiendo el método empleado por los partidos políticos que se disputan el sexto escaño de la circunscripción occidental, ponen de manifiesto, de un lado, la posibilidad en este caso, no llevada a cabo por el órgano judicial en la Sentencia impugnada, de realizar el juicio de relevancia de los votos anulados en el resultado final de la elección, acudiendo a juicios de probabilidad o técnicas de ponderación estadística, admitidas por la jurisprudencia constitucional; y, de otro que, de conformidad con dichas técnicas, la atribución del sexto escaño de la circunscripción de occidente no se vería alterado, correspondiéndole, al igual que en el escrutinio efectuado por la junta electoral, al candidato del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podría pretenderse sostener que la poca diferencia obtenida entre los cocientes de las candidaturas con aspiración a que se le asignara el sexto escaño —de apenas 8 puntos (6.690,6 frente a 6.682)— es lo suficientemente estrecha como para que, teniendo en cuenta desviaciones estadísticas asumibles, no pudiera descartarse, incluso con un criterio estadístico como el proyectado, que el cómputo de los votos invalidados hubiera podido determinar que el escaño se adjudicara al FAC en vez de al PSOE. Sin embargo, por un lado, hay que destacar que los votos controvertidos son solamente 66 y, por otro, debe repararse en que la diferencia señalada de 8 puntos entre las candidaturas no se refiere a votos, toda vez que lo comparado son cocientes resultado de la aplicación de la ley D’Hondt. Así, en este caso, teniendo en cuenta que la asignación del sexto escaño se disputa entre el segundo cociente del FAC (que ya tiene asignado el escaño tercero de la circunscripción con su primer cociente) y el tercer cociente del PSOE (que ya tiene asignados los escaños primero y cuarto de la circunscripción con su primer y segundo cociente, respectivamente), el número real de votos necesario para eliminar esta diferencia de 8 puntos es mucho mayor. De hecho, partiendo de la base de que FAC ha obtenido un total de 13.369 votos en la circunscripción occidental, incluso en el caso más beneficioso de que no se le adjudicara ningún voto nulo, hubiera sido necesario para que hubiera podido obtener el sexto escaño, eliminando esa diferencia de 8 puntos en los cocientes a comparar, que los votos nulos adjudicados al PSOE hubieran sido un total de 53 de los 66, esto es, 20 votos más que los que establece la proyección estadística, que son 33. O lo que es lo mismo, tendría que haberse producido una desviación estadística entre el porcentaje de voto del censo de electores residentes ausentes obtenido por el PSOE en la circunscripción occidental (51 por 100) y el necesario para que perdiera el escaño (80 por 100) de 29 puntos porcentuales.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tomando en consideración todo lo expuesto, este Tribunal debe ratificarse en su apreciación de que hay garantías estadísticas sólidas para concluir que el cómputo de los votos controvertidos en la circunscripción occidental no ha resultado determinante del resultado final de la elección y, por tanto, que no resultaba procedente una nueva convocatoria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consecuencia, con fundamento en las precedentes consideraciones hemos de concluir que la Sentencia impugnada, al ordenar la repetición de la votación de la Mesa electoral de electores del censo de electores residentes ausentes en la circunscripción occidental y anular la proclamación como Diputado electo por dicha circunscripción electoral de don Francisco González Méndez, ha lesionado el derecho de sufragio activo de los electores pertenecientes a aquella mesa electoral, así como el derecho de sufragio pasivo de don Francisco González Méndez, al que la Junta Electoral Provincial de Asturias le había adjudicado el sexto escaño de la circunscripción occidental y cuya proclamación ha sido anulada por la misma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los recursos de amparo promovidos por el representante general de la candidatura del partido político Izquierda Unida de Asturias, por don Francisco González Méndez, en su condición de Diputado cuya proclamación como electo ha sido anulada por la Sentencia recurrida, y por el representante del Partido Socialista Obrero Español (PSOE) y de la candidatura de esta formación política deben conducir a la declaración de nulidad de la Sentencia impugnada en el extremo referido a la repetición de la votación con nueva convocatoria electoral y a la confirmación de la proclamación efectuada por la Junta Electoral Provincial del Diputado electo al que se le había atribuido el sexto escaño en la circunscripción occidental (STC 26/1990, de 19 de febrero,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examen de si además concurrieron otras vulneraciones de derechos fundamentales invocadas en las demandas de amparo resulta ocioso e innecesario, al incidir sobre una cuestión ya resuelta.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demandas de amparo promovidas por el representante general de la candidatura de Izquierda Unida de Asturias, por don Francisco González Méndez y por el representante electoral general del Partido Socialista Obrero Español (PSOE)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sufragio activo de los electores de la mesa electoral del censo de electores residentes ausentes en la circunscripción de occidente, cuyos votos fueron anulados por la Sentencia impugnada como consecuencia de la declaración de nulidad de la elección en la citada mesa, y el derecho de sufragio pasivo del candidato don Francisco González Méndez, cuya proclamación como Diputado electo al que se le atribuyó el sexto escaño por la circunscripción occidental fue anulada por la citada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la Sentencia núm. 539/2012, de 27 de abril, de la Sala de lo Contencioso-Administrativo del Tribunal Superior de Justicia de Asturias, recaída en el recurso contencioso-electoral núm. 343/2012 contra el acuerdo de la Junta Electoral Provincial de Asturias, de 10 de abril de 2012, y confirmar la proclamación efectuada por dicha junta electoral de don Francisco González Méndez como Diputado electo al que se le atribuye el sexto escaño en la circunscripción occidental en las elecciones a la Junta General del Principado de Asturias celebradas el 25 de marzo de 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las demandas interpuestas en todo lo demás	.</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de 11 de mayo de 2012, dictada en los recursos de amparo electoral núms. 2548-2012, 2551-2012 y 2562-2012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términos de gran brevedad, para no retrasar su notificación, con el respeto que siempre me merecen las opiniones de mis compañeros, dejo constancia de mi discrepancia respecto de la indicada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 todo, he de señalar que estoy de acuerdo con la primera de sus conclusiones, es decir, la nulidad de los 332 votos litigiosos que se emitieron sin ajustarse a la legislación actualmente vigente, que modificó —Ley Orgánica 2/2011, de 28 de enero— la normativa anterior para lograr “un procedimiento muy garantista”.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terrero, únicamente tengo que añadir una matización. No creo que “el contenido normativo del nuevo art. 75 LOREG”, concretamente su apartado 9, “pudiera conducir a ciertas confusiones a un elector medio”, de modo que no es necesario que “el propio legislador” haya de “despejar aquellas dudas o clarificar los preceptos cuya redacción pueda provocar alguna confusión”.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Ignoro cuántos electores desde el extranjero han podido sufrir confusiones derivadas de la lectura del art. 75 de la Ley Orgánica del régimen electoral general (LOREG). Y desde luego no veo qué dudas pueda suscitar su apartado 9. Este es su texto: “En todos los supuestos regulados en el presente artículo será indispensable para la validez de estos votos que conste claramente en el sobre mencionado un matasellos u otra inscripción oficial de una Oficina de Correos del Estado en cuestión o, en su caso, de la Oficina Consular de Carrera o Sección Consular de la Misión Diplomática correspondiente, que certifique, de modo indubitable, el cumplimiento del requisito temporal que en cada caso se contempla.”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Está claro el sentido de la referencia al matasellos u otra inscripción oficial de una oficina de correos del Estado en cuestión “que tiene por objeto acreditar de modo indubitable el cumplimiento del requisito temporal que en cada caso se contempla”. Así, en el caso que prevé el art. 75.9 LOREG, el matasellos de la oficina de correos servirá para acreditar que la solicitud de voto dirigida a la delegación provincial de la Oficina del Censo Electoral, se ha formulado “no más tarde del vigésimo quinto día posterior a la convocatoria”. Y en el caso del art. 75.4, el matasellos prueba que el sobre se ha remitido a la oficina o sección consular “no más tarde del quinto día anterior al día de la elección”. Y, por último, es el cumplimiento de este mismo plazo el que se justifica con la inscripción consular cuando el sobre se entrega directamente en la oficia o sección consular.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Dejando a un lado estas observaciones de tono menor, es claro el acierto de la Sentencia al terminar con una práctica contra legem, que, según su propia dicción, la Junta Electoral Central había admitido “excepcionalmente” en ocasiones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con la Sentencia se refiere a la valoración que hace de la relevancia del cómputo de los votos declarados nulos en el resultado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Anticipo ya mi posición: cuando la ponderación estadística exige dos cálculos sucesivos —asignación de los votos nulos, primero, a una circunscripción y después a sus destinatarios—, de modo que el resultado del primero es el punto de partida del segundo, la posibilidad de error se multiplica, lo que dota de escasa fiabilidad a estas técnicas, pero si a ello se une que el número de votos nulos es superior en mucho a la diferencia entre los cocientes de las candidaturas que se disputan el escaño —sistema d’Hondt— y además que esta diferencia es muy pequeña, la posibilidad de llegar a un resultado “con un razonable margen de seguridad”, tal como exige nuestra doctrina, queda prácticamente eliminada. El respeto a la voluntad real de los votantes, “fundamento mismo del principio democrático”, no permite soluciones aventuradas.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la motivación de la resolución judicial impugnada, en cuanto a la señalada relevancia, es de una de gran parquedad, pero no inexistente: con cita de varias Sentencias del Tribunal Constitucional e incluso de otros Tribunales Superiores de Justicia y apoyándose en la STC 131/1990 —la resume así: “si la Sala no logra alcanzar una conclusión cierta sobre el sentido de los votos emitidos, podrá decretar la nulidad de la votación celebrada en las mesas impugnadas”—, excluye la posibilidad de acudir a “meros cálculos de probabilidades o estadísticas cuando se desconocen todos los datos de los votos emitidos de forma irregular, incluso cuantos de ellos corresponden a la circunscripción que se discute”. Con ello el órgano judicial a quo destaca que no sólo se desconoce el destinatario de los votos sino también la circunscripción a la que corresponden.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ahí radica la singularidad de este caso, en el que los votos nulos provocan una doble incertidumbre —circunscripción a la que corresponden y dentro de ésta su destinatario—, de suerte que resulta necesaria una doble ponderación estadística, lo que obviamente multiplica el riesgo del error.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en este punto, es de señalar que “el principio de primacía de la verdad material en el proceso electoral” (SSTC 146/1999, de 27 de julio, FJ 7 y 124/2011, de 14 de julio, FJ 5) es compatible, sí, con los cálculos de ponderación estadística, pero sus resultados sólo podrán aceptarse cuando ofrezcan “un razonable margen de seguridad” (SSTC 131/1990 de 16 de julio, FJ 6 y 168/1991, de 19 de julio,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con sus razonamientos fija como cifras finales de los cocientes que aquí importan las de 6.690,6 votos para el PSOE y 6.682 para el FAC. Así pues, el cálculo estadístico llega una diferencia de ocho puntos, es decir, pequeñísima, tanto que la propia Sentencia la considera “lo suficientemente estrecha” como para que no pueda “descartarse … que el cómputo de los votos invalidados hubiera podido determinar que el escaño se adjudicase al FAC en vez de la PSOE”.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mí esta observación tiene carácter definitivo, si se tiene en cuenta la gran distancia que separa el número de votos nulos y la diferencia entre cocientes (SSTC 24/1990, de 15 de febrero, FJ 8 y 166/1991, de 19 de julio, FJ 2), así como la escasa diferencia entre éstos, por un lado, y los riesgos de una doble ponderación,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salvar este obstáculo, la Sentencia viene a entender que no existe tal doble ponderación, pues parte del dato de “que los votos controvertidos son solamente 66”. No es así: el hecho de que las partes y el Fiscal haciendo la primera ponderación coincidan en el resultado —66 votos para la circunscripción occidental—, no convierte éste en hecho cierto. Sigue siendo el resultado de una ponderación y por tanto con margen de error. No se trata de un hecho admitido, se trata de una ponderación con resultado coincidente, pero, en definitiva, ponderación con margen de error. El principio de la verdad material que inspira el amparo electoral (SSTC 87/1999, de 25 de mayo, FJ2, 153/2003, de 17 de febrero, FJ 9 y 124/2011, de 14 de julio, FJ 5), excluye de este proceso concepciones “esclavas del principio dispositivo” (STC 168/1991, de 19 de julio FJ 2) de modo que la coincidencia de las partes en el resultado de una ponderación no convierte éste en dato a aceptar por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 mi opinión, la conclusión de la Sentencia no puede sostenerse “con un razonable margen de seguridad”. Se opone a tal conclusión en primer término, la gran distancia que separa el número de votos nulos y la escasa diferencia entre cocientes. Y en segundo lugar hubiera debido tenerse en cuenta la incertidumbre que sobre los resultados proyecta la singularidad de este caso, nuevo en nuestra doctrina, en el que al ser necesarias dos ponderaciones estadísticas sucesivas se abre la posibilidad de error en cada una de ellas —una primera ponderación que puede ser errónea y sobre la que opera otra que a los errores de la base puede añadir otros— de modo que se multiplica la posibilidad de error en el resultado final. Lo que en este caso se potencia muy severamente por la muy escasa diferencia entre cocientes.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Tengo muy en cuenta los inconvenientes que implica una repetición de la elección, pero no puedo descartar, “con un razonable margen de seguridad”, que el cómputo de los votos nulos haya podido alterar el resultado electoral. Las exigencias del principio de la verdad material, que aspira a conocer la voluntad real de los votantes, reclaman en este caso la repetición de la votación correspondiente al censo de electores residentes ausentes.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este es mi parecer, que emito con pleno respeto a mis compañeros.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