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2918-2005, planteada por la Sección Segunda de la Sala de lo Contencioso-Administrativo del Tribunal Superior de Justicia de Castilla-La Mancha, en relación con el artículo 46.1, segunda frase, de la Ley 29/1998, de 13 de julio, reguladora de la jurisdicción contencioso-administrativa. Ha comparecido y formulado alegaciones el Abogado del Estado, en representación del Gobierno de la Nación. Ha intervenido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abril de 2005 tuvo entrada en el Registro General de este Tribunal oficio del Presidente de la Sala de lo Contencioso-Administrativo del Tribunal Superior de Justicia de Castilla-La Mancha, por medio del cual se remitía a este Tribunal el Auto 100/2005, de 12 de abril, dictado por la Sección Segunda de ese Tribunal, que plantea cuestión de inconstitucionalidad respecto del art. 46.1, segundo inciso, de la Ley 29/1998, de 13 de julio, reguladora de la jurisdicción contencioso-administrativa (LJCA), por posible vulneración del art. 24.1 CE. Acompañaba testimonio de las actuaciones correspondientes al recurso contencioso-administrativo núm. 95-2001, en cuyo seno se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Dirección General de Medio Ambiente Natural de la Consejería de Agricultura y Medio Ambiente de la Junta de Comunidades de Castilla-La Mancha, de 12 de noviembre de 1998, se impuso a un particular una sanción de multa de 395.021 pesetas por haber infringido el art. 10 de la Ley de Castilla-La Mancha 2/1988, de 31 de mayo, de conservación de suelos y protección de cubiertas vegetales naturales. La resolución fue notificada el 25 de dicho mes de noviembre. Los hechos, denunciados por la Guardería Forestal el 30 de enero de 1998, consistían en haber podado sin autorización sesenta y cinco encinas, cuarenta y cinco de las cuales lo fueron de modo abusivo (por eliminar ramas principales o más de un tercio del follaje) y haber cortado y arrancado otro pie de la misma especie, en una finca situada en el término municipal de Marrupe (Toledo). Frente a la sanción, el interesado interpuso recurso ordinario en vía administrativa ante el Consejero de Agricultura y Medio Ambiente de la Junta, mediante carta certificada con acuse de recibo presentada en una oficina de correos de la localidad de Fuenlabrada (Madrid) con fecha 23 de diciembre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Administración no resolvió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sancionado interpuso recurso contencioso-administrativo contra la resolución que había impuesto la multa mediante escrito de 9 de febrero de 2001, firmado por un Abogado de Madrid, y presentado por su Procuradora en Albacete el 14 de febrero siguiente. El recurso fue admitido a trámite por la Sección Segunda de la Sala de lo Contencioso-Administrativo del Tribunal Superior de Justicia mediante providencia de 24 de febrero de 2001, incoándose por los trámites previstos por la ley. La representación del actor formuló demanda el 30 de abril de 2001, que fue contestada por la Letrada de la Administración el 20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 contestación, la Administración castellano-manchega, antes de alegar sobre el fondo, opuso la inadmisibilidad del recurso jurisdiccional: primero, porque no constaba en el expediente que se hubiera interpuesto el recurso administrativo mencionado en la demanda; segundo, porque aun si hubiera sido interpuesto recurso en vía administrativa, el recurso en vía judicial sería extemporáneo, pues el recurso ordinario habría sido desestimado por silencio administrativo tres meses después de su presentación (art. 115 de la Ley 30/1992), el 23 de marzo de 1999, de modo que la interposición del recurso contencioso-administrativo se produjo transcurridos en exceso los seis meses establecidos en el art. 46.1, segunda frase,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practicar diversas pruebas documentales y una testifical ante el Juzgado de Primera Instancia de Talavera de la Reina, las partes formularon sus escritos de conclusiones el 17 de julio de 2003 y el 25 de mayo de 2004, respectivamente demandante y Administración. El señalamiento para votación y fallo fue fijado, por providencia de 11 de octubre de 2004, para el siguiente día 4 de noviembre a las 12 horas, en que se celebró. Mediante diligencia de mejor proveer de 17 de diciembre de 2004, la Sección acordó conceder plazo al actor para aportar la copia con sello de correos original del recurso administrativo y certificación del servicio de correos, lo que se llevó a cabo el siguiente día 23. Dado traslado a las partes, el actor insistió en escrito presentado el 20 de enero de 2005 en la realidad de la presentación del recurso administrativo, que al ser extraviado por la Administración no fue resuelto, obligándole a acudir a la vía judicial. La representación de la Junta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órgano judicial, mediante providencia de 11 de febrero de 2005, acordó oír a las partes por término de diez días acerca de la procedencia de plantear cuestión de inconstitucionalidad en relación con el art. 46.1, segundo inciso, LJCA, por ser incompatible con el art. 24 CE, citando la STC 220/2003.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particular multado interesó del Tribunal Superior de Justicia el planteamiento de la cuestión de inconstitucionalidad, razonando a tal efecto que computar el plazo para recurrir cuando se está ante la denegación presunta, del mismo modo que si se tratase de una resolución expresa defectuosa por no dictarse resolución sobre el fondo del asunto, vulnera el derecho fundamental a la tutela judicial efectiva. Por su parte, la Letrada de la Junta de Comunidades de Castilla-La Mancha se mostró disconforme con el planteamiento de la cuestión de inconstitucionalidad. En su criterio, dado que cuando se trata de recurrir resoluciones no expresas el plazo es tres veces el previsto para la impugnación de actos expresos, el art. 46.1, segundo inciso, de la Ley 29/1998, no solo no afecta negativamente al derecho de defensa sino que lo favorece.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15 de marzo de 2005 el órgano judicial dio traslado al Ministerio Fiscal con el mismo objeto, traslado que fue evacuado en el sentido de solicitar el planteamiento de la cuestión de inconstitucionalidad: si bien quizás pudiera salvarse la constitucionalidad del art. 46.1 LJCA mediante una interpretación contextual de la misma que lo haría aplicable solo cuando se acreditara un pleno conocimiento del ciudadano de las consecuencias del silencio, plazos de interposición y órganos competentes, tal interpretación sería en exceso forzada. De ahí que considere que la doctrina constitucional recaída en relación con el precepto parejo de la Ley reguladora de la jurisdicción contencioso-administrativa de 1956 avocaría a la declaración de inconstitucionalidad del precepto cuestionado y, en todo caso, haría conveniente un pronunciamiento del Tribunal Constitucional en relación con la regularidad constitucional del precepto legal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12 de abril de 2005, la Sección Segunda de la Sala de lo Contencioso-Administrativo del Tribunal Superior de Justicia de Castilla-La Mancha, con sede en Albacete, planteó cuestión de constitucionalidad en relación con el art. 46.1, segunda frase, de la Ley 29/1998, de 13 de julio, reguladora de la jurisdicción contencioso-administrativa, al estimar que dicho precepto es contrario al derecho a la tutela judicial efectiva reconocida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el órgano judicial que en el proceso en el que se plantea la cuestión se impugnaba una sanción administrativa respecto de la cual el sancionado había interpuesto un recurso ordinario el 23 de diciembre de 1998; recurso que no había sido resuelto por la Administración demandada. Y que había interpuesto recurso contencioso-administrativo contra la sanción en un escrito fechado el 9 de febrero de 2001 y registrado el 14 de febrero siguiente. En esa fecha ya había trascurrido el plazo previsto legalmente para entender desestimado el recurso en vía administrativa contra la multa, el 23 de marzo de 1999, en virtud del art. 115.2 de la Ley 30/1992; también había vencido el plazo de seis meses a que se refiere al art. 46.1 LJCA, cuyo último día había sido el 23 de septiembre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la cuestión de inconstitucionalidad viene justificado porque, dado que la Administración demandada opone la extemporaneidad del recurso por haberse superado los seis meses para interponer el recurso establecidos en el citado precepto legal, contados desde el vencimiento del plazo que permitía tener por desestimado el recurso ordinario, la aplicación del art. 46.1 LJCA debería conducir a la inadmisión del recurso contencioso-administrativo, si aquél se considera ajustado a la Constitución. Por el contrario, en el caso de que este Tribunal considerase el precepto legal contrario al art. 24.1 CE resultaría procedente entrar a conocer del fondo del recurso contencioso-administrativo sobre la legalidad de la multa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Sala de Albacete que no es posible constitucionalmente establecer un plazo de caducidad para la interposición del recurso contencioso-administrativo en los casos en que la Administración no ha dado respuesta a la petición efectuada por el administrado, pues ello es contrario al derecho a la tutela judicial efectiva establecido en el art. 24.1 CE, al oponer obstáculos irrazonables y excesivos al acceso a los Tribunales por parte de los ciudadanos. Para justificar tal aserto reproduce los pasajes más relevantes de las SSTC 188/2003, de 28 de octubre, y 220/2003, de 15 de diciembre. Añade que supone una contradicción que cuando la Administración notifica defectuosamente un acto expreso (por no contener la indicación de los recursos que proceden contra tal acto) no comienza a correr el plazo para interponer el recurso que proceda —arts. 57 y 58.3 de la Ley 30/1992, de 26 de noviembre, de régimen jurídico de las Administraciones públicas y del procedimiento administrativo común (LPC)—, mientras que, sin embargo, según el art. 46 LJCA sí corre tal plazo cuando se omite toda notificación porque el acto es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razonando que, aun cuando la propia Sala consideró en alguna ocasión que si la Administración cumple con la obligación de emitir la comunicación prevista en el art. 42.2 LPC, ya citada, podría entenderse que exigir al ciudadano realizar los cálculos correspondientes y acudir a la jurisdicción en el plazo así establecido no constituye una carga irrazonable, tal interpretación de la legalidad ordinaria para acomodarla a la Constitución ha sido descartada en la STC 220/2003,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razonamiento afirmando que tampoco la salvaguarda de la seguridad jurídica (art. 9.3 CE) permite justificar constitucionalmente el precepto de cuya constitucionalidad se duda: el precepto legal no supone el cierre definitivo de la situación jurídica afectada por el silencio, pues la Administración mantiene su obligación de resolver (art. 42.1 de la Ley 30/1992, redactado por la Ley 4/1999), de modo que la situación sigue quedando indefinidamente abierta, sin fruto alguno para la seguridad jurídica, fin aparente de la norma. Por otro lado, siempre cabría al particular, aun después del transcurso de los seis meses, la posibilidad de reclamar a la Administración que cumpliese su obligación de resolver, abriendo así un cauce al recurso contencioso-administrativo contra la denegación expresa o presunta de esta solicitud. A lo que añade que va en contra de toda economía procesal, y del derecho a un proceso sin dilaciones indebidas, inadmitir el recurso contencioso-administrativo y que el administrado pueda acudir a la Administración en reclamación de una resolución expresa para luego volverla a impugnar ante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2006 la Sección Tercera de este Tribunal acordó admitir a trámite la cuestión, así como dar traslado de las actuaciones recibidas, conforme establece el art. 37.2 de la Ley Orgánica del Tribunal Constitucional (LOTC), al Congreso de los Diputados y al Senado, por conducto de sus Presidentes, al Gobierno, por conducto del Ministro de Justicia, y al Fiscal General del Estado, para que, en el improrrogable plazo de quince días, pudieran personarse en el proceso y formular las alegaciones que estimasen convenientes, y publicar la incoación de la cuestión en el “Boletín Oficial del Estado” (lo que se cumplimentó en el “BOE” núm. 172, de 20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6 de septiembre de 2006, el Presidente del Senado comunicó el acuerdo adoptado por la Mesa de la Cámara en el sentido de que se tuviera a dicha Cámara por personada en el procedimiento, y por ofrecida su colaboración a los efectos del art. 88.1 LOTC. Posteriormente, y por escrito registrado el 13 de septiembre de 2006,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General de este Tribunal el día 4 de septiembre de 2006,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sus alegaciones con una reflexión acerca del marco legal en el que se inserta el precepto cuestionado. Así destaca, de una parte, que la referencia del art. 46.1 LJCA a los actos no expresos comprende no solo a los actos presuntos o derivados del silencio administrativo, sino que también pueden comprenderse en tal referencia los actos tácitos, los implícitos y los hechos concluyentes de la Administración; y, de otro lado, que el propio art. 46.3 LJCA se ocupa de establecer límites temporales para el acceso a la jurisdicción en relación con la inactividad o la vía de hecho en que pudiera incurrir la Administración, lo que considera justificado en la salvaguarda de la seguridad jurídica y, tal vez, por el mandato de eficacia administrativa (arts. 9.3 y 103 CE). Por lo que se refiere al silencio administrativo en sentido estricto, éste incluye tanto el silencio negativo como el positivo, si bien el legislador ha configurado este último como un verdadero acto administrativo eficaz que solo podrá revisarse por la Administración acudiendo a los procedimientos de revisión establecidos en la ley, mientras que el silencio administrativo negativo constituye una ficción legal que permite al administrado la interposición del recurso administrativo o contencioso-administrativo pero que no libera a la Administración de dictar acto expreso sin vinculación al sentido del silencio, acto que tanto podrá ser estimatorio como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cerrar el análisis preliminar del precepto cuestionado alude a que el Auto de planteamiento de la cuestión se ha centrado exclusivamente en lo que no pasa de ser un grupo de los casos subsumibles en el segundo inciso del art. 46.1 LJCA, a saber, la desestimación por silencio en un asunto en el cual el solicitante es el único interesado en el expediente administrativo. Sin embargo el ámbito de aplicación de la regla de cómputo del plazo para la interposición del recurso jurisdiccional en los supuestos de silencio administrativo desestimatorio que se cuestiona en el Auto judicial es más amplio, pues afecta no solo al solicitante sino también, según reza el indicado precepto legal, a “otros posibles interesados”. Así, en los casos de silencio positivo pueden existir otros interesados a los que perjudique la estimación por silencio y es precisamente a ellos a los que se aplica el plazo previsto en el segundo inciso del art. 46.1 LJCA, de modo que, de seguirse la tesis que subyace en el Auto de planteamiento (no debe haber plazo de caducidad que limite la posibilidad de impugnar el acto presunto) la situación jurídica favorable obtenida por silencio administrativo estaría permanentemente sometida al riesgo de lo que pudiera decidirse en un proceso judicial al que se tendría acceso indefinidamente. Y lo mismo sucedería en el caso del silencio administrativo negativo, pues los interesados en el mantenimiento de la resolución desestimatoria presunta tendrían siempre una situación permanentemente abierta a la discusión a través del proceso judicial. De este modo se revela que quizás los más perjudicados por la falta de respuesta administrativa expresa no son los solicitantes sino estos otros interesados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bloque argumental lo dedica el Abogado del Estado al análisis de la doctrina constitucional pertinente al caso, valiéndose para ello de la STC 14/2006, de 16 de enero, y de las sentencias constitucionales citadas en ella. Pone de relieve la importancia que en esta Sentencia se da al incumplimiento por parte de la Administración del deber de dictar resolución expresa, así como del incumplimiento del deber de comunicar al administrado el plazo máximo de resolución y notificación de los procedimientos, y los efectos del silencio (art. 42.4, párrafo segundo, LPC), si bien el Tribunal no descarta que aun cuando no existiese el último de los incumplimientos citados pudiera utilizarse otra interpretación. De donde concluye que la única conclusión sólida a la que conduce el análisis de la doctrina constitucional es que no corresponde al Tribunal Constitucional pronunciarse sobre cuál de las posibles interpretaciones respetuosas con el derecho fundamental a la tutela judicial efectiva es la más adecuada, limitándose a constatar que existen interpretaciones del art. 46.1 LJCA que son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también al Voto particular contenido en esta Sentencia que, en su opinión, arroja luz sobre esta cuestión de inconstitucionalidad al separarse de tópicos doctrinales corrientes y abordar la cuestión con planteamientos realistas. Sirviéndose del planteamiento contenido en este Voto particular, y avanzando posiciones propias, rebate que la inadmisión del recurso contencioso-administrativo derivada de la superación del plazo de seis meses constituya una inmunidad jurisdiccional, pues la inadmisión no deriva de la pretendida inmunidad sino de la superación del plazo normativamente impuesto para impugnar una acción de acto administrativo establecida precisamente para evitar la inmunidad de control a la que conduciría el incumplimiento de resolver expresamente. Tampoco comparte que la aplicación del precepto cuestionado sitúe a la Administración en una posición de ventaja derivada de su propio incumplimiento, pues el administrado siempre puede esperar al dictado del acto expreso; la extemporaneidad del recurso interpuesto más allá de los seis meses a los que alude el precepto es consecuencia de la poca diligencia de la parte; y, finalmente, se olvida que cuando existen terceros interesados en el mantenimiento de la situación creada mediante el silencio administrativo el plazo de caducidad establecido en segundo inciso del art. 46.1 LJCA salvaguarda la certeza de la posición jurídica de tales terceros, finalidad a la que no es ajena el precepto puesto en cuestión por el órgano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este apartado el Abogado del Estado compara la situación creada por el acto administrativo presunto y por la notificación del acto expreso que contiene el texto íntegro del acto pero es defectuosamente notificado (art. 58.3 LPC), la cual surte efecto desde que el interesado realice actuaciones que supongan el conocimiento del contenido y alcance de la resolución o acto objeto de la notificación, o interponga cualquier recuso que proceda. En supuesto de que la Administración hubiese cumplido el deber de comunicar al administrado el plazo procedimental máximo, el carácter estimatorio o desestimatorio del silencio (art. 42.4 LPC) y además se contenga el régimen de impugnación del acto presunto, considera que no hay razón para no aplicar analógicamente el art. 58.3 LPC y considerar que, conocido el sentido del silencio administrativo y los medios de impugnación procedentes, el plazo establecido en el inciso segundo del art. 46.1 LJCA comienza a correr desde que se interponga el recurso procedente o se realicen actuaciones que evidencien el conocimiento del contenido y alcance del acto objeto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en la motivación ofrecida por el órgano judicial para cuestionar la constitucionalidad del segundo inciso del art. 46.1 LJCA, el Abogado del Estado sostiene que no puede aceptarse que la Norma suprema imponga como única solución constitucionalmente aceptable que, en los supuestos de silencio administrativo, no corra el plazo de recurso mientras la Administración no dicte resolución expresa regularmente notificada. El Auto de planteamiento no hace justicia ni a la doble modalidad de silencio administrativo (positivo o negativo), ni a las situaciones complejas en que existen perjudicados o favorecidos por el acto presunto, sino que desarrolla sus argumentos como si la única hipótesis de aplicación del precepto fuera la del silencio desestimatorio o negativo en procedimientos en los que solicitante es el único interesado. Por más que esto fuera lo que sucedía en el proceso a quo, el planteamiento de constitucionalidad exige enfocar el problema constitucional en toda su amplitud, esto es, con referencia a todos los grupos posibles de casos que entran en el campo aplicativo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sostenido en el Auto de planteamiento el Abogado del Estado considera que la seguridad jurídica sí puede justificar el inciso cuestionado, pues en los casos de actos presuntos no solo hay que proteger al solicitante que es víctima —en los casos de silencio desestimatorio, pero no en los de silencio positivo— del incumplimiento de la obligación de resolver expresamente. Ni hay que concentrarse en que recaigan sobre la Administración las consecuencias de su propia inactividad, por patológica y censurable que sea. En los supuestos de silencio positivo, que es la regla residual, el solicitante es un beneficiario del silencio, y lo que le interesa es que la situación jurídica de ventaja que ha ganado no sea revisada por la Administración, ni recurrida por los terceros, que pueden ser y son las auténticas víctimas del incumplimiento de la obligación administrativa de resolver. Y en los casos de silencio desestimatorio, cuando hay terceros interesados en el mantenimiento del acto administrativo, ¿no merecen sus intereses alguna protección en forma de límite temporal establecido por el legislador a la vulnerabilidad jurisdiccional de la situación definida por el acto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la afirmación judicial de que en los casos de silencio administrativo la situación sigue quedando indefinidamente abierta, pues no sucede así en los supuestos de silencio estimatorio, porque entonces el acto presunto tiene a todos los efectos la consideración de acto administrativo finalizador del procedimiento [art. 43.4 a) LPC] sin perjuicio de la eventualidad de la revisión de oficio. Finalmente considera que si, de acuerdo con la argumentación del Auto de planteamiento, cabe que el administrado reproduzca la solicitud a la Administración tras la inadmisión del recurso contencioso-administrativo por extemporaneidad, entonces no puede afirmarse que el obstáculo impuesto por el precepto legal cuestionado sea tan definitivo como el órgano judicial afirma, pues siempre podría luego acudir a la jurisdicción en segunda vuelta. Por lo demás, la pretendida vulneración del derecho a no padecer dilaciones indebidas no quedaría tampoco comprometido, toda vez que tal derecho se refiere a la duración del proceso judicial, el cual puede terminar con una resolución de inadmisión sin merma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alegaciones formuladas el 20 de septiembre de 2006, solicitó la desestimación de la cuestión de constitucionalidad. Considera el Fiscal que, aun cuando la doctrina constitucional recaída en procesos de amparo sobre la cuestión aquí suscitada pudiera indicar la incompatibilidad del precepto legal cuestionado con el art. 24.1 CE, la norma de referencia puede ser objeto de una interpretación pro constitutione que salva no solo su constitucionalidad sino también su propia utilidad práctica. Tal interpretación consiste en considerar que en los supuestos en los que, como el del proceso judicial a quo, existe un único interesado, el precepto legal ha de ser considerado inútil porque, conforme a la doctrina constitucional expuesta, la ficción legal que el silencio conlleva conduce a afirmar que el administrado puede impugnar el acto presunto sin sujeción a plazo, precisamente porque la Administración no puede beneficiarse de su incumplimiento de la obligación de dictar resolución expresa. Por el contario, cuando además del solicitante existen otros interesados o concernidos por la actuación administrativa, está plenamente justificado el establecimiento de un plazo más allá del cual no quepa la impugnación del acto presunto, pues entonces el incumplimiento del deber de resolver no solo benefició a la Administración sino también a otros interesados dignos de protección. Ello sin perjuicio de que, una vez que se dicte la resolución expresa quepa entablar el recurso jurisdiccional correspondiente. En definitiva, el Fiscal considera que en aquellos casos en que únicamente se hallen en conflicto los intereses generales de la Administración con los del particular solicitante, simplemente resultaría inaplicable el precepto por observancia de la doctrina constitucional sobre la operatividad del silencio administrativo negativo, pero no puede predicarse la inconstitucionalidad del mismo porque la seguridad jurídica se vería seriamente comprometida cuando aparecen implicados también los intereses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abril de 2013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precepto cuestionado en el presente proceso constitucional es enunciado por el inciso segundo del apartado 1 del artículo 46 de la Ley 29/1998, de 13 de julio, reguladora de la jurisdicción contencioso-administrativa (en adelante, LJCA). Sin embargo, conviene tener presente la redacción de todo el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para interponer el recurso contencioso-administrativo será de dos meses contados desde el día siguiente al de la publicación de la disposición impugnada o al de la notificación o publicación del acto que ponga fin a la vía administrativa, si fuera expreso. Si no lo fuera, el plazo será de seis meses y se contará, para el solicitante y otros posibles interesados, a partir del día siguiente a aquél en que, de acuerdo con su normativa específica, se produzca el acto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Albacete afirma que este plazo de seis meses vulnera el derecho fundamental a la tutela judicial efectiva sin sufrir indefensión (art. 24.1 CE), pues impone un obstáculo excesivo e irrazonable al acceso de los ciudadanos a los Tribunales para obtener la protección de sus derechos e intereses legítimos y no sirve para proteger la seguridad jurídica. El Abogado del Estado y el Fiscal General del Estado sostienen, en cambio, que el precepto debe ser considerado válido si se interpreta correctamente. Todo ello ha sido resumido ampliamente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cuestionado en este proceso constitucional ha de ser enjuiciado desde la óptica del derecho fundamental a la tutela judicial efectiva, en su vertiente de acceso a la justicia (art. 24.1 CE). Así lo pone de manifiesto el Auto judicial de planteamiento y así lo aceptan sin discusión quienes han informado en este proceso. Esta premisa es concorde con nuestra jurisprudencia, que ha destacado que “el denominado recurso contencioso-administrativo no es propiamente un recurso —no genera una segunda instancia o una casación— pues viene a dar vida a un proceso en primera o única instancia, de suerte que no se instala en el terreno del acceso a los recursos sino en el del acceso a la jurisdicción” (STC 76/1996, de 30 de abril, FJ 2; que sigue a las SSTC 3/1983, de 25 de enero; 37/1995, de 7 de febrero, y 55/1995, de 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el primer contenido del derecho a obtener la tutela de Jueces y Tribunales, en un orden cronológico y lógico, es el acceso a la jurisdicción, que se concreta en el derecho a ser parte en un proceso y a poder promover la actividad jurisdiccional que desemboque en una decisión judicial sobre las pretensiones deducidas (SSTC 220/1993, de 30 de junio, FJ 2; 34/1994, de 31 de enero, FJ 2; y 20/2012, de 16 de febrero, FJ 7, entre otras). Asimismo, hemos dicho que el derecho a la tutela judicial efectiva no es un derecho de libertad, ejercitable sin más y directamente a partir de la Constitución, sino que es un derecho prestacional y de configuración legal, cuyo ejercicio está sujeto a la concurrencia de los presupuestos y requisitos procesales que, en cada caso, haya establecido el legislador (SSTC 99/1985, de 30 de septiembre, FJ 4; y 182/2004, de 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legislador cuenta con un ámbito de libertad amplio en la definición o determinación de las condiciones y consecuencias del acceso a la justicia, pues le incumbe configurar la actividad judicial y, más concretamente, el proceso en cuyo seno se ejercita el derecho fundamental ordenado a la satisfacción de pretensiones dirigidas a la defensa de derechos e intereses legítimos (STC 206/1987, de 21 de diciembre, FJ 5). En esta regulación, la ley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32/1991, de 14 de febrero, FJ 4; y 133/2004, de 22 de julio, FJ 4). En principio, pues, el derecho reconocido en el art. 24.1 CE podría verse conculcado por aquellas disposiciones legales que impongan requisitos impeditivos u obstaculizadores del acceso a la jurisdicción, si tales trabas resultaran innecesarias, excesivas o carecen de razonabilidad o proporcionalidad respecto de los fines que lícitamente puede perseguir el legislador (SSTC 60/1989, de 16 de marzo,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de enjuiciamiento constitucional deben operar de forma más incisiva en los supuestos, como el presente, en que el acceso a la justicia sirve para asegurar el control judicial de la actividad administrativa. Tal y como ha resaltado nuestra jurisprudencia, cuando el derecho a la tutela judicial efectiva es instado en defensa de los derechos e intereses legítimos de los ciudadanos frente a los actos de la Administración, integra más específicamente el “derecho de los administrados a que el Juez enjuicie los actos administrativos que les afectan (art. 24.1 CE), controlando la legalidad de la actuación administrativa (art. 106.1 CE), esto es, su sometimiento pleno a la Ley y al Derecho (art. 103.1 CE)”; lo cual “constituye la culminación del sistema de derechos y garantías característico del Estado de Derecho” (SSTC 294/1994, de 7 de noviembre, FJ 3; 76/1996, de 30 de abril, FJ 7; 179/2003, de 13 de octubre, FJ 3; 312/2006, de 8 de noviembre, FJ 4). Como ha afirmado la Sentencia 103/1996, de 11 de junio, FJ 7, la prescripción constitucional de que los “Tribunales controlan la potestad reglamentaria y la legalidad de la actuación administrativa, así como el sometimiento de ésta a los fines que la justifican” (art. 106.1 CE) es la “auténtica cláusula regia del Estado de Derecho”. Todo lo cual es de especial relevancia cuando se trata de un proceso judicial donde se controla el ejercicio por una Administración de la potestad sancionatoria sobre un ciudadano (SSTC 77/1983, de 3 de octubre, FJ 3, y 2/2003, de 16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conviene que recordemos la consolidada doctrina constitucional sobre el acceso a la justicia de las personas cuyos derechos e intereses legítimos se ven frustrados o perjudicados por la inactividad administrativa, elaborada a partir de la Sentencia 6/1986, de 21 de enero. Esa consolidada doctrina se ha conformado en el marco de recursos de amparo, esto es, en relación con la vulneración del derecho a la tutela judicial efectiva (art. 24.1 CE) que habría supuesto la inadmisión de un recurso contencioso-administrativo, bien porque los órganos judiciales habían considerado que el acto administrativo expreso impugnado era reproducción de otro no expreso que había quedado consentido y firme por no haber sido impugnado en el plazo establecido en el precepto legal objeto de la presente cuestión (o en su antecedente inmediato de la Ley reguladora de la jurisdicción contencioso-administrativa de 1956), bien porque estimaron que la impugnación del acto administrativo se produjo extemporáneamente al sobrepasarse el indicado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jurisprudencia viene insistiendo en que el silencio administrativo de carácter negativo es “una ficción legal que responde a la finalidad de que el ciudadano pueda acceder a la vía judicial, superando los efectos de la inactividad de la Administración” (SSTC 6/1986, de 21 de enero, FJ 3; 204/1987, de 21 de diciembre; 63/1995, de 3 de abril; 188/2003, de 27 de octubre, FJ 6; 220/2003, de 15 de diciembre, FJ 5; 14/2006, de 16 de enero; 39/2006, de 13 de febrero; 175/2006, de 5 de junio; 186/2006, de 19 de junio; 27/2007, de 12 de febrero; 32/2007, de 12 de febrero; 40/2007, de 26 de febrero; 64/2007, de 27 de marzo; 239/2007, de 10 de diciembre; 3/2008, de 21 de enero; 72/2008, de 23 de junio; 106/2008, de 15 de septiembre; 117/2008, de 13 de octubre; 175/2008, de 22 de diciembre; 59/2009, de 9 de marzo; 149/2009, de 17 de junio; 207/2009, de 25 de noviembre; o 37/2012, de 19 de marzo, FJ 10,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esas Sentencias hemos reiterado que “ante una desestimación presunta el ciudadano no puede estar obligado a recurrir en todo caso, so pretexto de convertir su inactividad en consentimiento del acto presunto, pues ello supondría imponerle un deber de diligencia que no le es exigible a la Administración”. Por eso hemos dicho también que la “Ley no obliga al ciudadano a recurrir un acto presunto y sí a la Administración a resolver, de forma expresa”, la solicitud o el recurso presentado por aquél.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 (STC 188/2003, de 27 de octubre, FJ 6, en un razonamiento reafirmado luego en incontables supuestos). Es decisiva la apreciación de que “la Administración no puede verse beneficiada por el incumplimiento de su obligación de resolver expresamente en plazo solicitudes de los ciudadanos, deber éste que entronca con la cláusula del Estado de Derecho (art. 1.1 CE), así como con los valores que proclaman los arts. 24.1, 103.1 y 106.1 CE” (SSTC 86/1998, de 21 de abril, FJ 5; 71/2001, de 26 de marzo, FJ 4, y 188/2003, de 27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razones han dado lugar a la estimación de numerosos recursos de amparo que, de acuerdo con su configuración procesal, han permitido proteger el derecho a la tutela judicial efectiva de los ciudadanos que habían sido perjudicados por actos concretos de los poderes públicos en los distintos procesos enjuiciados en cada caso (art. 41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la doctrina que nace de esas Sentencias debe guiar la reflexión de este Tribunal. Ahora bien, todas ellas fueron dictadas para proteger derechos fundamentales en casos individuales, en sede de recurso de amparo constitucional. Por lo que, como hemos advertido en la STC 166/2012, de 1 de octubre, FJ 2, la “jurisprudencia constitucional reseñada no es trasladable directamente al presente asunto. La posición de este Tribunal es bien distinta en el proceso de amparo y en el de control de constitucionalidad de la ley, incluido el provocado por las cuestiones de inconstitucionalidad, pues hay en él un componente abstracto de nuestro enjuiciamiento que no podemos eludir; suscitada la cuestión con motivo de una ocasión ‘concreta’, es indispensable su ‘relevancia’, pero más allá del caso exige un enjuiciamiento abstracto”. De lo que se trata ahora es de enjuiciar en abstracto el precepto legal cuestionado (art. 27 LOTC), no de proteger los derechos de las personas afectadas por actos concretos de aplicación (STC 166/2012, FJ 2). Aunque es evidente que la presente cuestión de inconstitucionalidad se suscita en un supuesto en el que el recurrente invoca la desestimación de su pretensión por silencio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llevar a cabo ese enjuiciamiento constitucional de modo adecuado, hemos de tener en cuenta el contexto normativo del precepto legal cuestionado y especialmente las modificaciones en el régimen jurídico del silencio administrativo que hayan podido tener incidencia en su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regla general en nuestro Derecho actual establece que el plazo para impugnar actos administrativos ante los Tribunales de justicia es de dos meses (art. 46.1, inciso primero, LJCA). Ese plazo se empieza a contar desde el día siguiente a aquél en que se produce la notificación del acto que pone fin a la vía administrativa (art. 48.2 de la Ley de régimen jurídico de las Administraciones públicas y del procedimiento administrativo común: LPC). El inciso cuestionado en el presente proceso constitucional establece una regla especial para la situación que se origina cuando la Administración no dicta “acto expreso”. El llamado por la ley “acto presunto” se produce “de acuerdo con su normativa específica” (art. 46.1, inciso segundo, LJCA) y a partir de su producción empieza a correr el plazo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“acto presunto” utilizada en el inciso cuestionado del art. 46.1 LJCA procede de la redacción original de la Ley de procedimiento administrativo común de 1992, la cual, sin embargo, a partir de la reforma introducida por la Ley 4/1999, de 13 de enero, ofrece un nuevo tratamiento jurídico de los efectos de la falta de resolución expresa. Por ello, es preciso que consideremos brevemente las principales líneas del régimen jurídico del silencio administrativo en la redacción original de la Ley 30/1992 y los cambios introducidos en la reforma de 1999, antes de poder valorar la incidencia de tales cambios en un precepto como el art. 46.1 LJCA, promulgado en julio de 1998 y, por tanto, antes de la promulgación de aquella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30/1992 profundizó en los criterios que había alumbrado la regulación de la Ley de procedimiento administrativo de 17 de julio de 1958, la primera que estableció una normativa uniforme y garantista del silencio administrativo: “El silencio administrativo, positivo o negativo, no debe ser un instituto jurídico normal, sino la garantía que impida que los derechos de los particulares se vacíen de contenido cuando su Administración no atiende eficazmente y con la celeridad debida las funciones para las que se ha organizado”; “[e]l objetivo de la Ley no es dar carácter positivo a la inactividad de la Administración cuando los particulares se dirijan a ella. El carácter positivo de la inactividad de la Administración es la garantía que se establece cuando no se cumple el verdadero objetivo de la Ley, que es que los ciudadanos obtengan respuesta expresa de la Administración y, sobre todo, que la obtengan en el plazo establecido” (exposición de motivos, epígrafe IX,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servicio de esa finalidad la Ley 30/1992 reguló en el art. 43 los llamados “actos presuntos”, determinando que, si al vencimiento del plazo de resolución el órgano competente no la hubiese dictado expresamente, se producirían los efectos jurídicos que se establecían en dicho artículo. Los apartados 2 y 3 del art. 43 LPC establecían en qué supuestos las solicitudes formuladas por los interesados se entenderían estimadas o desestimadas,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claves de la ordenación legal del silencio administrativo establecido en 1992 las proporcionaba la regulación contenida en el art. 44 (“Certificación de actos presuntos”). Según su apartado primero, “[l]os actos administrativos presuntos se podrán hacer valer tanto ante la Administración como ante cualquier otra persona, natural o jurídica, pública o privada”. El apartado segundo precisaba que, “para su eficacia”, los interesados o la propia Administración debían acreditar los actos presuntos mediante certificación emitida por el órgano competente que debió resolver expresamente el procedimiento, que debía extenderla inexcusablemente en el plazo de veinte días desde que le fuera solicitada salvo que en dicho plazo se hubiera dictado resolución expresa. La certificación debía ser comprensiva de la solicitud presentada o del objeto del procedimiento seguido, de la fecha de iniciación, del vencimiento del plazo para dictar resolución y de los efectos generados por la ausencia de resolución expresa. Si la certificación no se emitía en el plazo antes indicado, “los actos presuntos serán igualmente eficaces y se podrán acreditar mediante la exhibición de la petición de la certificación, sin que quede por ello desvirtuado el carácter estimatorio o desestimatorio legalmente establecido para el acto presunto”. La certificación de acto presunto se podía solicitar “a partir del día siguiente al del vencimiento del plazo en que debió dictarse la resolución” (art. 44.4 LPC), sin que existiera un plazo preclusivo para formular dicha solicitud. Finalmente, se disponía que los plazos para interponer recursos administrativos y contencioso-administrativos respecto de los actos presuntos se contarían “a partir del día siguiente a la recepción de la certificación, y si ésta no fuese emitida en plazo, a partir del día siguiente al de finalización de dicho plazo” (art. 44.5 LPC). El vencimiento del plazo de resolución no eximía a las Administraciones públicas de la obligación de resolver, pero debían abstenerse de hacerlo cuando se hubiera emitido la certificación de acto presunto regulada en el art. 44 LPC (art. 43.1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redacción originaria de los arts. 43 y 44 LPC, es claro que la categoría de “acto presunto” englobaba entonces tanto a los supuestos en los que la Ley determinaba la estimación de la solicitud formulada por el interesado como a los supuestos en los que la Ley determinaba su desestimación. En otras palabras, el acto presunto podía tener tanto carácter estimatorio como desestimatorio. La eficacia del acto presunto se supeditada por igual en ambos casos a la emisión de la llamada “certificación de acto presunto”, cuyo contenido debía expresar entre otros aspectos los efectos de la falta de resolución expresa. Una vez emitida esa certificación por el órgano competente se producían dos importantes consecuencias jurídicas: por una parte, finalizaba la obligación de resolver de la Administración y, por otra, el llamado “acto presunto” resultaba plenamente eficaz y podía ser acreditado tanto por el interesado como por la Administración, con independencia de su carácter estimatorio o desestimatorio. Si no se emitía la certificación en el plazo legalmente previsto, los actos presuntos eran “igualmente eficaces” y se podían acreditar mediante la exhibición de la petición de la certificación, “sin que qued[ara] por ello desvirtuado el carácter estimatorio o desestimatorio legalmente establecido para el acto presunto”. En definitiva, el legislador configuró el llamado “acto presunto” como un verdadero acto administrativo de carácter estimatorio o desestimatorio, según los casos, y plenamente eficaz a partir de la emisión de la certificación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1998 se aprobó la nueva Ley reguladora de la jurisdicción contencioso-administrativa (Ley 29/1998, de 13 de julio), que sustituyó a la homónima de 1956. A los efectos de la impugnación jurisdiccional de actos administrativos, el artículo 46.1 LJCA distinguió dos tipos de actos, los “actos expresos” y los “actos presuntos”. La principal consecuencia de esa distinción era la aplicación de un plazo de recurso diferente, dos meses para la impugnación de actos expresos y seis meses en el supuesto de actos presuntos. En la terminología de la Ley 30/1992 a la que implícitamente se remite el precepto, la expresión “actos presuntos” incluía sin lugar a duda en 1998, como hemos visto, los actos presuntos de carácter estimatorio y los de carácter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posterioridad se reformó la Ley 30/1992 por la Ley 4/1999, de 13 de enero. La reforma de 1999 trajo consigo varias modificaciones técnicas relevantes para la ordenación del silencio administrativo que no es necesario considerar ahora. La más importante modificación, vigente en la actualidad, fue la vuelta a una regulación de los efectos del silencio administrativo cercana a la vigente con anterioridad a la Ley 30/1992. La Ley precisa ahora que la estimación por silencio administrativo tiene a todos los efectos la consideración de acto administrativo finalizador del procedimiento, y que en cambio la desestimación por silencio administrativo tiene los solos efectos de permitir a los interesados la interposición del recurso administrativo o contencioso-administrativo que resulte procedente (art. 42.2 LPC). Con ello se desechó la construcción del “acto presunto de carácter desestimatorio” entendido hasta entonces por el legislador como un acto administrativo dotado de un contenido determinado (denegatorio), y se volvió a la configuración tradicional de los efectos del silencio negativo, como mera ficción procesal habilitada por el legislador para dejar expedita la vía impugnatoria procedente. También se precisa ahora que, en los supuestos en los que se producen los efectos del silencio negativo, la Administración mantiene la obligación de resolver expresamente, “sin vinculación alguna al sentido del silencio” [art. 43.3 b) LPC]. La propia expresión “acto presunto” desapareció de los arts. 43 y 44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podemos valorar la incidencia de la reforma de 1999 de la Ley 30/1992 en el entendimiento del inciso segundo del art. 46.1 LJCA cuestionado en este proceso y, subsiguientemente, resolver la duda de constitucionalidad que nos plantea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reforma de la Ley 30/1992 operada por la Ley 4/1999, de 13 de enero, recobró pleno vigor la regulación tradicional en nuestro Derecho según la cual el silencio negativo es una mera ficción legal que abre la posibilidad de impugnación, pero que deja subsistente la obligación de la Administración de resolver expresamente (cfr. arts. 42 a 44 LPC según la redacción dada a los mismos por la Ley 4/1999 y, en particular, arts. 42.1, 43.1 y 43.4).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arreglo a la nueva ordenación del silencio administrativo introducida por la Ley 4/1999 ya no tienen encaje en el concepto legal de “acto presunto” los supuestos en los que el ordenamiento jurídico determina el efecto desestimatorio de la solicitud formulada, pues en tales supuestos el ordenamiento excluye expresamente la constitución ipso iure de un acto administrativo de contenido denegatorio.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42 a 44 LPC fueron modificados por la Ley 4/1999 teniendo a la vista el régimen legal de impugnación de los “actos presuntos” establecido en el art. 46.1 LJCA, precepto que no fue derogado ni modificado con ocasión o como consecuencia de dicha reforma. Por tanto, habida cuenta de que, primero, el inciso segundo del art. 46.1 LJCA que regula el plazo de impugnación del “acto presunto” subsiste inalterado; segundo, que tras la reforma de 1999 de la Ley 30/1992 en los supuestos de silencio negativo ya no existe acto administrativo alguno finalizador del procedimiento (art. 43.2 LPC), ni un acto administrativo denominado “presunto” basado en una ficción legal como se desprendía de la redacción originaria de la Ley 30/1992, y tercero, que la Administración sigue estando obligada a resolver expresamente, sin vinculación al sentido negativo del silencio [arts. 42.1 y 43.3 b) LPC], el inciso segundo del art. 46.1 LJCA ha dejado de ser aplicable a dicho supuesto. En otras palabras, se puede entender que, a la luz de la reforma de 1999 de la Ley 30/1992, la impugnación jurisdiccional de las desestimaciones por silencio no está sujeta al plazo de caducidad previsto en el art. 46.1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es manifiesto que el inciso legal cuestionado no impide u obstaculiza en forma alguna el acceso a la jurisdicción de los solicitantes o los terceros interesados afectados por una desestimación por silencio. Por todo ello, procede declarar que el inciso legal cuestionado no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Conclusión en parte coincidente con la que mantiene el Tribunal Supremo (SSTS 269/2004, de 23 de enero; 2024/2006, de 21 de marzo; 4384/2007, de 30 de mayo; 1600/2009, de 31 de marzo, y 1978/2013, de 17 de abril) en la interpretación de este precepto tras la reforma de la Ley 30/1992 operada por la referida Ley 4/1999, cuando se trata de supuestos en los que, como el que ha dado lugar al planteamiento de la presente cuestión, se reacciona frente a la desestimación por silencio.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la cuestión de inconstitucionalidad núm. 2918-2005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 desestimatoria de la cuestión de inconstitucionalidad, que he redactado según las directrices impartidas por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virtud de los argumentos que reflejé a lo largo de las deliberaciones y que expongo a continuación, la cuestión debió ser 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presente cuestión de inconstitucionalidad proporcionaba una excelente ocasión para continuar precisando la arraigada línea jurisprudencial sobre la incompatibilidad con el art. 24.1 CE de la interpretación judicial de normas procesales que cerraban el paso a la jurisdicción de acciones impugnatorias frente a desestimaciones producidas por silencio administrativo. Jurisprudencia que se extiende durante casi tres décadas, a partir de la STC 6/1986, de 21 de enero, cuando todavía estaban vigentes la Ley de procedimiento administrativo de 1958 y la Ley reguladora de la jurisdicción contencioso-administrativa (LJCA) de 1956, y que este Tribunal confirmó después en la STC 14/2006, de 16 de enero, cuando ya se habían promulgado la Ley de procedimiento administrativo (LPC) de 1992 y su reforma de 1999 y la Ley reguladora de la jurisdicción contencioso-administrativa de 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causar perplejidad contemplar cómo queda ahora truncada esa línea jurisprudencial con la fundamentación y el fallo de la mayoría del Pleno, que se basa en una interpretación de la legalidad ordinaria que no solo no le corresponde efectuar a este Tribunal, sino que además resulta a mi juicio dogmáticamente asistemática y ciertamente sorpresiva para el conjunto de los operadores jurídicos.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fundamentar mi postura comenzaré exponiendo mi discrepancia con la referida interpretación de la legalidad ordinaria, y después señalaré los argumentos por los que, a mi juicio, debió estimarse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fundamenta la desestimación de la cuestión de inconstitucionalidad en una interpretación de la legalidad ordinaria que en absoluto le corresponde realizar a este Tribunal. En la abundante jurisprudencia emanada hasta la fecha en numerosos recursos de amparo, este Tribunal siempre tuvo la cautela de no proceder a interpretar la norma procesal y de limitarse a combatir aquellas interpretaciones de la legalidad ordinaria adoptadas por los órganos judiciales que, por su rigorismo, impedían proteger el derecho a la tutela judicial efectiva de los ciudadanos perjudicados por una desestimación por silencio. Así, en la STC 14/2006 dijimos que “es evidente que este Tribunal, a riesgo de excederse en el ejercicio de su jurisdicción, no es el encargado de indicar cuál deba ser la interpretación válida del mencionado art. 46.1 de la Ley jurisdiccional de 1998” (FJ 4). Pues bien, a pesar de que la posición de este Tribunal es bien distinta en el proceso de amparo y en el de control de constitucionalidad de la Ley, como es el caso de la presente cuestión de inconstitucionalidad, donde se trata de enjuiciar en abstracto el precepto legal cuestionado y no de revisar una concreta aplicación judicial del precepto, la Sentencia de la mayoría cruza el umbral de la interpretación de la legalidad ordinaria y determina cuál debe ser la interpretación válida del art. 46.1 LJCA: “se puede entender que, a la luz de la reforma de 1999 de la Ley 30/1992, la impugnación jurisdiccional de las desestimaciones por silencio no está sujeta al plazo de caducidad previsto en el art. 46.1 LJCA”. Toda la argumentación que se desarrolla en el fundamento jurídico 5 para descartar la vulneración del art. 24.1 CE es pura y simplemente una interpretación de la legalidad ordinaria y no un examen del precepto a la luz de las exigencias del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la interpretación que se realiza por la mayoría en el presente caso resulta ser dogmáticamente asistemática. Contempla la reforma de 1999 de la Ley 30/1992 desde una perspectiva muy estrecha, perdiendo la necesaria visión de conjunto, y confunde la definición de la naturaleza jurídico-material del silencio administrativo con la cuestión procesal de su régimen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la voluntad del legislador de la Ley jurisdiccional de 1998 fue establecer un plazo de ejercicio de la acción contencioso-administrativa que fuera común tanto frente a los efectos del silencio positivo como frente a los efectos del silencio negativo. El hecho de que, en 1999, el legislador volviera a modificar su concepción sobre la naturaleza jurídico-material de los efectos del silencio negativo, abandonando la novedosa concepción de acto administrativo de contenido denegatorio para retornar a la tradicional de mera ficción legal, no significa que pretendiese sustraerse esa ficción al régimen común de impugnación, ya previsto en la LJCA de 1956 y que mantuvo la LJCA de 1998. Nada en la exposición de motivos o en el articulado de la Ley 4/1999 proporciona sustento a la interpretación de que el legislador hubiera querido sin decirlo —esto es, implícitamente— suprimir el plazo de ejercicio de la acción impugnatoria con respecto al silencio negativo. Esa interpretación, que no comparto, obvia los plazos de los recursos administrativos que establece la propia Ley 4/1999.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propia Ley 4/1999 que reconfigura el silencio negativo como una mera ficción legal regula los plazos de su impugnación en vía administrativa, y lo hace de manera distinta a la versión inicial de la Ley 30/1992, distinguiendo entre un plazo de recurso frente a los actos expresos y un plazo de recurso —mucho más largo— cuando no existe un acto expreso (cfr. arts. 115.1 y 117.1 LPC en la versión de la Ley 4/1999). Ello evidencia que ambos planos estaban netamente diferenciados para el legislador de la reforma de 1999, el cual no vio incoherencia o incompatibilidad alguna en establecer el carácter de mera ficción del silencio negativo, por una parte, y el mantenimiento de la sujeción de su impugnación a plazos de caducidad tanto en la vía administrativa como en la vía contencioso-administrativa,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argumento de la expresión “acto presunto” que se contiene en el art. 46.1 LJCA, al que se aferra la interpretación de legalidad ordinaria de la Sentencia de la que discrepo, resulta determinante. La misma expresión pervive también, de forma anómala, en el art. 117.1 LPC tras la reforma de 1999, lo cual, si algo pone de manifiesto, es que el desajuste normativo entre el art. 46.1 LJCA y la reforma de 1999 no puede tener la trascendencia que le otorga la Sentencia de la mayoría. Por otra parte, también este Tribunal Constitucional ha utilizado la expresión “actos desestimatorios presuntos” —por tanto, incurriendo en la misma incorrección técnica que el legislador y a la que la Sentencia de la mayoría pretende anudar tan importantes consecuencias jurídicas— precisamente en el contexto de su doctrina sobre el cómputo del plazo de ejercicio de la acción contencioso-administrativa prevista en el art. 46.1 LJCA (SSTC 106/2008, de 15 de septiembre, FJ 6; 117/2008, de 13 de octubre, FJ 2; 149/2009, de 17 de junio, FJ 2; y 11/2011, de 28 de febrero,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es aún más grave, la interpretación asistemática de la legalidad ordinaria que postula la Sentencia de la mayoría conduce indirectamente a eliminar incluso la posibilidad de impugnación del silencio negativo, pues, si este no tiene cabida entre los “actos presuntos” a los efectos del plazo previsto del art. 46.1 LJCA, lógicamente tampoco podrá tener cabida entre los “actos expresos y presuntos” contra los que se puede interponer el recurso contencioso-administrativo (art. 25 LJCA), por lo que, al no poder tampoco reconducirse a la vía de hecho o la inactividad de la Administración (cfr. art. 29 LJCA), se producirá el paradójico resultado de que, según el razonamiento de la Sentencia de la mayoría, los efectos del silencio negativo vendrían a constituir una actividad administrativa inimpugnable. En suma, para salvar la eventual incompatibilidad del art. 46.1 LJCA con el art. 24.1 CE se habría provocado, a través de la referida interpretación, una situación radicalmente incompatible con dicho precepto. Esta es la prueba definitiva del carácter asistemático de la interpretación de la legalidad ordinaria que sustenta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Tampoco creo que contribuya a la seguridad jurídica efectuar ahora, de forma sorpresiva, una interpretación del art. 46.1 LJCA que se desmarca abiertamente de la interpretación que este Tribunal ha venido aceptando con naturalidad desde la STC 14/2006, de 16 de enero, en adelante, en su consolidada doctrina sobre el cómputo del plazo para impugnar desestimaciones producidas por silencio administrativo. Este Tribunal ha partido siempre de la interpretación del art. 46.1 LJCA que subyacía a las Sentencias recurridas en amparo y que, por tanto, era la que los propios órganos judiciales le proporcionaban —esto es, que el plazo de seis meses establecido en el citado precepto es aplicable al ejercicio de la acción impugnatoria frente a las desestimaciones producidas por silencio— y nunca ha opuesto desde el punto de vista constitucional reparo alguno a ese entendimiento ni ha considerado que no fuese una exégesis racional del ordenamiento (SSTC 14/2006, de 16 de enero, FJ 3; 175/2006, de 5 de junio, FJ 3; 186/2006, de 19 de junio, FJ 3; 243/2006, de 24 de julio, FJ 5; 279/2006, de 9 de octubre, FJ 2; 32/2007, de 12 de febrero, FJ 2; 40/2007, de 26 de febrero, FJ 3; 239/2007, de 10 de diciembre, FJ 3; 3/2008, de 21 de enero, FJ 2; 72/2008, de 23 de junio, FJ 4; 106/2008, de 15 de diciembre, FJ 6; 117/2008, de 13 de octubre, FJ 2; 175/2008, de 22 de diciembre, FJ 4; 59/2009, de 9 de marzo, FJ 4; 149/2009, de 17 de junio, FJ 2; 2007/2009, de 25 de noviembre, FJ 4; a las que hay que añadir la STC 37/2012, de 19 de marzo, FJ 11, que resolvía una cuestión de inconstitucionalidad sobre una cuestión próxima). Pues bien, ahora resulta que la interpretación de la legalidad ordinaria acogida unánimemente por los órganos judiciales que adoptaron las resoluciones judiciales controvertidas y que, de forma pacífica, hemos dado por buena en tantos pronunciamientos no era una exégesis racional del ordenamiento. Puedo anticipar y comprender el desconcierto que nuestro fallo provocará en los operadores jurídicos y, de forma más inmediata, en el órgano judicial promotor de la cuestión y en las partes que han comparecido en el presente procedimiento, el Abogado del Estado y el Fiscal General del Estado, pues todos ellos coincidían en entender que el plazo de seis meses previsto en el art. 46.1 LJCA era aplicable a la impugnación de las desestimaciones producidas por silencio negativo y no contemplaban otra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otro lado, la interpretación de la legalidad ordinaria en la que se basa la Sentencia de la mayoría difícilmente puede considerarse que sea —como se afirma— “en parte coincidente” con la que mantiene la Sala de lo Contencioso-Administrativo del Tribunal Supremo en diversas sentencias. En todas y cada una de ellas de las sentencias que menciona la Sentencia de la que discrepo, el Tribunal Supremo asume siempre la existencia de un plazo de caducidad para la impugnación de las desestimaciones por silencio, planteándose el problema de determinar el inicio del cómputo de dicho plazo. Precisamente en la que se considera Sentencia de referencia de la jurisprudencia del Tribunal Supremo, STS 269/2004, de 23 de enero, se concluye que “en tanto las Administraciones Públicas no informen a los interesados de los extremos a que se dicho precepto se refiere [art. 42.4, párrafo segundo, LPC] los plazos para la interposición de los recursos no empiezan a correr. En el supuesto que decidimos no se ha producido esta notificación, razón por la que el plazo para la interposición del recurso contencioso no ha comenzado”. Es cierto que esta Sentencia, después de señalar que lo dicho en el fundamento jurídico tercero “constituye el fundamento básico de la decisión” que adopta, realiza posteriormente algunas afirmaciones adicionales, entre las cuales se encuentra la de “[q]ue la remisión que el artículo 46.1 de la Ley Jurisdiccional hace al acto presunto, no es susceptible de ser aplicada al silencio negativo, pues la regulación que del silencio negativo se hace en la L.R.J.A.P. y P.C. lo configura como una ficción y no como un acto presunto”. Sin embargo, esta aislada y escueta afirmación, que no se justifica en la Sentencia y que no es congruente con su ratio decidendi, no la considera la propia Sentencia como “el fundamento básico de la decisión”, el cual se encuentra en el fundamento jurídico tercero y, como ya he indicado, discurre por un derrotero totalmente distinto del pretendido por la Sentencia de la mayoría. Y por si fuera poco, justamente a los criterios contenidos en ese fundamento jurídico tercero y a la coincidencia que implica con nuestra jurisprudencia reiterada se ha referido expresamente este Tribunal Constitucional en hasta dos ocasiones (SSTC 14/2006, de 16 de enero, FJ 4, y 27/2007, de 12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tres de las Sentencias mencionadas rechazan la apreciación de la extemporaneidad efectuada por la Sentencia de instancia con fundamento en la interpretación tradicional de que la situación de las desestimaciones por silencio debe al menos equipararse a los supuestos de notificación defectuosa (SSTS 2024/2006, de 21 de marzo; 4384/2007, de 30 de mayo; y 1600/2009, de 31 de marzo). Y en la otra Sentencia mencionada se rechaza la apreciación de la extemporaneidad efectuada por la Sentencia de instancia por considerar que el plazo de recurso contencioso-administrativo contra la desestimación por silencio de la solicitud no era el contemplado en el art. 44 LJCA, sino el previsto en el art. 46.1 LJCA (STS 1978/2013, de 17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he indicado al principio, la presente cuestión de inconstitucionalidad proporcionaba a mi juicio una excelente ocasión para continuar desarrollando nuestra jurisprudencia. El elevado número de recursos de amparo que este Tribunal se ha visto obligado a resolver, protegiendo a los ciudadanos frente a distintas inadmisiones de demandas contencioso-administrativas en aplicación del art. 46.1 LJCA, no dejaba de ser indicativo de que precisamente el problema constitucional de fondo no radica en la interpretación mantenida por los Tribunales contencioso-administrativos, sino en la propia ley aplicada, cuyo contenido era el que conducía una y otra vez a la vulneración del derecho fundamental a la tutela judicial efectiva en su núcleo más importante, el acceso a la jurisdicción. La presente cuestión de inconstitucionalidad nos obligaba a realizar por primera vez un enjuiciamiento abstracto del art. 46.1 LJCA, que le compete en exclusiva a la jurisdicción constitucional; enjuiciamiento que no puede ser eludido ni suspendido por el desarrollo de interpretaciones judiciales de la legalidad ordinaria que minimicen los efectos perniciosos de una aplicación literal del precepto. El resultado de ese enjuiciamiento abstracto habría tenido que conducir, como indicaré, a modular algunas de las consecuencias —a mi juicio— poco razonables que resultaban de nuestra doctrina sobre el cómputo de los plazos para impugnar las desestimaciones por silencio.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lo que estrictamente debíamos resolver en este proceso constitucional era si el establecimiento de un plazo de caducidad específico para la impugnación del “acto presunto” como el que se recoge en el art. 46.1 LJCA es o no conforme con el derecho a la tutela judicial efectiva, en su vertiente de acceso a la justicia (art. 24.1 CE). A continuación resumo los puntos básicos de mi postura al respecto, tal como defendí en las deliberaciones.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desde la perspectiva constitucional no considero objetable el hecho de que el legislador señale un plazo de caducidad para el acceso a la jurisdicción. De acuerdo con nuestra doctrina, que reiteramos en la STC 138/2005, de 26 de mayo, “el establecimiento de un plazo de caducidad de la acción, como tal presupuesto procesal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 de manera que su tutela no resulte imposible por insuficiencia del plazo concedido al efecto (SSTC 77/2002, de 8 de abril, FJ 3; 126/2004, de 19 de julio, FJ 3; y 44/2005, de 28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mismo criterio debe regir para la impugnación de las estimaciones o desestimaciones producidas por silencio administrativo contemplados por el precepto legal cuestionado, como implícitamente se desprende de la abundante jurisprudencia de este Tribunal relativa a la aplicación de los plazos de caducidad para la impugnación de las desestimaciones por silencio, a la que ya se ha hecho referencia. El establecimiento de un plazo de caducidad de impugnación de lo que no constituye acto expreso,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cuanto a si la concreta regulación del plazo de impugnación de las estimaciones o desestimaciones producidas por silencio administrativo que se prevé en el art. 46.1 LJCA respeta el contenido del derecho fundamental a la tutela judicial efectiva, en su vertiente de acceso a la jurisdicción, la cuestión puede descomponerse en dos elementos, la duración del plazo en sí y la fijación del inicio de ese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estricta perspectiva constitucional, no considero que un plazo de impugnación de seis meses para las estimaciones o desestimaciones producidas por silencio, que es tres veces superior al relativo a los actos administrativos expresos, sea insuficiente y constituya por ello un obstáculo irrazonable o excesivo en el acceso a los Tribunales por parte de los interesados. En el amplio ámbito de libertad con que cuenta el legislador en la definición o la determinación de las condiciones y consecuencias del acceso a la justicia, puede considerarse que en el establecimiento del plazo se han tenido en cuenta de forma ponderada los diversos intereses en juego, fijándose un periodo temporal suficiente, acorde con la dificultad procesal propia de la impugnación de las estimaciones y desestimaciones producidas por silencio, para que los posibles interesados afectados por los efectos que produce el silencio administrativo puedan ejercitar su derecho a obtener la tutela judicial efectiva (art. 24.1 CE) y obtener así una resolución judicial sobre la adecuación a Derecho de la correspondiente actuación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Donde sí aprecio un problema de compatibilidad con el art. 24.1 CE es en el dies a quo del citado plazo de impugnación que fija el inciso cuestionado del art. 46.1 LJCA. Efectivamente el precepto establece que el plazo de seis meses comienza a correr, para el solicitante y para otros posibles interesados, “a partir del día siguiente a aquél en que, de acuerdo con su normativa específica, se produzca el acto presunto”. En este punto es donde el precepto resulta contrario a la Constitución, en cuanto que opera como obstáculo para el acceso a la jurisdicción de los solicitantes o de los posibles interesados en reaccionar en la vía jurisdiccional frente a los efectos del silencio. La previsión legal no ha tomado en cuenta la situación de quienes desconocen la producción de los efectos del silencio y el sentido de éste, como si pudiera presumirse que todo ciudadano deba conocer los plazos del silencio y sus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doctrina viene exigiendo de forma reiterada, por un lado, que los plazos de caducidad establecidos por las leyes se computen a partir de la fecha en la que la persona haya tenido efectivo conocimiento de las circunstancias que determinan el nacimiento de la acción que se pretende ejercitar (SSTC 220/1993, de 30 de junio; 11/2005, de 31 de enero; 12/2005, de 31 de enero; 138/2005, de 26 de mayo; y 18/2009, de 26 de enero). Por otro lado, nuestra jurisprudencia ha calificado de contradictoria, al igual que el órgano judicial promotor de la cuestión, la vigente regulación legal de la situación de quien ve frustradas sus pretensiones por la inactividad de la Administración (STC 14/2006,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los actos defectuosamente notificados la notificación no surte efectos sino cuando el interesado realice actuaciones que supongan el conocimiento del contenido y alcance de la resolución o interponga cualquier recurso que proceda (art. 58.3 LPC), lo que en definitiva supone dejar a la disponibilidad del interesado darse por notificado del acto, momento a partir del cual comienza a contar el plazo prefijado legalmente. De manera que será el conocimiento del interesado, que se demuestra a partir de su actuación, la que determine el dies a quo del plazo del inciso primero del art. 46.1 LJCA, con la consecuencia de que la decisión de la Administración será vulnerable por tiempo ilimitado, o al menos no limitada legalmente de forma taxativa. Sin embargo, cuando transcurre el plazo máximo para resolver sin que se produzca resolución expresa surgen los efectos legalmente previstos del silencio administrativo, por lo que la vulnerabilidad de la Administración queda taxativamente demarcada en el tiempo, limitada a seis meses a contar inexorablemente “a partir del día siguiente a aquel en que, de acuerdo con su normativa específica, se produzca el acto presunto” (art. 46.1, segundo inciso, LJCA). No se prevé aquí margen alguno para la disponibilidad del dies a quo por el administrado. Tal diferencia de regulación es de difícil explicación lógica desde la perspectiva no solo de la armonía del sistema, sino también de los valores constitucionales y del propio sentido de la institución del silencio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incoherente la diferencia patente de las situaciones referidas. Cuando se cumple la obligación de resolver de forma expresa pero la notificación correspondiente es defectuosa, por no contener la indicación de los recursos que procedan, se admite una vulnerabilidad de la Administración ilimitada por cuanto que el inicio del dies a quo del plazo de impugnación queda virtualmente en manos del propio interesado; en cambio, el incumplimiento de la obligación de resolver, que causa mayor zozobra jurídica a los interesados que la práctica de una notificación defectuosa y que, según nuestra doctrina, vulnera la cláusula del Estado de Derecho (art. 1.1 CE) así como los valores que proclaman los arts. 24.1, 103.1 y 106.1 CE, conduce a una situación en la que el plazo de acceso a la justicia transcurre inexorablemente por mandato legal, sin atender en modo alguno a si los interesados han realizado o no actuaciones que supongan conocimiento de la producción de los efectos del silencio y del sentido, estimatorio o desestimatorio, de tales efectos. Esta diferencia de tratamiento no puede considerarse acorde con la cláusula del Estado de Derecho (art. 1.1 CE) así como con los valores que proclaman los arts. 24.1, 103.1 y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juego del inciso segundo del art. 46.1 LJCA, en combinación con la normativa específica que fija el momento en el que se producen los efectos estimatorios o desestimatorios del silencio, determina que el dies a quo del plazo de seis meses se active de forma automática e inexorable, con independencia de que el solicitante u otros posibles interesados tengan conocimiento de la producción de los efectos y del sentido del silencio, o hayan realizado actuaciones que supongan conocimiento de los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en determinados casos el solo transcurso del tiempo, mediando o no una comunicación específica de la Administración como la regulada en el art. 42.4, párrafo segundo, LPC, será dato suficiente que permita a algunos particulares advertir la producción de los efectos del silencio y del sentido de sus efectos y preparar en plazo el correspondiente recurso contencioso-administrativo. Pero en otros supuestos el mero conocimiento del transcurso del tiempo será por sí mismo insuficiente. Son estos casos los que exigen que el dies a quo se determine no de forma automática según la fecha de producción legal de los efectos del silencio, sino por referencia al momento en que el particular adquiere efectivo conocimiento de, al menos, los dos datos ineludibles para sustanciar su pretensión impugnatoria, esto es, la fecha de la producción de los efectos del silencio y el sentido de éste.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indicó el Tribunal Constitucional en otro contexto en la antes citada STC 12/2005, FJ 3, también aquí debe destacarse que el desconocimiento de la producción de los efectos y del sentido del silencio administrativo, en cuanto presupuesto ineludible para el acceso a la jurisdicción por el solicitante o por cualquier otro interesado, no puede atribuirse a una hipotética falta de diligencia imputable a los administrados en cuestión, pues no cabe hablar de una carga que grave a éstos con la obligación de conocer la producción de tales efectos. Tal conocimiento debe ser facilitado por la propia Administración, pues así lo garantiza la Ley desde el momento en que el art. 42.4, párrafo segundo, LPC impone a la Administración el deber de informar a los interesados del plazo máximo normativamente establecido para la resolución y notificación de los procedimientos, así como de los efectos que pueda producir el silencio administrativo, así como, en su caso, la fecha en que la solicitud ha sido recibida por el órgano competente.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Debe recordarse, por último, que una firme línea jurisprudencial de este Tribunal viene afirmando que “las normas que establecen plazos para la realización de trámites procesales suponen el reconocimiento del derecho a disponer del correspondiente plazo en su totalidad” (SSTC 222/2003, de 15 de diciembre, FJ 4; 159/2007, de 2 de julio, FJ 2; y 76/2012, de 16 de abril, FJ 3). Lo cual conlleva que las resoluciones judiciales que producen como resultado final una reducción del correspondiente plazo legal, convirtiendo “en impracticable el citado derecho a disfrutar del plazo en su integridad”, vulneran el derecho de acceso a la jurisdicción (art. 24.1 CE), por el desproporcionado sacrificio que comportan (SSTC 64/2005, de 14 de marzo, FJ 3; 239/2005, de 26 de septiembre, FJ 2; 25/2007, de 12 de febrero, FJ 2; y 179/2007, de 10 de septiembre,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reitera la propia Sentencia de la que discrepo,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y asimismo por la imposición de condiciones o consecuencias meramente limitativas o disuasorias del ejercicio de las acciones o de los recursos legalmente establecidos (SSTC 114/1992, de 14 de septiembre, FJ 3; 73/1996, de 30 de abril, FJ 4, y 138/2005, de 26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el presente caso debimos concluir que el art. 46.1 LJCA cercena el acceso a la jurisdicción de los solicitantes o terceros interesados que accedan de forma tardía al conocimiento de la producción de los efectos del silencio, tardanza que puede en algunos casos superar los seis meses desde que se producen dichos efectos. Esta limitación del derecho a la tutela judicial efectiva no guarda proporcionalidad con la finalidad perseguida de dotar de seguridad jurídica a las relaciones entre la Administración y los interesados. Por todo ello, la Sentencia debió estimar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Considero que, con la argumentación expuesta, se habría recuperado lo verdaderamente relevante desde la perspectiva del acceso a la jurisdicción (art. 24.1 CE): que no es el número o la gravedad de los incumplimientos en que la Administración incurre por no resolver —pues el art. 24.1 CE no es el lugar para disciplinar a la Administración por esos u otros incumplimientos—, sino si al interesado se le puede exigir que reaccione en un determinado plazo de tiempo cuando no tiene pleno conocimiento de aquello que podría impugnar jurisdiccionalmente.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función de este Tribunal establecer cuál sea el sistema de solución o la interpretación más garantista (que algunos pueden estimar que consiste en la ausencia de plazo de recurso frente a las desestimaciones por silencio) sustituyendo de esa manera al legislador. Nuestra función se limita a verificar si la regulación elegida por el legislador se atiene al mínimo exigible constitucionalmente.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Evidentemente la interpretación de la legalidad ordinaria que efectúa la Sentencia de la que discrepo, no le impedirá al legislador estatal intervenir para confirmarla o para rechazarla, si considera que no refleja su visión sobre la necesaria articulación de los distintos intereses públicos en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