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6084-2007, promovido por setenta y un diputados del Grupo Parlamentario Popular en el Congreso de los Diputados, contra los arts. 27.1, 27 bis.1.a), 34, 35, 37, 56.2 y 62 apartados 3 y 4, todos de la Ley Orgánica 6/2001, de 21 de diciembre, de Universidades, en la redacción dada respectivamente por los apartados 26, 27, 30, 31, 33, 59 y 64 del artículo único de la Ley Orgánica 4/2007, de 12 de abril, por la que se modifica la Ley Orgánica 6/2001, de 21 de diciembre, de Universidades. Ha intervenido el Abogado del Estado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julio de 2007, por don Ignacio Astarloa Huarte-Mendicoa, Diputado del Grupo Parlamentario Popular en el Congreso de los Diputados, comisionado por setenta y un diputados del referido grupo parlamentario y en su representación, se interpuso recurso de inconstitucionalidad contra los arts. 27.1, 27 bis.1 a), 34, 35, 37, 56.2 y 62, apartados 3 y 4, de la Ley Orgánica 6/2001, de 21 de diciembre, de universidades, en la redacción dada respectivamente por los apartados 26, 27, 30, 31, 33, 59 y 64 del artículo único de la Ley Orgánica 4/2007, de 12 de abril, por la que se modifica la Ley Orgánica 6/2001, de 21 de diciembre,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cuatro bloques de impugnación, en los que se desarrollan los fundamentos jurídicos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Impugnación del art. 27.1 de la Ley Orgánica 6/2001, de 21 de diciembre, de universidades, en la redacción dada por el apartado 26 del artículo único de la Ley Orgánica 4/2007, por infracción del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regula distintos aspectos de los órganos de gobierno y representación de las universidades privadas, restringe a juicio de los recurrentes la libertad organizativa de las personas físicas y jurídicas que, en ejercicio de la libertad que garantiza el art. 27.6 CE, deciden crear universidades “denominadas, justamente por esto, privadas”, al amparo del art. 5 de la Ley Orgánica de universidades (LOU), las cuales se contraponen a las creadas por los poderes públicos. Tal restricción de la libertad organizativa, inherente a la libertad de creación, resulta contraria a la doctrina de este Tribunal que afirma, desde la STC 77/1985, FJ 20,—dictada en relación con la Ley Orgánica 8/1985, de 3 de julio, reguladora del derecho a la educación (LODE)—, que tales libertades derivan del art. 27.6 CE, admitiendo solamente ciertas restricciones en la libertad de dirección de aquellos centros privados sostenidos por fondos públicos. Sólo entonces el art. 27.7 CE justifica imponer alguna forma de intervención que se limita a los profesores, padres y alumnos, la cual ha de concretar la ley pero respetando el contenido esencial del derecho del titular del centro docente (STC 77/1985,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fuera de esta excepción no es posible advertir una “razón proporcionada” que permita a la ley establecer exigencias limitativas de las libertades tuteladas por el art. 27.6 CE sea cual sea la naturaleza y nivel del centro docente, sin excluir a los superiores, por tanto también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la Ley Orgánica 4/2007 ha podido incurrir en el error de confundir la autonomía de las universidades, que el art. 27.10 CE reconoce sin distinción de su naturaleza; con la participación en la gestión y control que se otorga como derecho a los profesores y alumnos mayores de edad en los centros universitarios, ex art. 27.7 CE, cuando se trate de centros sostenidos con fondos públicos. Si esto no fuera un error, prosigue diciendo el recurso, habría que concluir que “las más prestigiosas y eficaces universidades del mundo, en la[s] que no existe una intervención de profesores y alumnos … en la gestión y control, ni en el gobierno … carecen de autonomía”, cuando resulta ser justo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de las universidades privadas no requiere por tanto de un modelo de organización cogestionario y “menos aún” autogestionario, sino de garantías frentes a las injerencias externas. Debe corresponder al titular de cada universidad, a quien ostente sobre ella el poder organizador, elegir el “modo organizativo y funcional más idóneo” para el centro, aunque dicho margen de opción pueda restringirse en las universidades que se sostienen con fondos públicos, a los cuales la ley obliga a cumplir con las prescripciones del art. 27.7 CE, como ha señalado la STC 212/1993, de 28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llevan a los recurrentes a postular la inconstitucionalidad del art. 27.1 LOU/2007 por entender que carece de justificación establecer para las universidades privadas: (i) la participación de los distintos sectores de la comunidad universitaria en sus órganos de gobierno, tal como se entiende en la propia Ley Orgánica de universidades y antes en la Ley de reforma universitaria de 1983 (LORU), para las universidades públicas; (ii) el garantizar que el personal docente e investigador sea oído en el nombramiento del correspondiente Rector; (iii) la exigencia de que “las decisiones de naturaleza académica se adopten por órganos en los que el personal docente e investigador tengan representación mayoritaria”, pues aunque resulte “difícilmente cuestionable” la conveniencia de una formación y experiencia académica e investigadora en quienes adoptan ese tipo de decisiones, de lo que aquí se trata es de imponer que estas últimas las tome el personal académico al servicio de cada universidad, en un ámbito “no siempre fácil de delimitar”; y (iv) el imponer que la representación de los distintos sectores de la comunidad universitaria en los órganos de gobierno, “propicie la presencia equilibrada de hombres y mujeres”, lo que, de ser entendido “como necesidad sistemática de presencia de unas y otros, independientemente de su mérito y capacidad”, atentaría contra el art. 14 CE que proscribe tratos desiguales.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del art. 27 bis.1 a) LOU según la Ley Orgánica 4/2007, por vulneración de los arts. 66 y concordantes, 97, 149.1.3, 149.1.15, 149.1.18 y 149.1.30 CE, todo ello en cuanto asigna a la Conferencia General de Política Universitaria el establecimiento de las “líneas generales de política universitaria, su articulación en el espacio europeo de educación superior y su interrelación con las políticas de investigación científica y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nuevo precepto introducido por la Ley Orgánica 4/2007, al concretar las funciones de la Conferencia General de Política Universitaria, le encomienda establecer “las líneas generales de política universitaria”. Se trata de una competencia activa y resolutoria que excede de lo que es propio a un órgano consultivo o en su caso de mera coordinación voluntaria, lo que supone sustraer la competencia que tiene en este ámbito el Estado o incluso las Comunidades Autónomas. Para empezar, el precepto atentaría contra las competencias que la Constitución asigna a las Cortes Generales, a las que corresponde fijar las líneas generales de la política universitaria a través del ejercicio de la potestad legislativa y su función de control y dirección política, como se recoge en los arts. 66, 81 (en relación con el 27), 99 a 101 y 108 y ss. CE, “reafirmadas específicamente por el art. 149.1.30 CE, al reservar al Estado las normas básicas para el desarrollo del art. 27 de la Constitución y la regulación de los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similar contraviene las competencias del Gobierno para dirigir la política del Estado y ejercer la función ejecutiva, incluyendo la potestad reglamentaria (art. 97 CE). Además, si dada la genérica redacción del precepto controvertido se entiende igualmente aplicable a las políticas universitarias de las Comunidades Autónomas, “representadas en la nueva Conferencia General de Política Universitaria”, se incurriría en inconstitucionalidad por incidir en el ámbito de las competencias que los correspondientes Estatutos de Autonomía reservan a las Comunidades en materia universitaria, las cuales no pueden ser modificadas unilateralmente por el Estado, como hace la Ley Orgánica 4/2007, “dado lo dispuesto en el art. 147.3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bis.1 a) LOU según la Ley Orgánica 4/2007, además, establece que las facultades de la citada conferencia abarcan “su articulación de la política universitaria en el espacio europeo de educación superior y su interrelación con las políticas de investigación científica y tecnológica”. Si se entiende que dicha articulación comprende también las posiciones que el Estado debe sostener en sus relaciones internacionales con otros Estados que formen parte del espacio de educación superior, sean miembros o no de la Unión Europea, la consecuencia sería que se sustraería al Estado la competencia exclusiva que le corresponde ex art. 149.1.3 CE, la cual no cabe compartir con las Comunidades Autónomas. Por mucho que la citada Conferencia sea un órgano estatal no puede ejercer competencias que corresponden a los poderes legislativo y ejecutivo. Aceptar que el Estado pudiera ejercer unas competencias que devienen constitucionalmente intransferibles, por medio de un órgano que en la práctica suponga una subordinación “a lo que se acuerde con el conjunto o con la mayoría de las Comunidades Autónomas, equivaldría a un fraude radical del orden constitucional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las razones expuestas llevan a considerar que el art. 27 bis, apartado primero, letra a), vulnera la reserva a favor del Estado establecida en el art. 149.1.15 CE de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del recurso impugna los arts. 34, 35 y 37 LOU según la Ley Orgánica 4/2007, en cuanto suponen una deslegalización de la regulación de los títulos universitarios oficiales con validez en todo el territorio nacional, contraviniendo así, se afirma, los arts. 53.1 y 81.1 CE, en relación con los arts. 27.1, 27.6, 27.10 y 20.1 c) CE “para la regulación de la libertad de enseñanza, la autonomía universitaria y la libertad de cátedra, y a la reserva de ley sobre títulos profesionales, cuando tengan efectos condicionantes del ejercicio de actividades determinantes, que resulta de los arts. 53.1 y 35 y 36 del mismo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que las tres normas indicadas dejen en manos del Gobierno la fijación de las directrices y las condiciones para la obtención de los títulos oficiales con validez en todo el territorio nacional, sin indicar “absolutamente nada sobre las características de las enseñanzas o estudios necesarios, ni sobre el tiempo de su duración, ni sobre exigencias específicas de su profesorado dentro de la heterogénea cualificación exigida a la variedad de figuras que dentro de este concepto contempla la ley, ni criterios sobre la ordenación, tipificación y —ni siquiera— denominación de tales títulos ni, en fin, sobre los efectos o implicaciones de su oficialidad y validez en todo el territorio nacional”. El nuevo art. 37 se limita a disponer que “las enseñanzas universitarias se estructurarán en tres ciclos”, que corresponden sucesivamente a grado, máster y doctorado, pero sin determinar la denominación ni el carácter de los títulos oficiales que cabe obtener tras la superación de aquellos dos primeros niveles de enseñanza, lo que remite a su regulación por el Gobierno previo informe del Consejo de Universidades. Únicamente sigue siendo explícita la ley con los estudios de doctorado, pues el art. 38 marca algunas exigencias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determinación de los estudios de grado y máster, más allá de algunas referencias de carácter procedimental (para establecer un título oficial e inscribirlo: art. 35.3; imponiendo la verificación de todo plan de estudios por el Consejo de Universidades: art. 35.2, y al exigir la autorización de la impartición de enseñanzas oficiales por la Comunidad Autónoma respectiva: art. 35.2), no permite saber qué tipo de directrices se fijarán reglamentariamente por el Gobierno ni su nivel de uniformidad, lo que supone desconocer la necesaria reserva de ley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resulta, dice el recurso, más llamativa si se contrasta con la regulación que se ha hecho de los títulos oficiales no universitarios en la Ley Orgánica 2/2006, de 3 de mayo, de educación, sin que existan razones para tal diferencia de régimen, habida cuenta la relevancia de la enseñanza superior como expresión de la autonomía universitaria constitucionalmente garantizada. A mayor abundamiento, la situación de deslegalización apuntada resulta más grave si cabe porque no opera a favor de la autonomía universitaria sino del Gobierno, más específicamente de su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reserva legal en la regulación de los títulos universitarios, ésta deriva de su incidencia en derechos fundamentales ya mencionados (art. 27.1 CE: acceso a la enseñanza; dirección de centros docentes: art. 27.6 CE; la autonomía universitaria: art. 27.10 CE), en concreto mediante ley orgánica conforme al art. 81.1 CE, aunque dicha reserva se limite a lo “básico” ex art. 149.1.30 CE, es decir, a las “pautas básicas que han de presidir las condiciones sustantivas de los estudios o enseñanzas que conduzcan a los títulos académicos y, en su caso, profesionales, que hayan de poder expedir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su implicación con aquellos derechos del art. 27 CE, la exigencia de ley orgánica en este caso se explica también por su conexión material con la libertad de cátedra [art. 20.1 c) CE] cuyo desarrollo se atribuye igualmente a este tipo de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ya en cuanto a una más genérica reserva del art. 53.1 CE, los preceptos impugnados desconocen las previsiones contenidas en los arts. 35 y 36 CE, en orden a que una ley ha de regular el ejercicio de las profesiones tituladas, entre las que se encuentran aquellas que exigen titulación universitaria. En todo caso, “sólo la regulación de los títulos profesionales que no comporten regulaciones en los derechos y libertades en el ámbito educativo podrá entenderse propia de ley ordinaria y no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inconstitucionalidad de los preceptos impugnados se desprende de distintas doctrinas ya fijadas por este Tribunal, citando a tal fin: la que exige que se preserve el contenido esencial de la autonomía universitaria, incluso frente al legislador [SSTC 26/1987, FJ 4 a); 55/1989, FJ 2, y 187/1991, FJ 3]; la relativa a que la elaboración de los planes de estudio forma parte de esa autonomía universitaria (STC 187/1991), aunque existan límites derivados del ejercicio de otros derechos fundamentales o de un sistema universitario con instancias coordinadoras (SSTC 26/1987 y 55/1989); reconociendo que, previa habilitación legislativa, el Estado en ejercicio de su potestad reglamentaria puede limitar aquella autonomía al establecer las directrices generales de los títulos de carácter oficial, como declara la STC 103/2001. Sin embargo, no entró el Tribunal en esta última Sentencia a examinar “si esas limitaciones a las facultades de cada universidad para aprobar sus planes de estudio y consiguientemente a la autonomía universitaria deberían establecerse, al menos, básicamente, en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principio de reserva de ley, se alude a las exigencias efectuadas por este Tribunal en cuanto al alcance de las remisiones o habilitaciones legales a una regulación reglamentaria y la posibilidad de incurrirse en deslegalización (SSTC 83/1984, FJ 5, y 77/1985, FJ 14). Por otro lado, la relación ley-reglamento no ha quedado desvirtuada por la introducción en nuestro ordenamiento de una nueva categoría normativa, la de la Ley Orgánica (SSTC 101/1991 y 77/1985, en ese orden) y se recuerda la naturaleza material de las normas básicas, cuyo instrumento para establecerlas ha de ser la ley (STC 77/1985,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recurrentes entienden que la deslegalización del régimen de los títulos oficiales que se contienen en los preceptos impugnados (arts. 34, 35 y 37 LOU según la Ley Orgánica 4/2007) es contraria a los arts. 27.10, 53.1 y 81.1 CE, en relación con los arts. 27.6, 20.1 c), 35 y 36 CE y deben ser declarados por ello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exposición anterior, la demanda altera el orden de análisis de los artículos impugnados que había seguido hasta entonces, el estrictamente numérico, justificándolo en “razones de mayor claridad en la argumentación, pasando ahora a la impugnación del art. 62 y exponiendo a continuación la del art. 56.2, íntimamente conectada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art. 62 LOU según la Ley Orgánica 4/2007, se considera contrario a la doctrina de este Tribunal por la que se establece la existencia de un régimen uniforme para el acceso y selección del profesorado universitario [con cita de las SSTC 26/1987, FJ 12.3 b); 146/1989, FJ 2; y 225/1991, FJ 2], cuyos miembros no pueden considerarse funcionarios de cada universidad, ni de la Comunidad Autónoma o Administración local (SSTC 146/1989, FJ 2, y 235/1991, FJ 3), por lo que corresponde al Estado su regulación sin distinguir entre bases y desarrollo legislativo (STC 235/1991, FJ 3). Son cuerpos nacionales, sin perjuicio de su relación de servicios con cada universidad y “a través de ella … en cierto modo también con la Comunidad Autónoma que sea titular de ésta”. Asimismo, se recuerda que este Tribunal impone que el acceso a los cuerpos docentes se regule en condiciones de igualdad, art. 23.2 CE, respetando los principios de mérito y capacidad del art. 103.3 CE [STC 26/1987, FJ 12.3 a)]. Entienden los recurrentes que tanto la Ley Orgánica de reforma universitaria de 1983 como la Ley Orgánica de universidades de 2001 —versión original— mantuvieron la uniformidad en el régimen de acceso, regulando los requisitos y procedimientos, el tipo de pruebas o ejercicios a superar por los candidatos y la composición de las comisiones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apartado 3 del art. 62 remite la regulación de estas últimas —las comisiones— a los estatutos de cada universidad, sin otras exigencias legales que las de que “garantizarán, en todo caso, la necesaria aptitud científica y docente de sus componentes”; que “dicha composición deberá ajustarse a los principios de imparcialidad y profesionalidad de sus miembros, procurando una composición equilibrada entre hombres y mujeres, salvo que no sea posible por razones fundadas y objetivas debidamente motivadas” y que, “en cualquier caso, los miembros de las comisiones deberán reunir los requisitos indicados en el art. 57.2 y sus currículos deberán hacerse públicos”, exigencias que consideran insuficientes.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aunque se determina que los miembros de las comisiones han de ser “profesores de reconocido prestigio docente e investigador contrastado” dentro de cada cuerpo docente o en su caso “expertos de reconocido prestigio internacional o pertenecientes a centros públicos de investigación”, ninguna referencia se hace en la norma al “área de conocimiento, campo del saber u otro que permita acotar el ámbito de la aptitud científica y docente relevantes”, siendo aquellos términos “ampliamente indeterminados y susceptibles de comprensión y aplicación sensiblemente heterogéneos”.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idéntica remisión a los estatutos de cada universidad para la regulación del procedimiento que ha de regir los concursos, limitándose a indicar, “con no menor indeterminación genérica”, que en ellos se deberá valorar el “historial académico, docente e investigador del candidato o candidata, su proyecto docente e investigador, así como contrastar sus capacidades para la exposición y debate de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doble remisión efectuada (composición de las comisiones y procedimientos) conlleva un desconocimiento de la reserva de ley del art. 103.3 CE, que afecta a varios derechos fundamentales, como la igualdad en el acceso a la función pública (art. 23.2 CE), que ya por ello exige una regulación por ley orgánica ex art. 81.1 CE; la libertad de cátedra [art. 20.1 c) CE]; la libertad de enseñanza (art. 27.1 CE) “y los derechos que se derivan del apartado 7 del mismo art. 27”. En este contexto, el reglamento sólo tiene cabida con un carácter ejecutivo y de complemento de la regulación legal, “incluso orgánica”, que se dicte. Sin embargo, prosiguen diciendo, los apartados 3 y 4 de la norma impugnada permiten “que los diversos estatutos universitarios fijen distintos tipos de concursos (por ejemplo, con tres o más ejercicios orales, de variado contenido, o con ninguno, limitando eventualmente la apreciación y contraste de las capacidades de los candidatos para la exposición y debate en la correspondiente materia o especialidad en sesión pública, que es lo único que ha llegado a exigir la Ley a este respecto, a una sesión pública de entrevista o de interrogatorio dialogado sin tema prefijado que no requiera preparación específica alguna), que podrán ser además juzgados por comisiones que podrán asimismo componerse de la manera más heterogénea y ni siquiera específicamente en todos los casos en razón de una determinada especialización científica en áreas de conocimiento reconocidas”.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Apelando a la competencia del Estado para fijar las bases del régimen estatutario de todos sus funcionarios, se alega que la Ley 7/2007, de 12 de abril, del estatuto básico del empleado público, prevé en su art. 61.6 que “los sistemas selectivos de funcionarios de carrera serán los de oposición y concurso-oposición que deberán incluir, en todo caso, una o varias pruebas para determinar la capacidad de los aspirantes y establecer el orden de prelación … sólo en virtud de ley podrá aplicarse, con carácter excepcional el sistema de concurso que consistirá únicamente en la valoración de méritos”. Norma que es aplicable al personal funcionario docente, ex art. 2.1 guion quinto de la Ley, aunque también se rija, art. 2.3, por la legislación específica del Estado y las Comunidades Autónomas en el ámbito de sus respectivas competencias; sin declarar inaplicable para dicho personal lo dispuesto en aquel art. 61. Por tanto la celebración de concurso de méritos es de carácter excepcional y para llevarse a cabo debe existir una justificación suficiente, la cual no hallan los recurrentes en este caso, preguntándose acaso si tendrá que entenderse entonces que tales concursos han de incluir elementos de una oposición, ya que la valoración de los méritos de los aspirantes no puede determinar por sí mismo el resultado del proceso selectivo. La propia expresión empleada por el art. 62 LOU/2007, “concurso”, resulta equívoca. La misma proviene, precisan, de la LORU de 1983, bien que ahora su determinación “es entregada por entero … a los diversos estatutos de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una referencia a la STC 25/1983, de 7 de abril, en relación a los criterios uniformes de acceso al entonces cuerpo nacional de funcionarios de Administración local, la demanda formula una crítica a la mención incluida en el citado art. 62 LOU/2007, a que deberá procurarse la composición equilibrada de las comisiones entre mujeres y hombres. Si se entiende esta expresión como una exigencia de paridad, “puede ser claramente atentatoria al principio de igualdad del art. 14 de la Constitución y más en concreto al de igualdad en el acceso a funciones públicas del ya citado art. 23.2 y su ulterior concreción, a efectos precisamente del estatuto funcionarial, por el art. 103.3 con los principios de mérito y capacidad. También por esta razón, tiene traza el art. 62.3 de la LOU, en su nueva redacción, de incurrir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este apartado del recurso, solicitando se declaren inconstitucionales y nulos los apartados 3 y 4 del citado art. 62 LOU, en la redacción dada por el apartado 64 del artículo único de la Ley Orgánica 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56.2 LOU según la Ley Orgánica 4/2007, finalmente, “en cuanto reduce el régimen del profesorado universitario funcionario establecido por la ley estatal a sólo sus bases, remitiendo en general lo relativo a su desarrollo a la potestad normativa de las Comunidades Autónomas, [lo que] no es compatible con la igualdad exigible constitucionalmente dentro de una misma condición funcionarial y contradice, por lo mismo, la interpretación del Tribunal Constitucional sobre la competencia completa del Estado —bases y desarrollo— sobre unos funcionarios de Cuerpos de ámbito nacional, que no son de las Comunidades Autónomas ni sólo de sus respectivas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consideran aplicables aquí las argumentaciones ofrecidas en el motivo de impugnación anterior, dado que el art. 56.2 remite a la potestad normativa de las Comunidades Autónomas el desarrollo de las bases del régimen del profesorado universitario. Se considera que esto resulta contrario al derecho a la igualdad de los arts. 14 y 103.3 CE, “amén del art. 23.2 en lo que afecte al acceso, en toda la amplitud con que esto es entendido por el Tribunal Constitucional (que lo extiende ‘también al desarrollo o promoción de la propia carrera administrativa’, como puede verse en SSTC 192/1991, 200/1991 y 212/1993, entre otras)”, pues siendo funcionarios a los que la ley en principio determina un mismo estatuto y régimen, incluso una misma denominación, se dispone “que esa igualdad se limita a lo básico, porque para ‘el desarrollo’ las Comunidades Autónomas podrán hacer uso de su potestad normativa, obviamente, para establecer las diferenciaciones que les parezcan oportunas”. Se recuerda que no son funcionarios de dichas Comunidades, de modo que “[m]ientras los Cuerpos docentes universitarios sigan siendo lo que, también tras la nueva regulación legal por la Ley Orgánica 4/2007, siguen siendo, conservando su carácter nacional o estatal, no tiene encaje constitucional esa potestad normativa autonómica”. En consecuencia, se pide que este Tribunal declare también inconstitucional y nulo este art. 56.2.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julio de 2007 el Pleno de este Tribunal, a propuesta de la Sección Cuarta, acordó los siguientes extremos: primero, admitir el presente recurso de inconstitucionalidad; segundo, dar traslado de la demanda y documentos presentados al Congreso de los Diputados y al Senado, por conducto de sus Presidentes, y al Gobierno, a través de Ministro de Justicia, al objeto de que, en el plazo de quince días, pudieran personarse en el proceso y formular las alegaciones que estimaran pertinentes;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187, de 6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julio de 2007 se recibió en el Registro General de este Tribunal Constitucional, escrito del Abogado del Estado, en la representación que legalmente ostenta, por el que se personaba en nombre del Gobierno en el presente recurso y se solicitaba prórroga legal del pazo para presentar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fue concedida mediante providencia del Pleno del Tribunal, de 31 de julio de 2007, por la que se acordó además incorporar a las actuaciones el escrito del Abogado del Estado y tenerlo por personado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septiembre de 2007 tuvo entrada en el Registro General de este Tribunal, escrito firmado por el Presidente del Senado, en el que se daba traslado del acuerdo adoptado por la Mesa de la Cámara el día 4 de septiembre de 2007 decidiendo la personación del Senado y dar por ofrecida su colaboración al Tribunal,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Presidente del Congreso de los Diputados remitió escrito, con fecha de registro en este Tribunal de 13 de septiembre de 2007, en el que igualmente se daba cuenta del acuerdo de la Mesa de la Cámara, de 4 de septiembre de 2007, disponiendo la personación de la misma y dar por ofrecida su colaboración al Tribunal,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octubre de 2007 se registró en este Tribunal escrito del Abogado del Estado, en el que se contienen las alegaciones que a continuación se relacionan, por el que interesa se dicte sentencia que declare la “plena constitucionalidad” de los preceptos impugnados. Sin oponer óbices procesales ni formular consideraciones generales introductorias al fondo, el escrito pasa a referirse a los concretos motivos de impugnación, en el mismo orden que aparecen en la demanda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en cuanto al art. 27.1 LOU según la Ley Orgánica 4/2007, se afirma que la tesis de los recurrentes resulta contraria en realidad a la doctrina resultante de la STC 77/1985, en concreto de sus fundamentos jurídicos 20 y 22, pues el Tribunal sí admite el establecimiento por ley de limitaciones a la libertad de creación y dirección de centros docentes (art. 27.6 CE), siempre que respeten el contenido esencial del derecho, como en tal caso sucedía con las que imponía el proyecto de ley de la LODE (recurso previo de inconstitucionalidad) para la designación del director de un centro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su vez, con la autonomía universitaria, el escrito de alegaciones hace cita y reproduce los fundamentos jurídicos 2 y 3 de la STC 75/1997, de 21 de abril, entendiendo que el art. 27.1 que se impugna, indica unos límites en la organización y funcionamiento de las universidades privadas que no afectan al contenido esencial de la libertad de creación de centros docentes. No lo hace en primer lugar, en cuanto a la exigencia de que se alcance una participación adecuada de los distintos sectores de la comunidad universitaria, pues no se concreta en qué grado ha de ser ésta, sino que se deja a la libertad de cada universidad, por lo que: “dentro de tales límites mínimos, conserva el titular del centro la libertad de dirección en cuanto propuesta de los estatutos y designación de los órganos de gestión administrativa y docente”, resultando justificado que se demande la presencia de los diferentes sectores. Que el art. 27.7 CE se refiera expresamente a la participación de profesores, padres y alumnos en el control y gestión de los centros sostenidos con fondos públicos, no significa que la Constitución prohíba extenderlo a los centros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 tampoco la libertad de creación de centros docentes, al prever la presencia equilibrada entre mujeres y hombres, tal como ya se tuvo ocasión de defender en la cuestión de inconstitucionalidad núm. 4069-2007, planteada en relación con varios preceptos de la Ley Orgánica 3/2007, de 22 de marzo, para la igualdad efectiva entre hombres y mujeres. Entonces se hizo invocación a instrumentos internacionales y comunitarios que instan a la adopción de medidas que garanticen dicha igualdad efectiva, lo que constituye una exigencia directa del art. 9.2 CE en relación con su art. 14 CE. En este caso y en esa misma línea, se trata de que las normas de autogobierno de las universidades privadas contemplen un “equilibrio mínimo entre mujeres y hombres en los órganos de gobierno y representación … que no especifica el legislador y que queda dentro de la autonomía de cada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no cabe cuestionar que se garantice una representación mayoritaria de personal docente o investigador en los órganos que adoptan decisiones de naturaleza estrictamente académica, teniendo en cuenta, como explica el preámbulo de la Ley Orgánica 4/2007 y afirma la STC 75/1997, que la autonomía universitaria es “la dimensión institucional de la libertad académica para garantizar y completar su dimensión personal, constituida por la libertad de cátedra”, correspondiendo al legislador delimitar y desarrollar dicha autonomía y con la evidencia de que “el personal docente e investigador es el titular directo de la libertad de cátedra”. Ello no afecta al contenido esencial del art. 27.6 CE, porque el titular del centro conserva la facultad de proponer los estatutos y elegir a los miembros de los órganos directivos y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el personal docente e investigador “sea oído” en el nombramiento del Rector, nada impone en cuanto a la decisión final que se tome al respecto, sólo se contempla la audiencia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opone también el escrito de alegaciones del Abogado del Estado a la impugnación del art. 27 bis.1 a) LOU según la Ley Orgánica 4/2007. Luego de reprochar a los recurrentes el no buscar una interpretación conforme con la Constitución de dicho precepto, se pone de relieve que las funciones atribuidas a la Conferencia general de política universitaria deberán ajustarse siempre al marco legal y reglamentario vigente, incluyendo el principio de jerarquía (arts. 9.3, 103.1, 106.1 CE, art. 51 de la Ley 30/1992), de modo que cualquier acto contrario al ordenamiento emanado de dicho órgano sería inválido por aplicación de los principios generales; en todo caso “el ejercicio excesivo de una potestad no afecta a la constitucionalidad de la norma atributiva de la competencia, sino al acto excesivo”. Por otro lado, ante la calificación dada a la Conferencia general por el art. 27 bis, 1, como “órgano de concertación, coordinación y cooperación”, el escrito de alegaciones recuerda que este Tribunal tiene indicado que cualquiera de esas técnicas colaborativas presupone la competencia de las Comunidades Autónomas, las cuales el Estado a su vez debe respetar (STC 194/2004, de 10 de noviembre, FFJJ 8 y 9), sin que resulte necesario hacer expresa salvaguarda de las competencias ajenas (en el caso de las Comunidades Autónomas, se citan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de la Conferencia general en el espacio europeo de educación superior, considera el Abogado del Estado que resulta “evidente que la CGPU no puede articular las líneas generales de la política universitaria en el espacio europeo”, manteniendo en esto también su condición de órgano de concertación, coordinación y cooperación entre el Estado y las Comunidades Autónomas, estableciendo un debate y colaboración entre las Administraciones competentes para llegar a acuerdos sobre el modo de articular aquellas líneas generales, cada una de las cuales desarrollará en su caso los acuerdos adoptados.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refiere el escrito de alegaciones a los arts. 34, 35 y 37 LOU según la Ley Orgánica 4/2007. Ante todo y como observación de conjunto, se sostiene que los preceptos impugnados ofrecen una regulación “sustancialmente idéntica a la que se recogió en la redacción inicial de la LOU” en 2001, en sus arts. 34 a 38, y “en la Ley Orgánica 11/1983, de 25 de agosto, de Reforma Universitaria (LORU)”, en sus arts. 28 a 31. Así, se razona que “[a]l menos desde la LORU ha sido el Gobierno quien ha especificado los títulos oficiales y las directrices o condiciones generales de tales titulaciones (arts. 28 LORU, 34 y 35 LOU 2001, y 35 LOU), y las universidades quienes han elaborado sus planes de estudio debiendo ajustarse a aquellas directrices (arts. 29 LORU, 35 LOU 2001, y 35 LOU). Verificado por el Consejo de Universidades o por el Consejo de Coordinación Universitaria (en la redacción inicial de la LOU) la conformidad de los planes de estudio con las directrices generales, el Gobierno homologa los títulos que se inscriben en el registro correspondiente de titulaciones oficiales (arts. 28 y 29 LORU, 35 LOU 2011, y 35 LOU). A partir de ahí, las sucesivas leyes universitarias se han limitado a señalar que las enseñanzas oficiales se estructuran en tres ciclos, que han recibido diversos nombres (arts. 30 LORU, 37 LOU 2001, y 37 LOU); el procedimiento para homologar los títulos extranjeros (arts. 36 LOU 2001 y 36 LOU): y unas mínimas especificaciones sobre el doctorado (arts. 33 LORU, 38 LOU 2001 y 38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por tanto, dice el Abogado del Estado, que la Ley Orgánica 4/2007 haya alterado sustancialmente el modelo. Ni siquiera en la LOU 2001 existía una relación de títulos oficiales, cuyo establecimiento correspondía, “como ahora, al Gobierno, previo informe del Consejo de Coordinación Universitaria (art. 34.1 LOU 2001). El antiguo art. 37 es muy similar al impugnado: aquél únicamente relacionaba las distintas denominaciones que recibían quienes superaban cada uno de los tres niveles en que se dividía la formación universitaria, dependiendo de la escuela de procedencia. El art. 37 LOU prevé la existencia de los mismos tres niveles y, se limita a simplificar sus denominaciones, distinguiendo exclusivamente entre grado, máster y doctor[ado], de acuerdo con la armonización que se pretende conseguir desde la Unión Europea, como señala la exposición de motivos de la Ley Orgánica 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a continuación el Abogado del Estado a analizar las distintas vulneraciones constitucionales que achaca el recurso a aquellos preceptos, dividiendo su exposición en cuatro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acerca de la supuesta vulneración de la reserva de ley orgánica [arts. 81.1 y 53.1 CE, en relación con sus arts. 27 y 20.1 c)], considera que han de tomarse en cuenta, por un lado, las SSTC 51/1981, de 13 de febrero, 127/1984, de 5 de mayo, FJ 3; 11/1981, de 8 de abril, FJ 8; 5/1991, FJ 21 A); 173/1998, de 23 de julio, FJ 7, y 133/2006, de 27 de abril, FJ 2, que determinan el alcance de la citada reserva así como el significado estricto del término “desarrollo”; y de otro lado, que la autonomía universitaria comporta la dimensión institucional de la libertad académica, la cual forma parte de su contenido esencial también en cuanto a su autoorganización a través de los estatutos (STC 156/1994) y los planes de estudio e investigación (STC 187/1991).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extrae que los preceptos son constitucionales desde esta primera perspectiva, porque la determinación de los concretos títulos oficiales y sus directrices generales, no constituye, “de ningún modo, materia incluida en la reserva de ley orgánica”, sino que “por su carácter técnico y mudable, se adentra en el territorio típico del reglamento”, mientras que los contenidos de las titulaciones “dependen de factores como la demanda social o la rápida evolución del conocimiento”, exigiendo un instrumento que responda con celeridad a los cambios, como lo han entendido “pacíficamente los sucesivos legisladores orgánicos”. Dentro de la autonomía universitaria se comprende la libertad de cada universidad para aprobar los planes de estudio de las disciplinas que imparten, lo que no empece a que la Constitución, con fines de mínima homogeneidad, reserve al Estado la regulación de las condiciones para la “obtención, expedición y homologación de títulos académicos y profesionales, ex art. 149.1.30 CE, y que la ejerza remitiendo al reglamento la especificación de cuestiones puramente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Seguidamente se trata de la alegada vulneración de la reserva de ley ordinaria (art. 53.1 CE), en relación con los arts. 35 y 36 CE. Por lo que atañe al derecho al trabajo, se sostiene en el escrito de alegaciones que la parte recurrente no ha fundamentado su queja en este punto, incumpliendo con ello la carga procesal que le correspondía. Niega en todo caso, con cita de la STC 83/1984, de 24 de julio, FJ 4, que las normas cuestionadas hayan podido desconocer el contenido esencial del derecho consagrado en el art. 35 CE, pues aquéllas se limitan a regular el ejercicio de las profesiones y únicamente inciden en la formación oficial que imparten las universidades, sin afectar a la libertad de elección de cualquiera de esas profesiones.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art. 36 CE, se recuerda con cita de la STC 122/1989, de 6 de julio, FJ 3, que este precepto reserva al legislador la decisión de establecer una profesión titulada para cuyo ejercicio se requieren estudios superiores, pero no tiene incidencia alguna en estos últimos, los cuales el legislador puede configurar a su vez como presupuesto de aquel ejercicio; así las cosas, “la determinación de los títulos oficiales y sus directrices no supone la existencia de una profesión titulada, sino que opera en un plano previo al ejercicio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la vulneración a la exigencia formal de la legislación básica del Estado, por mor de las habilitaciones reglamentarias que aparecen en los dispositivos impugnados, el escrito de alegaciones trae a colación la doctrina constitucional que permite excepcionalmente que puedan considerarse básicas regulaciones contenidas en normas de rango infralegal e incluso ciertos actos de ejecución, siempre que resulten “complemento necesario para garantizar la finalidad objetiva a que responde la competencia estatal sobre las bases” [STC 101/2005, de 20 de abril, FJ 5 b), también se cita la STC 131/1996,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alude el Abogado del Estado al reproche de la demanda relativo a que la norma de la LOU debió realizar las mismas especificaciones que contiene la LODE de 2006 sobre los títulos académicos. Justifica esa diversa intensidad de regulación por vía de reglamento, en que la legislación sobre enseñanza escolar ha de ser más específica porque “se refiere al núcleo esencial del conocimiento, difícilmente mudable en su contenido o por la demanda social”, acaso que la enseñanza universitaria “pretende la especialización en determinados conocimientos y habilidades”, especialización que se muestra “más sensible a los factores como el rápido progreso de la investigación o la demanda social que requiere unas y otras especializaciones …, pueden hacer que surjan nuevas titulaciones o que se incluyan nuevos contenidos en las existentes, exigiendo una rápida intervención de la norma, incompatible con los trámites parlamentarios necesarios para la reforma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alegaciones, siguiendo en su contestación —como anticipó— el orden expositivo de la demanda, se centra ahora en la impugnación del art. 62, apartados 3 y 4 LOU según la Ley Orgánica 4/2007, antes que en la del art. 56.2. Rechaza en primer término el punto de partida de los recurrentes para cuestionar aquel primer precepto (el art. 62), el considerar que se rompe la uniformidad de acceso a los cuerpos docentes universitarios. Según entiende el Abogado del Estado, “la garantía de la existencia de cuerpos docentes universitarios de carácter nacional la encontramos en los arts. 56 a 60 LOU”, cuyo contenido resume, de modo que el art. 62 impugnado “se refiere al acceso a concretas plazas en las Universidades del personal funcionario que cuente con la habilitación necesaria. Parece lógico que, para la selección de su personal docente, se dé margen a los estatutos de la Universidad, como primera manifestación de la autonomía universitaria, vertiente institucional de la libertad de cátedra”, siempre respetando “unos principios mínimos que establece el legislador orgánico”, en concreto las finalidades que ha de garantizar la composición de las comisiones de selección y los requisitos que han de reunir sus miembros. Añade que también la LOU especifica “los méritos que se deben valorar en los concursos”, “garantizando una mínima uniformidad”, así “los estatutos deberán prever que se valore ‘en todo caso,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acaso, añade el Abogado del Estado que de aceptarse que se rompe la unidad del sistema de acceso a los cuerpos docentes universitarios, se ha de tener presente que esta nota —la de la unidad— no es el único modelo “constitucionalmente admisible”, por cuanto no existe “ningún precepto constitucional que imponga al legislador orgánico un sistema nacional de cuerpos docentes universitarios”, como da cuenta por ejemplo la STC 26/1987, de 27 de febrero, FJ 12.3 b) al decir que: “una vez establecido el sistema funcionarial de los Cuerpos docentes universitarios en el art. 33 de la LORU, expresamente admitido por la recurrente, es inherente a ese sistema la existencia de un régimen de acceso y selección en todas las Universidades”. Para el Abogado del Estado, esto significa que “partiendo de una opción normativa del legislador orgánico, el Tribunal se limita a proclamar su constitucionalidad, sin hacer valoración alguna sobre otras opciones igualmente constitucionales no cuestionadas ante ese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oponiéndose al argumento de la demanda de confrontar la norma impugnada con ciertas disposiciones de la Ley 7/2007, de 12 de abril, del estatuto básico del empleado público precisando, ante todo, que la doctrina constitucional únicamente habla de inconstitucionalidad “mediata” para referirse a la invasión de competencias por normas autonómicas (cita las SSTC 163/1995, de 8 de noviembre, FJ 4, y 151/1992, de 19 de octubre, en ese orden), lo que no es el caso. Apuntado esto, no considera sin embargo el escrito de alegaciones que se vulnere el sistema establecido en aquella Ley: su art. 61.6 permite entre los sistemas selectivos de funcionarios de carrera, como “procedimiento normal de provisión”, el concurso, pero además “el acceso a los cuerpos docentes universitarios, es decir, al cuerpo de funcionarios de carrera se hace a través de una acreditación de carácter nacional de los arts. 57 y ss. LOU (artículos no impugnados en este recurso), con un procedimiento asimilable a un concurso-oposición … La obtención de una concreta plaza en una universidad, no es sino un sistema de provisión de puestos de trabajo entre funcionarios ya acreditados y, por tanto, en virtud del art. 79 de la Ley del estatuto básico del empleado público, el procedimiento general que ha de aplicarse es el concurso, como así se prevé en el art. 62, perfectamente compatible con aquél”. En consecuencia, prosigue razonando: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al puesto en la concreta Universidad, sólo podría considerarse como una segunda fase de la adquisición de la condición de funcionario, con lo que el procedimiento conjunto de acceso a un cuerpo docente estaría integrado por dos fases —acreditación y acceso a un puesto—, fácilmente reconducibles a un concurso-oposición.”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vulneración de los arts. 14, 23.2 y 103.3 CE, en fin, en virtud de la exigencia del precepto impugnado de asegurar una composición equilibrada entre mujeres y hombres en las comisiones de selección salvo cuando no es posible por razones fundadas y objetivas, no considera el Abogado del Estado que se haya fundamentado esta queja, rechazando en todo caso que tal exigencia pueda afectar el acceso a cargos con respeto de los principios de mérito y capacidad, remitiéndose en cuanto a la lesión del art. 14 CE a lo defendido en el propio escrito a propósito del art. 27.1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punto, el escrito de alegaciones considera no razonable la impugnación del art. 56 LOU según la Ley Orgánica 4/2007 pues “una cosa es que el Tribunal admita la constitucionalidad de un modelo en el que las bases estatales agoten en una materia todo el espacio normativo, por concurrir circunstancias de interés general, y otra cosa es que ese sea el único modelo constitucionalmente admisible. Tanto los apartados 18, como el 30, del art. 149.1 CE reservan al Estado competencias básicas, pudiendo asumir las Comunidades Autónomas competencias de desarrollo. Ésta es la realidad que reconoce, con plena constitucionalidad, el art. 56.2 LOU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2015, se señaló para la deliberación y votación de la presente Sentencia el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setenta y un Diputados del Grupo Parlamentario Popular en el Congreso de los Diputados, contra diversos preceptos de la Ley Orgánica 6/2001, de 21 de diciembre, de universidades (en adelante, LOU), en la redacción dada a los mismos por el artículo único de la Ley Orgánica 4/2007, de 12 de abril, de modificación parcial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 la Ley Orgánica 4/2007 y el núcleo argumental de su impugnación son, en síntesis, los siguientes: a) el art. 27.1 LOU, por vulnerar el derecho a la libertad de creación de centros del art. 27.6 CE, así como el derecho a la igualdad del art. 14 CE; b) el art. 27 bis.1 a) LOU, por no respetar las competencias del Estado en el ejercicio de su potestad legislativa (arts. 66 y 81 CE) y de gobierno (art. 97 CE), además de las que tiene conferidas de manera exclusiva por el art. 149.1.13, 15 y 30 CE, todo ello en detrimento de un órgano de coordinación universitaria que puede dar lugar, además, a una injerencia indebida de las Comunidades Autónomas; c) los arts. 34, 35 y 37 LOU, por conculcar la reserva de ley impuesta por los arts. 53.1 y 81.1 CE, en cuanto a la regulación de aspectos que conciernen a derechos fundamentales recogidos en el art. 27 CE, menoscabar el derecho al trabajo del art. 35 CE y la reserva de ley a favor del Estado atribuida ex art. 36 CE; y d) los arts. 56.2 y 62 apartados 3 y 4 LOU, por lesionar el derecho a la igualdad en el acceso a la función pública del art. 23.2 CE, así como desconocer los principios constitucionales del art. 103.3 CE referentes a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actuando en representación del Gobierno de la Nación, se ha personado en el proceso y ha formalizado escrito de alegaciones oponiéndose a la demanda presentada, defendiendo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impugnados es el art. 27.1 LOU, en la redacción dada a éste por el art. único, apartado 26, de la Ley Orgánica 4/2007, de 12 de abril, y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normas de organización y funcionamiento de las universidades privadas establecerán sus órganos de gobierno y representación, así como los procedimientos para su designación y remoción, asegurando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parlamentarios recurrentes consideran, en síntesis, que esta norma vulnera el derecho fundamental a la libertad de creación de centros docentes del art. 27.6 CE, en su manifestación o vertiente de libertad organizativa o de dirección, puesto que introduce restricciones en su funcionamiento que sólo resultan admisibles, conforme a la doctrina de este Tribunal, en relación con aquellos centros privados sostenidos con fondos públicos, por así exigirlo el art. 27.7 CE, supuesto que no resulta aplicable a este caso. Tampoco explica la intervención prevista en el precepto cuestionado el derecho a la autonomía universitaria (art. 27.10 CE), cuyo ejercicio no exige un modelo de organización gestionario o autogestionario, como vendría a ser éste. Y ya en concreto, se alega que la “imposición” de que se propicie la presencia equilibrada entre hombres y mujeres en los órganos de gobierno de las universidades privadas, puede resultar contraria al principio de mérito y capacidad y, con ello, al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ha de desestimarse este motivo pues ninguna de las previsiones incluidas en el precepto afectan a la libertad del art. 27.6 CE, la cual en todo caso tampoco es absoluta sino que resulta susceptible de limitaciones por ley. La participación de los distintos sectores de la comunidad no se vincula a un porcentaje concreto, lo que preserva la libertad de dirección; si bien el art. 27.7 CE prevé expresamente restricciones para los centros sostenidos por fondos públicos, eso no impide al legislador extenderlas a los demás. Asimismo, la exigencia de igualdad efectiva entre hombres y mujeres deriva de los arts. 9.2 y 14 CE; una presencia mayoritaria de personal docente e investigador en los órganos de gobierno satisface la finalidad de la autonomía universitaria; y, por último, que ambos estamentos sean oídos en la elección de rector no se anuda a un efecto vinculante que pueda comprometer aquella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debate, ha de partirse de la determinación que este Tribunal ha hecho en cuanto a la naturaleza y contenido esencial del derecho a la libertad de creación de centros docentes del art. 27.6 CE, a cuyo tenor: “Se reconoce a las personas físicas y jurídicas la libertad de creación de centros docentes, dentro del respeto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aspecto (naturaleza), nuestra STC 77/1985, de 27 de junio, FJ 9 ha precisado que “el derecho del titular del Centro no tiene carácter absoluto y está sujeto a límites y a posibles limitaciones, quedando siempre a salvo, de acuerdo con el art. 53.1 de la CE, su contenido esencial”; también en el FJ 20: “[S]i bien caben, en su caso, limitaciones a tal derecho de dirección, habría de dejar a salvo el contenido esencial del mismo …. Una de estas limitaciones es la que resulta de la intervención estatal, respaldada constitucionalmente por el art. 27.9 CE, para el caso de Centros con respecto a los cuales los poderes públicos realizan una labor de ayuda, particularmente a través de la financiación total o parcial de la actividad, al disponer que ‘los poderes públicos ayudarán a los Centros docentes que reúnan los requisitos que la Ley establezca’ con lo que, a salvo, repetimos, lo arriba dicho sobre el contenido esencial del derecho en cuestión, supone la posibilidad de establecer condicionamientos y limitaciones legales del mismo respecto a dichos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derecho fundamental del art. 27.6 CE, que no distingue en función del nivel educativo y por tanto ampara también, como tenemos dicho, la creación de universidades tanto públicas como privadas [SSTC 223/2012, de 29 de noviembre, FFJJ 6 y 8; 131/2013, de 5 de junio, FJ 10; 141/2013, de 11 de julio, FJ 5; 159/2013, de 26 de septiembre, FJ 5, y 160/2013, de 26 de septiembre, FJ 5], no es un derecho absoluto sino que el legislador puede actuar regulando las condiciones de su ejercicio, siempre y cuando respete su contenido esencial. El propio art. 27 CE contiene dos de esas limitaciones, las de los apartados 7 (al que se refiere la demanda) y 9 (analizado en el pasaje transcrito de la STC 77/1985), pero ambas no agotan, cabe insistir, las posibilidades de modulación en el funcionamiento del centro docente, público o privado. Sin olvidar además, que la libertad de creación referida ha de enmarcarse siempre, por mor del propio enunciado constitucional, “dentro del respeto a los principios constitucionales”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todas las universidades sin distinción, también por tanto las de titularidad privada (art. 3.2 LOU), realizan un “servicio público de educación superior” a través de las funciones que les asigna la Ley Orgánica de universidades en su art.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 4.4 LOU)” [STC 223/2012, de 29 de noviembre, FJ 10]. El control del Estado, sin embargo, no se agota únicamente en ese acto inicial de reconocimiento, sino que se proyecta también en su funcionamiento, como sucede con los preceptos de la LOU que ahora se enjuician.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sobre el contenido esencial del derecho fundamental del art. 27.6 CE, señalamos en la misma STC 77/1985, FJ 20, que el mismo resulta predicable también “de los titulares de Centros docentes privados a la dirección de los mismos”; constituye expresión del “derecho a la libertad de enseñanza de los titulares de dichos Centros” (públicos o privados); y ofrece un carácter dinámico porque “el acto de creación o fundación de un Centro no se agota en sí mismo, sino que tiene evidentemente un contenido que se proyecta en el tiempo y que se traduce en una potestad de dirección del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contenido esencial puede precisarse entonces, como sigue razonando esta Sentencia en el fundamento jurídico citado, “tanto desde el punto de vista positivo como desde una delimitación negativa. Desde la primera perspectiva,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Desde el punto de vista negativo, ese contenido exige la ausencia de limitaciones absolutas o insalvables, o que lo despojen de la necesaria protección. De ello se desprende que el titular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consideraciones, no cabe apreciar que las exigencias incorporadas por el art. 27.1 LOU/2007 entrañen conculcación del derecho a la libertad organizativa de los titulares de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del primer inciso, al disponer que las normas de organización y funcionamiento de cada universidad preverán la representación de “los diferentes sectores de la comunidad universitaria” en sus órganos de gobierno y representación, aparece como una regla inclusiva que beneficia a todos sin distinción y que, precisamente por ello, tiene por finalidad evitar discriminaciones o en su caso la imposición de decisiones que puedan afectar a cualquiera de esos colectivos (profesores, alumnos, personal de administración y servicio, etc.), sin contar con su parecer ni permitir expresarse en el proceso de toma de decisiones dentro de tales órganos. Se adopta en este aspecto, sustancialmente, el mismo modelo que rige para las universidades públicas conforme al art. 13 de la misma LOU (en la redacción dada a este último por el art. único, 10, de la Ley Orgánica 4/2007), sin que quepa encontrar motivos que justifiquen su no aplicabilidad a centros de titularidad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cabe decir del segundo inciso, colofón del anterior, que refiere la necesidad de que dicha participación adecuada de todos los sectores, “propicie la presencia equilibrada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medida, el legislador traslada a este ámbito de la educación universitaria, el principio que la Ley Orgánica 3/2007, de 22 de marzo para la igualdad efectiva de mujeres y hombres, incorporó como parámetro de actuación tanto en el sector público [arts. 16; 26.1 c); 27.3 e); 51 d); 52 a 54], incluyendo el educativo en todos sus niveles [art. 24.2 d)]; como en el sector privado [arts. 50.4; 75]. De acuerdo con su disposición adicional primera: “A los efectos de esta Ley, se entenderá por composición equilibrada la presencia de mujeres y hombres de forma que, en el conjunto a que se refiera, las personas de cada sexo no superen el sesenta por ciento ni sean menos del cuarenta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12/2008, de 29 de enero, declaramos que este mandato no era contrario a la igualdad de los arts. 1.1, 9.2 y 14 CE, a propósito del art. 44 bis de la Ley Orgánica de régimen electoral general 5/1985, de 19 de junio (precepto introducido por la misma Ley Orgánica 3/2007), con palabras que resultan trasladables a este otro contexto material: “Estas previsiones no suponen un tratamiento peyorativo de ninguno de los sexos, ya que, en puridad, ni siquiera plasman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 [FJ 5; también en la posterior STC 13/2009, de 19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 que pretende el art. 27.1 LOU según la Ley Orgánica 4/2007 —y también el art. 13—, es corregir la situación de desigualdad histórica de la mujer en la toma de decisiones dentro de los órganos de gobierno y representación de las instituciones universitarias, sin que se justifique excluir de esta medida a las universidades privadas. El dispositivo indica que las normas de organización de éstas tienen que “propiciar” la composición equilibrada entre mujeres y hombres, lo que presupone lógicamente que dentro del correspondiente colectivo exista un número de mujeres y hombres suficiente como para permitir la efectividad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este presupuesto queda a criterio de cada universidad, a falta de una indicación concreta en la LOU sobre el concreto porcentaje de equilibrio que debe alcanzarse, decidir si toman como referencia el que contiene la disposición adicional primera de la Ley Orgánica 3/2007 antes indicado (porcentaje que, ahí se señala, es vinculante “a los efectos de esta ley”) u otro más cercano a la 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así trazado por la norma en examen, pues, no quiebra la igualdad. Tampoco los principios de mérito y capacidad que alega la demanda, pues dejando aparte que estos se recogen en el art. 103.3 CE para el acceso —y promoción— en la función pública (últimamente, SSTC 165/2013, de 26 de septiembre, FJ 8; 215/2013, de 19 de diciembre, FJ 6; 38/2014, de 11 de marzo, FJ 6; y 111/2014, de 26 de junio, FFJJ 1, 2; y 5), es lo cierto que el artículo cuestionado no hace desprecio de esas cualidades, que han de darse por cumplidas en quienes entran a formar parte de los órganos de gobierno y representación; es decir, “operando siempre desde el presupuesto de la capacidad y el mérito suficientes de unos y otras” (STC 13/2009,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cuarto incisos del art. 27.1 LOU según la Ley Orgánica 4/2007, garantizan que el personal docente e investigador tenga una participación efectiva en determinados aspectos del funcionamiento de las universidades privadas, de un lado porque las decisiones “de naturaleza estrictamente académica” han de adoptarse en órganos donde aquellos tengan una representación mayoritaria; y de otro lado porque, en todo caso, han de ser “oídos” en el nombramiento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admiten que resulta “difícilmente cuestionable” la conveniencia de una formación y experiencia académica e investigadora en quienes adoptan ese tipo de decisiones, pero entienden que no debe concederse tal prerrogativa a un colectivo “no siempre fácil de delimitar”. Con esta línea de razonamiento, sin embargo, no percibimos la incidencia que tal previsión puede tener con el ejercicio de la libertad de creación y funcionamiento de centros docentes (art. 27.6 CE), bajo la que se ha articulado esta primera queja de inconstitucionalidad del recurso, dado que no se defiende siquiera que deba ser el titular del Centro quien adopte las decisiones “estrictamente académicas” o que elija a la máxima autoridad a espaldas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ofrece duda que quienes están en mejor condición de ponderar las causas y las consecuencias que puede deparar cada una de las medidas que se tomen en el ámbito “estrictamente académico”, son quienes imparten clases en la universidad, así como el personal investigador, aunque no sea docente, por lo que su representación en los órganos de decisión se encuentra plenamente justificada. No puede compartirse la tesis de la demanda acerca de una eventual dificultad para identificar a los miembros de dicho personal, pues todos y cada uno de quienes lo componen han de estar unidos al centro mediante vínculo contractual de prestación de servicios o becas de investigación, de todo lo cual deben guardar cumplido registro, además de su conocimiento y control por las autoridades de los centros adscritos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en fin, sirve al principio de libertad académica que la propia LOU garantiza para las universidades privadas, “manifestada en las libertades de cátedra, de investigación y de estudio” (art. 6.5); en orden a la mejor prestación del “servicio público de educación superior” al que antes nos referimos.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regla de que deba ser “oído” el personal docente e investigador en el nombramiento del Rector, solo cabe indicar que se trata de un precepto que en modo alguno condiciona dicho nombramiento al establecerse simplemente la necesidad de una previa audiencia cuyo resultado no tiene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ha de concluirse que el art. 27.1 LOU, en la redacción dada por la Ley Orgánica 4/2007, no vulnera el derecho fundamental a la igualdad (art. 14 CE) como tampoco el derecho fundamental a la libertad de creación de centros docentes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siguiente precepto impugnado es el art. 27 bis.1 a), introducido por el art. único, apartado 27, de la Ley Orgánica 4/2007, que reformuló el título IV LOU referido a la “coordinación universitaria”. Su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bis. Conferencia General de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Conferencia General de Política Universitaria, sin perjuicio de las funciones atribuidas a los órganos de coordinación universitaria de las Comunidades Autónomas, es el órgano de concertación, coordinación y cooperación de la política general universitaria al que le corresponden las funciones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y valorar las líneas generales de política universitaria, su articulación en el espacio europeo de educación superior y su interrelación con las políticas de investigación científica y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promotores del presente recurso de inconstitucionalidad sostienen, de manera nuclear, que la Conferencia General de Política Universitaria, creada por la Ley Orgánica 4/2007, asume competencias resolutorias que exceden de aquellas de naturaleza consultiva que le serían propias, sustrayendo competencias tanto al Estado como a las Comunidades Autónomas, en concreto al tener como función “establecer las líneas generales de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en primer lugar, tanto por lo que concierne al ejercicio por las Cortes Generales de la potestad legislativa en materia de política universitaria, y de “su función de control y dirección política” (se citan los arts. 66, 81 en relación con el 27, 99 a 101 y 108 y siguientes, y 149.1.18 CE); como por las del Gobierno en cuanto a su función ejecutiva, incluyendo el ejercicio de la potestad reglamentaria (art. 97 CE). La misma objeción se predica en cuanto a la competencia exclusiva del Estado ex art. 149.1.3 CE y la articulación de la política universitaria en el espacio europeo de educación superior y su interrelación con las políticas de investigación científica y tecnológica, incluidas en el mismo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las Comunidades Autónomas, en segundo lugar, porque si las decisiones que corresponden a éstas se toman en la Conferencia general, “se incurriría en inconstitucionalidad por incidir en el ámbito de las competencias que los correspondientes Estatutos de Autonomía reservan a las Comunidades en materia universitaria”, sin que estas últimas puedan ser unilateralmente modificadas por el Estado, al margen del procedimiento del art. 147.3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se opone a esta visión de las cosas, entendiendo que el nuevo órgano es solamente de concertación, coordinación y cooperación, que no tiene por finalidad invadir las competencias del Estado o de las Comunidades Autónomas, y que si se cometiera un exceso en tal sentido, el acto de aplicación sería inválido, pero ello no afectaría al precepto que ha conferido correctamente sus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al motivo de impugnación planteado, conviene formular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Conferencia General de Política Universitaria pertenece al género de las “conferencias sectoriales” (modalidad ésta de organización administrativa, prevista por vez primera en el art. 4 de la Ley 12/1983, de 14 de octubre, del proceso autonómico; y actualmente en el art. 5 de la Ley 30/1992), teniendo como precedentes al Consejo de Universidades regulado en el art. 24 de la Ley 11/1983, de 25 de agosto, de reforma universitaria (LORU) y al Consejo de Coordinación Universitaria cuyas atribuciones preveía el art. 28 de la Ley Orgánica 6/2001 en su dicción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tuvo ocasión de señalar en su STC 223/2012, de 29 de noviembre, FJ 9, se trata de un órgano que realiza funciones de coordinación entre el Estado y las Comunidades Autónomas, en relación con las competencias que cada uno tiene en el ámbito de la enseñanza universitaria. Conforme con nuestra doctrina sobre la competencia estatal de coordinación, en el ejercicio de ésta la Conferencia general no puede incurrir en una “sustracción o menoscabo de las competencias de las entidades sometidas a la misma” [SSTC 27/1987, de 27 de febrero, FJ 2; y 194/2004, de 4 de noviembre, FJ 8]; debiendo servir únicamente de “órgano de encuentro para el examen de problemas comunes y para la discusión de las oportunas líneas de acción” [SSTC 76/1983, de 5 de agosto, FJ 13; y 137/2013, de 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limitación deben entenderse las funciones de cooperación que a aquélla le asigna el propio art. 27 bis. 1, LOU/2007. Esto es, no resulta posible la invasión de competencias ajenas [STC 194/2004, FJ 9], siendo su fin exclusivo el de “optimizar el ejercicio de las competencias de las distintas Administraciones con el fin de evitar la dispersión de esfuerzos, pero garantizando los diferentes ámbitos competenciales”, [STC 194/2004,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una lectura literal del apartado a) del art. 27 bis.1 (“establecer … las líneas generales de política universitaria”), no permite descartar de plano las objeciones planteadas por la demanda. En primer lugar, porque etimológicamente la facultad descrita revestiría un sentido decisorio (según DRAE, edición 22, la palabra “establecer” significa “ordenar, mandar, decretar”), a diferencia de las restantes funciones contenidas en el precepto. Y en segundo lugar, porque la génesis parlamentaria de la norma revela que con su introducción —no figuraba en el texto inicial—, se pretendía dotar a la conferencia general de una “capacidad de decisión política real” (“Cortes Generales. Diario de Sesiones del Congreso de los Diputados, Pleno y Diputación Permanente”. VIII Legislatura, núm. 222, Sesión Plenaria núm. 206, del 14 de diciembre de 2006, pág. 11248).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las dudas de constitucionalidad se disipan atendiendo a la naturaleza del órgano sobre el que se atribuye la función. De un lado, una interpretación sistemática del precepto cuestionado, en relación con los restantes apartados del art. 27 bis.1, y los demás artículos de la LOU que otorgan funciones consultivas a dicho organismo, permite deducir que la citada Conferencia general de política universitaria puede establecer propuestas sobre las líneas generales de la política universitaria, además de “valorar” las que ya existen (competencia ésta no discutida), su articulación en el espacio europeo de educación superior y su interrelación con las políticas de investigación científica y tecnológica. Pero siempre la decisión en esas materias corre a cargo del titular de la competencia de que se trate, pues de otro modo no estaríamos entonces ante un órgano de coordinación y cooperación, tal y como está configurado en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relación con el Espacio Europeo de Educación Superior, el entendimiento de un poder decisorio de la Conferencia general pugnaría con la naturaleza de la regulación que la propia LOU lleva a cabo en el título XIII (“espacio europeo de enseñanza superior”), arts. 87 a 89 bis, en los que se hace cumplida reserva de las competencias del Estado, Comunidades Autónomas y Universidades, y donde a la Conferencia General de Política Universitaria no se le atribuye específicamente función alguna, sin perjuicio de que pueda requerírsele la emisión de informes no vinculantes, conforme a lo previsto en el art. 27 bis.1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por tanto, que el art. 27 bis.1 a) LOU, introducido por la Ley Orgánica 4/2007, no es inconstitucional por vulneración del marco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motivos que resultan similares, los recurrentes impugnan los arts. 34, 35 y 37 LOU, con el contenido que da a los mismos el art. único, apartados 30, 31 y 33, respectivamente, de la Ley Orgánica 4/2007, de 12 de abril, y cuyo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universidades impartirán enseñanzas conducentes a la obtención de títulos oficiales y con validez en todo el territorio nacional y podrán impartir enseñanzas conducentes a la obtención de otros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títulos universitarios de carácter oficial y con validez en todo el territorio nacional deberán inscribirse en el Registro de universidades, centros y títulos, previsto en la disposición adicional vigésima. Podrán inscribirse otros títulos a efectos informativos. El Gobierno regulará el procedimiento y las condiciones para su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35. Títulos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establecerá las directrices y las condiciones para la obtención de los títulos universitarios de carácter oficial y con validez en todo el territorio nacional, que serán expedidos en nombre del Rey por el Rector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impartir enseñanzas oficiales y expedir los correspondientes títulos oficiales, con validez en todo el territorio nacional, las universidades deberán poseer la autorización pertinente de la Comunidad Autónoma, según lo dispuesto en la legislación de la misma y lo previsto en el artículo 8 de esta Ley, y obtener la verificación del Consejo de Universidades de que el oportuno plan de estudios se ajusta a las directrices y condiciones establecidas por el Gobierno. El procedimiento deberá preservar la autonomía académica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autorización de la Comunidad Autónoma y la verificación del plan de estudios que otorgue el Consejo de Universidades, el Gobierno establecerá el carácter oficial del título y ordenará su inscripción en el Registro de universidades, centros y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Gobierno haya aprobado el carácter oficial de dicho título, el Rector ordenará publicar el plan de estudios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Estructura de las enseñanzas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enseñanzas universitarias se estructurarán en tres ciclos: Grado, Máster y Doctorado. La superación de tales enseñanzas dará derecho, en los términos que establezca el Gobierno, previo informe del Consejo de Universidades, a la obtención de los títulos oficiales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plantea, sintetizando ahora sus argumentos ya detallados en los antecedentes, que esos tres dispositivos infringen la reserva de ley orgánica (arts. 53.1 y 81.1 CE) en cuanto a los derechos fundamentales a la libertad de enseñanza (art. 27.1 CE), creación de centros docentes (art. 27.6 CE), autonomía universitaria (art. 27.10 CE) y la libertad de cátedra del art. 20.1 c) CE. También la reserva de ley ordinaria de los arts. 35 y 36 CE, igualmente relevantes en este ámbito. Tal vulneración se produce por confiar a normas reglamentarias las directrices y condiciones para la obtención de los títulos oficiales (arts. 34 y 35 LOU/2007), así como el contenido de las enseñanzas conducentes a esos títulos (art. 37 LOU/2007), pues en este último caso la ley se limita a prever la existencia de tres ciclos académicos, grado, máster y doctorado, sin ninguna otra especificación. La queja se centra, sin embargo, en la escueta mención en la ley a los dos primeros grados, pues la demanda reconoce que el art. 38 LOU, también reformado por la Ley Orgánica 4/2007, satisface el mínimo de regulación legal respecto del doctorado, por lo que queda fuera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tesis se alza por su parte el representante del Gobierno de la Nación, quien pone de manifiesto, ante todo, que la regulación puesta en entredicho no difiere sustancialmente de la que ya estuviera en vigor tanto con la LORU de 1983 como con la LOU original de 2001, las cuales dejaban al Gobierno el dictado de la normativa de desarrollo necesaria para dotar de especificidad a los títulos oficiales, regular sus condiciones de obtención, y las enseñanzas que han de superarse para ello. En concreto, señala que el art. 37 LOU según la Ley Orgánica 4/2007 mantiene la denominación anterior de cada uno de los tres ciclos. Defiende además que la determinación de títulos oficiales y directrices generales sobre éstos no están cubiertas por la reserva de ley orgánica, pues no afectan al derecho fundamental a la autonomía universitaria, mientras que el contenido de las enseñanzas es propio del reglamento, dado su carácter evolutivo. Niega igualmente un desconocimiento de la reserva de ley ex arts. 35 y 36 CE, referentes al ejercicio del derecho al trabajo y a las profesiones tituladas, con la consiguiente libertad que resulta inmanente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trabadas las pretensiones, resulta necesario tomar en consideración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como se acaba de indicar, ataca una eventual deslegalización en las materias recogidas en los arts. 34, 35 y 37 LOU/2007 (títulos oficiales con validez en todo el territorio nacional, enseñanzas de los diversos grados), en la medida en que se considera que conciernen a vertientes del derecho fundamental a la libertad de educación del art. 27 CE, especialmente el derecho a la autonomía universitaria (art. 27.10 CE), puesto en relación con el derecho a la libertad de cátedra del art. 20.1 c) de la misma Constitución. Interesa por tanto, previamente a dilucidar si tal deslegalización indebida se ha producido, aclarar en qué medida aquellos derechos fundamentales adquieren relevancia a los efectos de los dispositivos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atender para ello a la definición que una constante doctrina de este Tribunal ha fijado en relación con el derecho a la autonomía universitaria y su interrelación con otros derechos subjetivos del art. 27 CE, desde la STC 26/1987, de 27 de febrero, FJ 4, y que condensa en tiempos recientes la STC 183/2011, de 21 de noviembre, FJ 6, afirmando al efecto que “la autonomía universitaria se reconoce ‘en los términos que la ley establezca’, lo que significa que es un derecho de estricta configuración legal, que encuentra su razón de ser en la protección de la libertad académica, en su manifestación de libertad de enseñanza, estudio e investigación, frente a todo tipo de injerencias externas, de manera que, en todo caso, la libertad de ciencia quede garantizada, tanto en su vertiente o dimensión individual —constituida por la libertad de cátedra— como institucional, entendida ésta, además, como la correspondiente a cada Universidad en particular, conforme este Tribunal —a quien corresponde la potestad revisora de la configuración legal de la autonomía universitaria— viene señalando en estos mismos o parecidos términos en reiterada doctrina (SSTC 26/1987, de 27 de febrero, FJ 4; 55/1989, de 14 de marzo, FJ 2; 106/1990, de 6 de junio, FJ 6; 187/1991, de 3 de octubre, FJ 3; 156/1994, de 23 de mayo, FJ 2; 75/1997, de 21 de abril, FJ 2; y 47/2005, de 3 de marzo, FJ 5, por todas). Dicho de otro modo,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 (STC 47/2005,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Complemento de este contenido esencial, lo configura a su vez el listado de facultades o ámbitos de actuación principales que la legislación básica reguladora de las enseñanzas universitarias ha conferido a las universidades, titulares cada una de ellas (STC 183/2011, FFJJ 6 y 7 y resoluciones que cita) del mencionado derecho fundamental. Esas facultades, que en su momento hemos precisado eran las recogidas en el art. 3.2 LORU, pasan a ser tras la entrada en vigor de la LOU 6/2001, las del art. 2.2 de esta última [STC 87/2014, de 29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elenco, la incidencia de las normas impugnadas en el ejercicio de la autonomía universitaria ofrece una consideración distinta: en primer lugar, sobre la facultad de “elaboración y aprobación de planes de estudio e investigación y de enseñanzas específicas de formación a lo largo de toda la vida” [art. 2.2 d) LOU], al tratarse, como aquí sucede, de la regulación de las directrices generales —comunes y en su caso, específicas— dictadas por el Estado, sobre cuya base a su vez se elaboran los planes por cada universidad, la afectación del derecho fundamental del art. 27.10 CE ofrece una “menor intensidad”, con palabras de nuestra STC 103/2001, de 23 de abril, FJ 5. Tales directrices, para entendernos, no fijan “el bagaje de conocimientos que debe contener cada título, sino la arquitectura o armazón de todos los títulos que los hace reconocibles, con independencia de sus concretos contenidos, como títulos oficiales válidos en toda España … directrices sobre aspectos de los planes de estudio no vinculados estrechamente a las libertades académicas ni, por tanto, al derecho a la autonomía universitaria. Por ello, basta con que las directrices gubernativas reconozcan un margen suficiente de opción o autorregulación a cada Universidad para excluir toda objeción de inconstitucionalidad ex art. 27.10 CE” [STC 103/2001,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mayor incidencia de las normas impugnadas sí cabe apreciar, en cambio, en la potestad de las universidades para la “expedición de los títulos de carácter oficial y validez en todo el territorio nacional y de sus diplomas y títulos propios” [art. 2.2 g) LOU], especialmente si se considera el término “expedición” no de manera estricta (acto final que precede a la entrega de cada título), sino a todo el procedimiento previo para su aprobación. En ese sentido, la Ley Orgánica 4/2007 ha traído consigo una reforma importante del sistema al cambiar el procedimiento, según luego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existir un grado cierto —aunque desigual— de implicación de los preceptos impugnados con la autonomía universitaria y los demás derechos fundamentales que la doctrina antes citada anuda al ejercicio de ésta, resulta pertinente resolver si se ha producido la conculcación del principio de reserva de ley orgánica que sostienen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fijado doctrina acerca de si el principio de reserva de ley orgánica para el desarrollo de los derechos fundamentales, impuesto por el art. 81.1 en relación con el art. 53.1 CE, puede cumplirse mediante remisiones de la ley orgánica al reglamento, en concreto por parte de la LOU 2001, contestando a ello de manera afirmativa: “la colaboración entre la ley orgánica y el reglamento no ha quedado descartada por este Tribunal siempre que la remisión que se haga por parte de la ley a favor de la norma de desarrollo no desvirtúe la finalidad que tiene reservar determinadas materias en tan cualificado tipo de leyes: ‘De un lado, la introducción en nuestro ordenamiento constitucional de la categoría de Ley Orgánica, a la cual se reserva la regulación de determinadas materias, no altera las relaciones tradicionalmente establecidas entre la Ley y el Reglamento. En palabras de la STC 77/1985, ‘las peculiaridades de la Ley Orgánica —en especial la delimitación positiva de su ámbito de normación— en modo alguno justifican el que, respecto a este tipo de fuente, se hayan de considerar alteradas las relaciones entre Ley y Reglamento ejecutivo’, siendo, por ello, constitucionalmente legítimo que el legislador orgánico remita al Reglamento para completar el desarrollo normativo de las materias reservadas al mismo, lo cual en muchos casos será obligado y necesario, ya que ‘no hay Ley en la que se pueda dar entrada a todos los problemas imaginables, muchos de los cuales podrán tener solución particular y derivada en normas reglamentarias’ … De otro lado … es preciso que la delegación se formule en condiciones que no contraríen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(STC 101/1991, de 13 de mayo, FJ 3; y más recientemente STC 17/2013, de 31 de enero, FJ 4)” [STC 131/2013, de 5 de junio, FJ 5; en el mismo sentido, STC 134/2013,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se adelanta que no cabe apreciar la deslegalización indebida que se predica, conforme de inmediato explicaremos. Siguiendo con el orden de los preceptos atacados, la primera referencia ha de hacerse a los arts. 34 y 35, relativos a los títulos universitarios oficiales con validez en todo el territorio nacional, no formulando objeción la demanda sobre los demás títulos que pueden aprobar y expedir las universidades pero que carecen de tal validez (los llamados títulos propios, a los que aludía el art. 34.3 LOU original y ahora el art. 34.2).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4/2007 cambia el modelo de aprobación de los títulos oficiales, competencia que si bien sigue siendo exclusiva del Estado en virtud del art. 149.1.30 CE, se abre a la participación de otras entidades en las fases previas, al pasarse de un catálogo cerrado de enseñanzas y títulos, a otro abierto en el que existen tantos títulos —aprobados por el Gobierno— como planes de estudios impartidos por cada universidad y que han superado los controles previstos en los actuales arts. 34 y 35 LOU. La fase última de la expedición del título, no cuestionada en el recurso, corresponde desde la LOU 2001 al Rector de cada Universidad, actuando en nombre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 la aprobación de los títulos oficiales con validez en el territorio nacional, el art. 35 LOU según la Ley Orgánica 4/2007 contempla las fases y órganos de intervención, que parten de la iniciativa de cada universidad al presentar el respectivo plan de estudio conducente a ese título; la autorización de la Comunidad Autónoma a la que pertenezca; verificación por el Consejo de Universidades de que el plan de estudios se adecúa a las directrices generales dictadas por el Gobierno y, de estar todo conforme, la aprobación del título en Consejo de Ministros, ordenando su inscripción en el Registro de universidades, centros y títulos, organismo dependiente del Ministerio de Educación, Cultura y Deporte, creado por la disposición adicional vigésima LOU y cuyo funcionamiento regula actualmente el Real Decreto 1509/2008, de 12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nuevo sistema, cuyo acierto y oportunidad desde la óptica de la política universitaria no nos corresponde aquí enjuiciar, las normas citadas no merecen reproche pues fijan los requisitos esenciales para el establecimiento de los títulos oficiales y con validez en el territorio nacional, dejando a los diversos entes implicados la competencia para ordenar los aspectos procedimentales de las respectivas fases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que la demanda reputa de necesaria previsión legal, o bien no conciernen en realidad al contenido de un título (“las características de las enseñanzas o estudios necesarios, ni sobre el tiempo de su duración, ni las exigencias específicas de su profesorado…”), o bien como ocurre con la “ordenación, tipificación … de tales títulos”, son aspectos meramente formales que no precisan de su detalle en la ley, bastando con su especificación por vía reglamentaria, como así se hace en el Real Decreto 1002/2010, de 5 de agosto, sobre expedición de títulos universitarios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su denominación, es cierto que el art. 37 LOU mencionaba al menos las principales clases, en función de los estudios universitarios cursados (distinguía, así, entre diplomado universitario, arquitecto técnico, ingeniero técnico, licenciado, arquitecto, ingeniero y doctor); algo que no hacen ninguno de los tres preceptos aquí impugnados (arts. 34, 35 y 37 LOU/2007). Sin embargo, el art. 37 LOU según la Ley Orgánica 4/2007 prevé que la superación de los tres ciclos en que se estructuran ahora las enseñanzas universitarias, grado, máster y doctorado, permite obtener los títulos oficiales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última precisión, el legislador vincula sin duda la denominación de cada título con la del grado universitario cuya superación se acredita, de manera similar a como se preveía antes, aunque no añada tales denominaciones. Con estricto apego a tal mandato, el art. 3.1 del citado Real Decreto 1002/2010, de 5 de agosto, preceptúa que “los títulos oficiales a los que hace referencia el artículo 1 son los de Graduado o Graduada, Máster Universitario y Doctor o Doctora, referidos respectivamente a la superación del primero, segundo y tercer ciclo de los estudios universitarios”. Ciertamente, cada tipo de título no se completa con la denominación de las enseñanzas que acredita, pero dado el catálogo abierto de éstas, como ya se aclaró, no es posible pretender encerrar en una norma, ni siquiera a modo de anexo, un listado de esos títulos que necesariamente tiene vocación de renovación periódica y ampliación constante. Entre otras razones, porque los planes de estudios conducentes a ellos han de someterse a una evaluación periódica (“renovación de la acreditación”), pasado un tiempo tras implantarse (art. 24 del Real Decreto 1393/2007,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ordenación de las enseñanzas universitaria en el art. 37 LOU según la Ley Orgánica 4/2007, la demanda considera insuficientes las indicaciones que se contienen en el precepto, al establecer éste que se estructurarán “en tres ciclos: Grado, Máster y Doctorado”.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queja, conviene tener en cuenta un dato que aunque no decisivo, tampoco se antoja irrelevante pues explica en buena medida el porqué de las cosas: como afirma el Abogado del Estado en sus alegaciones, la regulación de este punto en la LOU 2007 no difiere en sustancia de la recibida por los textos anteriores, los cuales (arts. 30 LORU y 37 LOU) se limitaron a señalar, aparte de lo relativo a los títulos —que ya se analizó antes—, el número de ciclos en que se estructuran dichas enseñanzas. En esos textos anteriores se regulaba en una norma aparte el doctorado (arts. 31 LORU y 38 LOU) y ahora igualmente (art. 38 LOU/2007), precisando su finalidad y estructura, disposición ésta que, ya se dijo, no se incluye en el recurso como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37 LOU según la Ley Orgánica 4/2007 presenta, en lo que ahora interesa destacar, la novedad de que incorpora la denominación de los ciclos, siguiendo en ese punto las directrices de la Declaración de Bolonia para la armonización de los estudios entre los países del Espacio Europeo de Educación Superior, correspondiendo a los de: grado, máster y doctorado. Nada más dice respecto de ellos la norma —como, repetimos, nada se decía en los preceptos precedentes sobre los ciclos anteriores al doctorado—. No cabe duda que nada impedía al legislador haber introducido alguna definición sobre el contenido del grado y el máster, al modo del artículo 38 para el doctorado.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así, es forzoso entender que esas definiciones adolecerían siempre de un alto nivel de abstracción y síntesis, porque se trata de categorizar, no de detallar, tales enseñanzas. Además, que se prevea que los tres ciclos son sucesivos (se “estructuran en…”) y que el último de ellos, el doctorado, es sede de la “formación investigadora dentro de un ámbito del conocimiento científico, técnico, humanístico o artístico” (art. 38), permite colegir que los dos anteriores tienen como propósito suministrar al alumno los conocimientos y aptitudes necesarios sobre de todo carácter general, con paulatina especialización en el segundo de ellos, tal como siempre se han conformado los grados y así sigue siendo. A tales efectos, el uso de la vía reglamentaria para ordenar in extenso las enseñanzas de cada ciclo, no puede concebirse sino como necesaria colaboración con la ley orgánica, en ámbitos que requieren de una regulación de detalle, en paralelo con su flexibilidad y adecuación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papel que cumple el Real Decreto 1393/2007, de 29 de octubre, por el que se establece la ordenación de las enseñanzas universitarias oficiales, al establecer aspectos tales como el sistema de medida de los estudios a través del llamado “crédito europeo ECTS” (European Credit Transfer and Accumulation System, en inglés), introducido por el Real Decreto 1125/2003, de 5 de septiembre como elemento integrador del Espacio Europeo de Educación Superior y clave para la movilidad de estudiantes y profesionales dentro de dicho Espacio; el número de créditos para superar cada ciclo (punto éste modificado recientemente por el Real Decreto 43/2015, de 2 de febrero, al pasar de los 240 créditos ECTS para el grado, a un arco de 180-240 créditos, —y un mínimo de 300 créditos para acceder al doctorado—; arco a disposición de cada universidad, eso sí, siguiendo el procedimiento del art. 35 LOU vigente, ya expuesto antes); las directrices sobre las ramas de conocimiento dentro del grado; sistemas de evaluación, etc. (para el doctorado se ha dictado el Real Decreto 99/2011, de 28 de enero, por el que se regulan las enseñanzas oficiales de doctorado, también objeto de ajuste por el Real Decreto 43/2015).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existen razones suficientes, en definitiva, para poder sostener que se produce una auténtica deslegalización de la reserva de ley orgánica, conforme a nuestra doctrina. El intento de la demanda por comparar esta normativa con la contenida en la Ley Orgánica 2/2006, de 3 de mayo, de educación, carece de objeto aunque en esta última se contemplen también enseñanzas de educación superior (art. 3.5), pero que no son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tampoco cabe deducir que los tres preceptos impugnados (arts. 34, 35 y 37 según la Ley Orgánica 4/2007) vulneren el principio de reserva de ley predicable de los arts. 35 36 CE, este último para el ejercicio de profesiones tituladas, como también se afirma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ellos, del que hemos precisado que “‘el derecho constitucionalmente garantizado en el art. 35.1 CE no es el derecho a desarrollar cualquier actividad, sino el de elegir libremente profesión y oficio’ (STC 83/1984, de 24 de julio, FJ 3)” [STC 109/2003, de 5 de junio, FJ 13], no se entiende desde qué perspectiva podría menoscabar el ejercicio de ese derecho de libertad, la regulación contenida en el artículo impugnado acerca de los grados que integran las enseñanzas universitarias y el procedimiento para la aprobación y expedición de los correspondientes títulos; ni en qué afecta al mandato constitucional de que una ley regule el “estatuto de los trabajadores” (art. 35.2).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el art. 36 CE y la reserva de ley para regular el ejercicio de profesiones tituladas. Conviene traer a colación nuestra reciente STC 170/2014, de 23 de octubre, en la que declaramos que el concepto de profesión titulada del art. 36 CE, directamente conectada por cierto con la competencia exclusiva del Estado del art. 149.1.30 CE [FJ 4 b)], no necesariamente exige la acreditación para su ejercicio solamente de estudios universitarios, pudiendo ser necesaria “una formación complementaria que acredite la capacitación para ejercer la profesión para cuyo ejercicio habilita el título” [FJ 4 a)], de manera que tengan cabida “títulos profesionales no académicos”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regulados por la LOU, antes y después de la Ley Orgánica 4/2007, surten efectos académicos, pero sólo habilitan para el ejercicio de una profesión en los supuestos en que así lo establezca la ley reguladora de ésta (sin perjuicio de que ello exija, a su vez, la pertinente adecuación de los planes de estudio por las universidades que los ofertan: art. 12.9 del Real Decreto 1393/2007, de 29 de octubre, en la redacción dada al mismo por el art. 1.2, del Real Decreto 43/2015, de 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hemos recordado en la misma STC 170/2014 el alcance de la reserva de ley enunciada en el mencionado art. 36 CE; reserva que ni siquiera obliga a una ordenación de todas las profesiones, sino que “lo único que está estableciendo, como declara la STC 194/1998, de 1 de octubre, FJ 5, es que es el legislador el que debe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(FJ 5)”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claro entonces, que el objeto de las tres disposiciones cuestionadas no influye en la actividad del legislador en esta materia, ni interfiere o modula la posibilidad de desarrollo por normas reglamentarias, pues se sitúa en un estadio previo, el de la formación universitaria necesaria para acceder, en su caso, al ejercicio de la profesión así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desestima este motivo del recurso y declaramos que los arts. 34, 35 y 37 LOU, en la redacción dada por la Ley Orgánica 4/2007, no son contrarios al principio de reserva de ley orgánica para regular el ejercicio de derechos fundamentales (arts. 53.1 y 81.1 CE), como tampoco contrarios al derecho a la libertad del trabajo del art. 35 CE, ni conculcan la reserva de ley de los arts. 35 y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bloque de impugnación comprende los arts. 56.2 y 62, este último en sus apartados 3 y 4, LOU, en la redacción dada a los mismos por el artículo único, apartados 59 y 64, respectivamente, de la Ley Orgánica 4/2007, de 12 de abril. Su dicción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56.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profesorado funcionario se regirá por las bases establecidas en esta Ley y en su desarrollo, por las disposiciones que, en virtud de sus competencias, dicten las Comunidades Autónomas, por la legislación general de funcionarios que les sea de aplicación y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62. Concursos para el acceso a plazas de los cuerpos docentes universitarios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 cada universidad regularán la composición de las comisiones de selección de las plazas convocadas y garantizarán, en todo caso, la necesaria aptitud científica y docente de sus componentes. Dicha composición deberá ajustarse a los principios de imparcialidad y profesionalidad de sus miembros, procurando una composición equilibrada entre mujeres y hombres, salvo que no sea posible por razones fundadas y objetivas debidamente motivadas. En cualquier caso, los miembros de las comisiones deberán reunir los requisitos indicados en el artículo 57.2 y sus currículos deberán hacerse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los estatutos regularán el procedimiento que ha de regir en los concursos, que deberá valorar, en todo caso,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del recurso, como ya se explicó en los antecedentes, alega que los dos preceptos incurren en motivos similares de inconstitucionalidad, pero invierte su orden para su mejor análisis al entender que el segundo de ellos, el art. 62, reúne con mayor claridad los defectos que se objetan, y que el art. 56 es un ejemplo más de ellos. En resumen, del art. 62 LOU según la Ley Orgánica 4/2007 se afirma que desconoce la competencia del Estado para regular el acceso y selección del profesorado universitario, materia en la que, por tratarse de funcionarios del Estado, tiene atribuida no solamente la fijación de las bases sino también su desarrollo legislativo, tal como ha declarado este Tribunal. Se desconoce, en concreto, que la regulación de dicho acceso ha de producirse siempre en condiciones de igualdad (art. 23.2 CE) y con respeto a los principios constitucionales de mérito y capacidad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uniformidad se quiebra, de esta guisa, porque el reformado art. 62 confía aspectos esenciales del proceso de acceso a las propias universidades, tanto en lo que se refiere a la composición de las comisiones que han de juzgar los correspondientes concursos, como por la naturaleza (concurso de méritos) y el contenido de las pruebas, de las que dicho precepto regula apenas elementos indeterminados. Como consecuencia también, se infringe la reserva de ley que imponen los arts. 53.1 y 81.1 CE, al afectar a derechos fundamentales [libertad de cátedra, art. 20.1 c) CE, y de enseñanza, art. 27.1 CE], así como el art. 103.3 CE respecto de los principios que consagra. Se añade que el mandato incluido en el art. 62.3 LOU según la Ley Orgánica 4/2007, para que en la integración de las comisiones de selección se procure una composición equilibrada entre mujeres y hombres, puede resultar contrario al derecho de igualdad en el acceso a la función pública, si se entiende esta expresión como exigencia de 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en lo que concierne al art. 56 que también se impugna, los recurrentes sostienen similar vaciamiento de las competencias legislativas del Estado, bien que no ya en favor de las universidades sino de las Comunidades Autónomas, “en cuanto reduce el régimen del profesorado universitario funcionario establecido por la ley estatal a sólo sus bases, remitiendo en general lo relativo a su desarrollo a las Comunidades Autónomas”, e invoca de nuevo la doctrina de este Tribunal sobre el alcance de la competencia estatal en esta materia. Todo ello, además, con vulneración del derecho a la igualdad de los arts. 14 y 23.2, en relación con los principios del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siguiendo el orden que propone la demanda del recurso, se opone a los argumentos de ésta. En primer lugar, porque la existencia de cuerpos docentes universitarios de carácter nacional ya está garantizada en los preceptos que preceden a los impugnados (arts. 56 a 60), mientras que el art. 62 se limita a regular el acceso “a concretas plazas en las Universidades” de dicho personal funcionario, garantizando una mínima uniformidad en dicho acceso. Por otro lado, si bien el concurso de méritos es un “procedimiento normal de provisión” en el acceso a la función pública, en el caso de los funcionarios docentes en cada universidad el acceso se cumple en dos fases (acreditación y concurso), “fácilmente reconducibles a una concurso-oposición”. Finalmente, acerca de la exigencia de una composición equilibrada en las comisiones entre mujeres y hombres, se rechaza que pueda traer consigo una lesión del derecho a la igualdad, remitiéndose a los razonamientos dados a propósito del art. 27.1 LOU según la Ley Orgánica 4/2007, ya examinado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y para la mejor resolución de este bloque argumental del recurso, procede hacer una precisión previa de orden metodológico. A diferencia de lo que postula la demanda no se considera justificado invertir el orden de análisis de los preceptos, pues al margen de que sean similares algunos argumentos que sustentan la presunta inconstitucionalidad de los dos, el contenido de las normas resulta distinto y, sobre todo, lo es también la función que tiene encomendada cada uno de ellos: el apartado segundo del art. 56 LOU, antes y después de su reforma por la Ley Orgánica 4/2007, es una disposición general que tiene por fin delimitar el marco normativo en que se han de desenvolver las entidades competentes en la regulación del régimen del profesorado universitario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partiendo justamente de ese marco general, el art. 62 se circunscribe a la regulación de la fase concreta de concurso en las respectivas universidades. No se aprecia, en esa medida, que para un mejor enjuiciamiento de aquel precepto general deba anteponerse el examen de este otro específico. Seguiremos por tanto en su estudio, el propio orden que marca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entonces al art. 56.2 LOU, en la redacción dada al mismo por la Ley Orgánica 4/2007, han de considerarse acertadas las premisas de doctrina constitucional sobre las que el recurso levanta su impugnación. No lo son, sin embargo, las conclusiones que alcanza al interpretar la letra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declarado en relación con el art. 149.1.18 CE, que es competencia exclusiva del Estado la fijación de las “bases” del régimen estatutario de los funcionarios de todas las Administraciones públicas, pudiendo asumir las Comunidades Autónomas competencia en el desarrollo legislativo y ejecución de dicho régimen (STC 235/1991,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enunciado además un catálogo de aquellos ámbitos a los que, como mínimo, han de referirse tales bases: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[SSTC 99/1987, de 11 de junio, FJ 3 c); y 235/2000, de 5 de octubre, FJ 5. En el mismo sentido, SSTC 294/2006, de 11 de octubre, FJ 4; 175/2011, de 8 de noviembre, FJ 5; 163/2012, de 20 de septiembre, FJ 3, y 224/2012,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doctrina de carácter general hemos indicado que es al Estado al que compete agotar la regulación de su régimen jurídico, sin que entre en juego la distinción bases-desarrollo: “este Tribunal ha declarado que los funcionarios de los Cuerpos docentes universitarios ‘no son funcionarios [de la Comunidad Autónoma] o de su Administración Local …’ (SSTC 26/1987 y 146/1989), y ha añadido 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 y especialmente en el art. 149.1.18 de la Constitución’ (SSTC 26/1987 y 146/1989). Así, pues, no es cierto, en contra de lo que sostienen las Comunidades Autónomas que han planteado el conflicto, que, en el régimen estatutario de funcionarios que no pertenecen a los Cuerpos de las Comunidades Autónomas, tengan éstas la competencia del desarrollo legislativo de las bases establecidas por el Estado, ya que en sus respectivos Estatutos de Autonomía han asumido tal competencia sólo para el régimen estatutario de sus propios funcionarios. Ello no significa, en modo alguno, que las Comunidades Autónomas no tengan competencias de desarrollo legislativo en la regulación de la actividad docente, pues pueden tenerla en virtud de otros títulos competenciales distintos al del régimen estatutario de los funcionarios públicos. Por tanto, para definir la titularidad de las competencias controvertidas habrá que estar, en cada caso, al contenido concreto de los preceptos …, de tal manera que, si dicho contenido pertenece al régimen estatutario de la función pública, el esquema bases-desarrollo no servirá para resolver el conflicto planteado, pues el Estado puede regular, sin distinción de bases y desarrollo, el estatuto de los funcionarios docentes universitarios, pertenecientes a los Cuerpos Nacionales, con el límite, claro está, de la autonomía universitaria (art. 27.10 de la C.E.)” (STC 235/1991, de 12 de diciembre, FJ 2; en el mismo sentido, STC 131/1996, de 11 de julio, FJ 7). En definitiva, la competencia de desarrollo de las bases, que el precepto reconoce a las Comunidades Autónomas, debe entenderse con exclusión de lo que se refiere al estatuto de los funcionarios de los cuerpos docentes universitarios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de referencia conduce a desestimar la queja de inconstitucionalidad. El fundamento de ésta, ya se ha dicho, es que los recurrentes consideran que el tenor actual del mencionado art. 56.2 determina que el Estado ha limitado impropiamente su capacidad normativa a la sola fijación de las bases, dejando a las Comunidades Autónomas su desarrollo, lo que contraría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esta exégesis del precepto cuestionado. El art. 56 LOU, que ya indicamos es una disposición general que preside la regulación dedicada a los cuerpos docentes universitarios (v. gr., funcionarios), tiene un apartado primero, no modificado por la Ley Orgánica 4/2007, donde se establecen dichos cuerpos: catedráticos de universidad y profesores titulares de universidad (dejan de incluirse los de catedráticos de escuela universitaria y profesores titulares de escuela universitaria, que antes preveía el art. 33 LORU, los cuales pasan a ser cuerpos a extinguir, sin perjuicio de la integración de sus miembros en los dos actuales, previa superación de las pruebas de acceso). Y un apartado segundo, el aquí controvertido, que informa cuál es el marco regulador del régimen funcionarial: uno de carácter básico, “las bases establecidas en esta Ley”; y otro de desarrollo, integrado por: “las disposiciones que, en virtud de sus competencias, dicten las Comunidades Autónomas … la legislación general de funcionarios que les sea de aplicación y por los estatutos”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56.2 LOU original no hablaba de “bases” para referirse a dicha Ley Orgánica, y dentro de la legislación de desarrollo no incluía a las Comunidades Autónomas, si bien sí mencionaba a los estatutos de las universidades (“el profesorado universitario funcionario se regirá por la presente Ley y sus disposiciones de desarrollo, por la legislación general de funcionarios que le sea de aplicación y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consideramos que las modificaciones introducidas por la Ley Orgánica 4/2007 alteren el sistema competencial, tal como postula la demanda. En primer lugar, porque calificarse la propia LOU en este precepto como una legislación básica (“las bases establecidas en esta Ley”), no es incorrecto y expresa el ejercicio por el Estado del título competencial del art. 149.1.18 CE, como ya indicamos antes. De hecho, es uno de los tres títulos que habilita al legislador para el dictado de esta ley, conforme aclara la disposición final primera de la misma LOU (donde se citan también los del art. 149.1.15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el precepto silencie (pues en ningún momento niega) la competencia del propio Estado para dictar “disposiciones de desarrollo” de la LOU, aparte de mostrar una defectuosa técnica legislativa, no produce el efecto jurídico que los recurrentes denuncian, puesto que sigue rigiendo para todos los ámbitos regulados en la citada ley, lo establecido en su disposición final tercera, titulada: “habilitación para el desarrollo reglamentario”, donde se establece que: “corresponde al Gobierno y a las Comunidades Autónomas en el ámbito de sus respectivas competencias dictar las disposiciones necesarias para el desarrollo y aplicación de la presente ley”. En su cumplimiento el Estado ha dictado diversos reglamentos, entre los cuales se encuentran, en lo que aquí interesa, aquellos que se citan en la presente Sentencia relativas al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alusión en el artículo cuestionado a las normas de las Comunidades Autónomas y a los estatutos de las universidades se formula, según textualmente aparece en dicho apartado segundo, “en virtud de sus competencias”. Reserva ésta que descarta que se esté produciendo una renuncia de las que corresponden al Estado en favor de aquellas otras entidades, dejando a las normas específicas la fijación de las correspondientes atribuciones. Serán eventualmente estas últimas, por tanto, y no el art. 56.2 —que no menciona ninguna—, las que podrían adolecer de inconstitucionalidad por la causa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consideraciones que anteceden, declaramos que el art. 56.2 LOU, en la redacción dada por la Ley Orgánica 4/2007, no es inconstitucional por vulnerar el art. 149.1.18 CE, en cuanto a la competencia del Estado para regular el régimen del profesorado universitario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aborda de inmediato la impugnación del art. 62, apartados 3 y 4 LOU según la Ley Orgánica 4/2007, relativos a la celebración de la fase de concurso en las universidades. Sostienen los recurrentes, como veíamos antes, que se han desconocido los mandatos constitucionales de uniformidad e igualdad en el acceso a la condición de funcionarios, art. 23.2 CE, y sujeción a los principios de mérito y capacidad ex art. 103.3 CE; vulnerándose asimismo la reserva legal orgánica del art. 81.1 CE y la del citado art. 103.3 CE. Las críticas se proyectan tanto respecto de la composición de las comisiones que han de juzgar dichos concursos, como en cuanto a las pruebas exigidas para su superación.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satisfactoria a los temas que se nos someten, hemos de traer a colación ante todo la doctrina constitucional que aparece como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tales efectos procede recordar, ante todo, que una de las consecuencias que se derivan de la condición de funcionarios públicos de los cuerpos docentes universitarios, conforme tenemos dicho, es la exigencia de un régimen uniforme de acceso, sin incidencia en la autonomía universitaria por cuanto “una vez establecido el sistema funcionarial de los Cuerpos docentes universitarios … es inherente a ese sistema la existencia de un régimen uniforme de acceso y selección del profesorado en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149.1.1.ª y, especialmente, en el 149.1.18 de la Constitución” [SSTC 26/1987, de 27 de febrero, FJ 12.3 b), y 146/1989, de 21 de septiembre, FJ 2; en el mismo sentido STC 235/1991, de 12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 la función pública docente universitaria difiere, a su vez, de la selección del personal docente e investigador contratado, el cual sí queda comprendido dentro de la autonomía de las universidades [SSTC 26/1987, FJ 12.1); y 87/2014, de 29 de mayo, FJ 8 a)]. Esta última, sin embargo, pueda quedar sujeta a limitaciones tendentes a que el procedimiento de selección dentro de ellas garantice un mayor grado de objetividad e imparcialidad (STC 87/2014, de 29 de mayo,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que antecede, el primer interrogante a desentrañar aquí atiende a la naturaleza de los concursos que regula el impugnado art. 62, en sus apartados 3 y 4 LOU según la Ley Orgánica 4/2007: si son realmente de acceso o por el contrario de mera provisión de plazas entre funcionarios del cuerpo. En función de ello, como hemos visto, será exigible o no que la norma básica del Estado, que es precisamente la que ahora se examina, contemple los aspectos esenciales de dichos concursos o éstos queden a su libre fijación por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de las principales innovaciones realizadas por la LOU en el sistema de acceso a los cuerpos docentes universitarios, respecto de como se preveía en la LORU de 1983 (arts. 35 a 43), consistió en introducir como requisito previo para optar a un concurso de provisión de plaza de funcionario, siempre que la persona no perteneciera aún a dicho cuerpo, la superación de un control de evaluación de su actividad docente, investigadora y de gestión. Para ello los interesados debían concurrir a pruebas llamadas de “habilitación” que se resolvían por comisiones especializadas previa convocatoria al efecto, con numerus clausus de habilitados en proporción al número de plazas vacantes (arts. 57 a 62 LOU y Real Decreto 774/2002, de 26 de julio, por el que se regula el sistema de habilitación nacional para el acceso a cuerpos de funcionarios docentes universitarios y el régimen de los concursos de acceso respectivos).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4/2007 ha mantenido el mismo modelo, si bien suprimiendo las pruebas de habilitación, de modo que en sus arts. 57 a 60 ha venido a confiar esa fase previa de evaluación, que ahora se denomina de “acreditación”, a agencias externas. Agencias que ya actuaban —y siguen haciéndolo— en la evaluación previa para la selección del profesorado contratado, ex arts. 50 a 52 en relación con los arts. 31.3 y 32 LOU, habiendo tenido ocasión este Tribunal de declarar la constitucionalidad de esta concreta faceta de actividad de tales agencias [SSTC 131/2013, de 5 de junio, FJ 8 b); 134/2013, de 6 de junio, FJ 6; y 107/2014, de 26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actual de la “acreditación” sitúa a ésta, de modo inequívoco, como un trámite anterior al acceso a los cuerpos docentes, sin que pueda confundirse con dicho acceso si bien, al servir como condicionante directo de éste, obliga a considerar las consecuencias que de ello se derivan en los términos que luego se concretarán. Así, el art. 57.1 LOU —según la Ley Orgánica 4/2007— establece que: “El acceso a los cuerpos de funcionarios docentes universitarios mencionados en el artículo 56.1 exigirá la previa obtención de una acreditación nacional”; y el art. 2 del Real Decreto 1312/2007, de 5 de octubre, por el que se establece la acreditación nacional para el acceso a los cuerpos docentes universitarios, dice: “La finalidad del procedimiento es la obtención del correspondiente certificado de acreditación que constituye el requisito imprescindible para concurrir a los concursos de acceso a los cuerpos de profesorado funcionario docente a que se refiere el artículo 57.1 de la Ley Orgánica 6/2001,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LOU, ni el citado Real Decreto 1312/2007, contienen disposición alguna que reconozca al candidato que obtiene la habilitación/acreditación, por este único hecho, la condición de funcionario del cuerpo para el que ha presentado su solicitud. La normativa de desarrollo del régimen del profesorado universitario (el Real Decreto 898/1985, de 30 de abril; así como el Real Decreto 1086/1989, de 28 de agosto, sobre retribuciones, ambos reformados pero todavía vigentes), tampoco contempla para los evaluados positivamente la adquisición de los derechos y deberes que legalmente se anudan a la posesión de la correspondiente categoría funcionarial; por el contrario, aquéllos mantienen la situación profesional que tenían.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 los concursos del art. 62 LOU pueden concurrir, según se ordena expresamente, “quienes hayan sido acreditados” (o en su día habilitados), además de “los funcionarios y funcionarias de los Cuerpos de Profesores Titulares de Universidad y de Catedráticos de Universidad” (art. 62.2). Al garantizarse en todo caso el derecho a participar de los primeros, quienes de tal guisa todavía no forman parte del cuerpo al que pertenece la plaza vacante, dichos concursos han de calificarse por fuerza, según el rótulo de la propia ley indica respecto de ellos, como auténticos concursos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consideración, y atendiendo a la doctrina constitucional ya referenciada, resulta plenamente exigible que dichos concursos se regulen de manera uniforme por el Estado, tanto en lo que atañe a los requisitos esenciales de las comisiones de selección (art. 62.3 impugnado), como al contenido de las pruebas que han de celebrarse (art. 62.4 impugnado), sin que estos aspectos puedan quedar sometidos a la libertad de cada universidad pues no opera sobre ellos el derecho fundamental del art. 27.10 CE, según aclara la misma doctrina, como veíamos.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Todavía con carácter previo a analizar los apartados del precepto cuestionado, conviene puntualizar el alcance del principio de reserva de ley que la demanda considera vulnerado, desde la doble perspectiva de la reserva de ley orgánica del art. 81.1 CE, al estar concernido el derecho de igualdad en el acceso a la función pública (art. 23.2 CE); y el de la reserva de ley del art. 103.3 CE, en cuanto a garantizarse que aquel acceso se produzca con respeto a los principios de mérito y capacidad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plano (art. 81.1 CE), damos por reproducida la cita de la doctrina constitucional pertinente, efectuada en el anterior FJ 5 b) de esta Sentencia, acerca de las relaciones entre la ley orgánica y el reglamento en la regulación de los derechos fundamentales, y la actuación, con límites, de esa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 la reserva de ley ex art. 103.3 CE, vinculada a la igualdad del art. 23.2 CE, nuestra doctrina ha sido recientemente recordada en la STC 111/2014, de 26 de junio, FJ 2, con cita de la precedente STC 130/2009, de 1 de junio, FJ 3, en estos términos: “‘Con respecto al art. 23.2 CE existe una consolidada doctrina de este Tribunal Constitucional (entre otras, STC 38/2007, de 15 de febrero, FJ 9, y 30/2008, de 25 de febrero, FJ 6) según la cual lo que el citado precepto constitucional consagra es un derecho de configuración legal, de tal modo que compete establecer las condiciones de acceso a la función pública con arreglo a los principios de igualdad, mérito y capacidad (art. 103.3 CE) al legislador, correspondiendo a éste la decisión sobre los distintos requisitos y condiciones para el acceso a la función pública que han de reunir los candidatos. De esta forma la Constitución española reserva a la ley la regulación de las condiciones de ejercicio del derecho establecido en su art. 23.2, lo que entraña una garantía de orden material que se traduce en la imperativa exigencia de predeterminar cuáles hayan de ser las condiciones para acceder a la función pública de conformidad con los principios constitucionales de igualdad, mérito y capacidad, los cuales sólo pueden preservarse y establecerse mediante la intervención positiva del legislador. Además el art. 23.2, en relación con el 103.3 CE, instituye un derecho de acceso en condiciones de igualdad, al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colaboración del reglamento con la ley no está en modo alguno descartada en este ámbito (arts. 23.2 y 103.3 CE), como se explica en la misma STC 111/2014, FJ 4, cuidando eso sí que no se rebasen los límites hacia una prohibida deslegalización, lo que sucederá cuando “‘tales remisiones hagan posible una regulación independiente y no claramente subordinada a la Ley, lo que supondría una degradación de la reserva formulada por la Constitución a favor del legislador (STC 83/1984, de 23 de julio, FJ 4, confirmado, por todos, en el FJ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Enunciada la doctrina relevante, procede ya abordar el estudio de los apartados del artículo 62 que se han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da comienzo por el núm. 3 del citado dispositivo, el cual tiene por fin regular la “composición” de las comisiones que han de juzgar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señala en dicho apartado que la universidad convocante garantizará “la necesaria aptitud científica y docente” de los componentes de cada comisión, así como “los principios de imparcialidad y profesionalidad”. Se exige también la pertenencia de todos ellos al cuerpo para el que se convoca la plaza, si la misma fuere de catedrático de universidad, o la presencia de catedráticos y titulares si la plaza es de este último cuerpo (remisión a lo dispuesto en el art. 57.2 LOU); y que sus currículos se hagan públicos de manera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exigencias cumplen con la reserva de ley y se amoldan, sin duda, a la doctrina de este Tribunal en materia de comisiones de selección para el acceso a la función pública, en cuya virtud: “‘el derecho fundamental ex art. 23.2 CE, puesto en relación sistemática con el inciso segundo de su art. 103.3 ... impone la necesidad de que el acceso a las funciones y cargos públicos se haga de acuerdo con los principios de mérito y capacidad (SSTC 75/1983, 148/1986, 193/1987, 206/1988, 67/1989, 215/1991 y 353/1993)’, a cuyo efecto, y ‘en íntima conexión con esta configuración de tal derecho fundamental, hemos afirmado que el discernimiento de esa idoneidad de los aspirantes a una plaza en la función pública ha de corresponder exclusivamente a órganos calificadores compuestos por personas dotadas de la debida preparación científica y técnica en la materia propia de cada función o cargo’ (STC 174/1996, de 11 de noviembre, FJ 2). Es ésta una doctrina que se corresponde con la sentada, entre otras, en las SSTC 85/1983, FJ 8, y 215/1991, de 14 de noviembre, FFJJ 3, 4 y 5” [STC 235/2000,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producir rechazo, en contra de lo defendido por el recurso, que el precepto disponga que se procurará alcanzar en dichas comisiones “una composición equilibrada entre mujeres y hombres, salvo que no sea posible por razones fundadas y objetivas debidamente motivadas”. Basta con remitirnos a las consideraciones ya efectuadas en el anterior fundamento jurídico 3 b) de esta Sentencia, en relación con un mandato similar incluido en el impugnado art. 27.1 LOU, el cual declaramos conforme con la carta fundamental. Tan sólo añadir ahora, que no resulta desproporcionado exigir la explicación de las razones “fundadas y objetivas” que impiden en el caso concreto cumplir con aquel equilibrio, cuando tal eventualidad suceda.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número de miembros que han de componer las comisiones, así como el método a utilizar para su designación, la norma impugnada señala que serán los estatutos de cada universidad los encargados de regular ambos aspectos. Se trata de una opción ejercida por el legislador estatal en cuya oportunidad política no cabe injerirse, quedando limitado nuestro control a determinar si con esta medida se quiebra la exigencia constitucional de uniformidad en el régimen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este respecto, se adelanta, resulta negativa. Ha de atenderse al hecho antes mencionado de que a tales concursos sólo pueden concurrir, además de quienes ya son funcionarios del cuerpo correspondiente, aquellos que sin serlo han obtenido previamente la habilitación o en su caso la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ocurre con los primeros, para los segundos, los habilitados y acreditados, el concurso sí es de acceso pero el requisito de la uniformidad ya ha quedado cumplido en la fase previa en la que se evaluó su actividad docente, investigadora y de gestión universitaria. En efecto, con el sistema de habilitaciones la tarea de evaluación recaía sobre comisiones especializadas únicas a nivel nacional, que se integraban por profesores de las áreas de conocimiento de las plazas objeto de provisión (art. 57.1 LOU 2001; art. 6.3 del Real Decreto 774/2002, de 26 de julio); designándose una comisión por área, en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 el sistema de acreditados, la evaluación se efectúa por comisiones que actúan en el seno de la agencia de evaluación. Conforme con el art. 4.2 del Real Decreto 1312/2007, de 5 de octubre, en estos años ha venido funcionando una única comisión por cada una de las cinco “ramas de conocimiento”, dentro de las que se agrupan “materias básicas” afines que contienen, a su vez, a las distintas áreas de conocimiento. Una vez entren en vigor las modificaciones introducidas a este sistema por el Real Decreto 415/2015, de 29 de mayo, cada comisión seguirá siendo única y se articulará, según el nuevo artículo 4.2, “para cada ámbito académico y científico resultante de la agrupación de áreas de conocimiento afines, en los términos previstos en el anexo I”; atribuyéndose la revisión de lo resuelto por éstas, a las comisiones de aquellas ramas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ha de recordarse que este Tribunal fijó doctrina en su STC 26/1987, de 27 de febrero, FJ 12.5 c), en el sentido de que el derecho a la autonomía universitaria no opera en los concursos de acceso a los cuerpos docentes universitarios, sino únicamente en aquellos concursos para la provisión de plazas entre quienes ya pertenezcan a dicho cuerpo. Tal doctrina examinaba las particularidades del régimen legal de acceso a los cuerpos docentes previsto en la Ley de reforma universitaria de 1983, donde no se preveía nada semejante a una fase previa de evaluación de méritos, como la que se ha descrito. Ha de matizarse por tanto ahora aquella doctrina, permitiendo a las universidades ejercitar su libertad ex art. 27.10 CE, en orden a la determinación del número de miembros y el mecanismo de designación de las comisiones que han de juzgar los concursos previstos en el art. 62 LOU, al haberse cumplido el requisito de la uniformidad en la fase previa de evaluación de los candidatos, con pleno respeto al derecho fundamental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significa, como es lógico, que el ejercicio en este punto por las universidades de la facultad de configurar el procedimiento para la selección de los funcionarios que han de integrar sus cuerpos docentes, y el acuerdo mismo que pone fin al correspondiente procedimiento de selección, queden inmunes al control jurisdiccional. Han de someterse a los principios de igualdad, mérito y capacidad que para el acceso a la función pública impone el art. 103.2 CE, a través de una actuación que puede ser controlada por los Tribunales de la jurisdicción contencioso-administrativa, sin otros límites que los derivados del carácter técnico de esas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queja de los recurrentes relativa a que el apartado impugnado no asegura que los miembros de las comisiones pertenezcan al “área de conocimiento” de la plaza vacante; la objeción parece centrarse más en si el concepto mismo de “área de conocimiento” sigue utilizándose o no para configurar el perfil de las plazas a concurso y, con ello, a determinar la especialidad de los integrantes de las comisiones. La respuesta no la ofrece en realidad, con todo, el art. 62.3 sino el art. 71 LOU, el cual sigue reconociendo la existencia de las áreas de conocimiento y su incidencia en la denominación de las plazas a concurso. No encontramos fundamento, por tanto, para inferir que haya dejado de exigirse una correspondencia entre las plazas objeto de convocatoria y la especialización de las comisiones que han de designarse para juzgar a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trae consigo la desestimación de este motivo del recurso, al no resultar contrario el art. 62.3 LOU al derecho fundamental de acceso a la función pública, arts. 23.2 y 103.3 CE, ni a la reserva legal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62.4 LOU según la Ley Orgánica 4/2007, se refiere al contenido de las pruebas que conforman el concurso de acceso. Tras indicar que los estatutos de cada universidad regularán “el procedimiento” que ha de seguirse para su celebración, el apartado determina que “en todo caso”, en dichos concursos se deberá valorar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literalidad del precepto no arroja dudas sobre tres aspectos fundamentales de esas pruebas, que resultan expresivos de la uniformidad en el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que los apartados objeto de valoración ha de serlo en todos los concursos que se realicen en cualesquier universidad pública, sin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que en esas pruebas solamente se examinan los ámbitos especificados por la norma y no otros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tercero, que en esas pruebas se evalúan los méritos acumulados en la carrera profesional por los candidatos, pero también sus conocimientos y aptitudes actuales, tanto en la elaboración del proyecto docente e investigador, como en la defensa de éste ante la comisión designada, la cual ha de llevarse a cabo “en sesión pública” (publicidad de las pruebas). En ese momento los miembros de la comisión pueden formular preguntas al candidato sobre cualquiera de los temas que integran la materia o especialidad científica de aquel proyecto, en consonancia con el perfil de la plaza vacante.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por tanto, sin dificultad para su identificación jurídica, ante un concurso-oposición. De este modo, la norma impugnada muestra su fidelidad con el sistema general de acceso a la función pública, plasmado hoy en el art. 61.6 de la Ley 7/2007, de 12 de abril, del estatuto básico del empleado público (LEEP), precepto que junto con el art. 55 de la misma Ley (relativo a los principios rectores para el acceso al empleo público), hemos calificado de normas básicas a los efectos del art. 149.1.18 CE [SSTC 113/2010, de 24 de noviembre, FJ 3 y 111/2014, de 26 de junio, FJ 3]. El mencionado art. 61.6 dispone que “los sistemas selectivos de funcionarios de carrera serán los de oposición y concurso-oposición que deberán incluir, en todo caso, una o varias pruebas para determinar la capacidad de los aspirantes y establecer el orden de prelación”. Queda con ello el concurso de méritos como un sistema excepcional de acceso, aplicable según el propio art. 61.6 LEEP, “sólo en virtud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y como reflexionan los recurrentes, la libertad concedida a las universidades para regular el “procedimiento” para la celebración de las pruebas, puede traer consigo y así ocurre en la práctica, una diversidad de situaciones donde los estatutos y en su caso el reglamento interno de concursos que rige en cada universidad, optan por programarlas formalmente en uno o en más ejercicios separados, a materializarse en una sesión o en varias. Mas esa diversidad de fórmulas para la ordenación práctica de las exposiciones de los candidatos y de la comisión de turno, no trae consigo que se omita ni modifique un ápice el contenido de las pruebas, tal como éste ha quedado suficientemente delimitado por la norma legal orgánica que se cuestiona, y tal uniformidad e igualdad en las reglas de acceso a los cuerpos docentes universitarios, es la que queda cubierta por la reserva legal que aquí se preserva.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tanto, que el art. 62.4 LOU, en la redacción dada por la Ley Orgánica 4/2007, de 12 de abril, tampoco vulnera los arts. 23.2, 81.1 y 103.3 CE, lo que determina la desestimación de este último motivo y, con él, la de todo 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inconstitucionalidad núm. 6084-2007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redactado como Ponente el fundamento jurídico 7 de la Sentencia de acuerdo con el resultado de la deliberación mantenida en el Pleno de este Tribunal, expresando en él el parecer mayoritario de mis colegas, pero discrepo del mismo en cuanto, en mi opinión, debió declararse la inconstitucionalidad del art. 62.3 de la Ley Orgánica de universidades (LOU), en la redacción dada al mismo por el artículo único, apartado sesenta y cuatro, de la Ley Orgánica 4/2007, de 12 de abril. Por ello, con el máximo respeto a dicho criterio mayoritario, y de acuerdo con lo previsto en el art. 90.2 de la Ley Orgánica 2/1979, de 3 de octubre, del Tribunal Constitucional, debo exponer en este voto particular mi opinión discrepante sobre dicho fundamento y sobre su reflejo en el fallo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 una reiterada doctrina de este Tribunal sobre el contenido esencial del derecho a la autonomía universitaria (art. 27.10 CE) y sobre los límites que pueden imponérsele por el Estado en atención a otros derechos e intereses concurrentes, como son los del buen funcionamiento del servicio público universitario y los derivados de la necesidad de que la selección del personal funcionario docente por cada universidad se ajuste a unos criterios uniformes en todo el territorio nacional, toda vez que producida la selección los que superen la prueba adquieren la condición de funcionarios, que les permite acceder a plazas de otras universidades, integrándose así en un cuerpo de funcionarios que puede calificarse de interuniversitario.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declara la STC 26/1987, de 27 de febrero, FJ 4 a),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También esta misma Sentencia, a propósito de las reglas que para la formación de las comisiones a las que correspondía resolver los concursos para la provisión de plazas de profesores titulares y catedráticos en las escuelas universitarias y en las universidades, según la Ley Orgánica 11/1983, de 25 de agosto, de reforma universitaria, sienta una doctrina, recordada en las SSTC 146/1989, de 2 de septiembre y 235/1991, de 12 de diciembre, y perfectamente aplicable ahora, según la cual “una vez establecido el sistema funcionarial de los Cuerpos docentes universitarios … es inherente a ese sistema la existencia de un régimen uniforme de acceso y selección del profesorado de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diferentes Universidades justifica la aplicación al caso de las competencias exclusivas del Estado que se determinan en el art. 149.1.1 y, especialmente, en el 149.1.18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juego de ambos títulos competenciales resulta, según la doctrina de este Tribunal que se cita en la Sentencia, que la ley estatal tiene que establecer no sólo las bases sino también la normativa de desarrollo para el acceso a la condición de catedrático o profesor titular universitario, debiendo garantizarse que los procesos de acceso a dichos cuerpos, no obstante desarrollarse por las distintas universidades, se acomoden a patrones comunes.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del art. 62.4 LOU se ajusta a ese modelo, pero no así la de su art. 62.3, que hace una remisión prácticamente incondicionada a los estatutos de cada universidad para regular un aspecto tan importante en el desarrollo del concurso previsto en ese artículo 62 para el acceso a plazas de cuerpos docentes universitarios, como es el de la composición de las comisiones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Aparte de que en la composición de estas comisiones debe procurarse una presencia equilibrada entre mujeres y hombres, las restantes proposiciones del precepto —que los componentes de estas comisiones posean la necesaria aptitud científica y docente y se ajusten a los principios de imparcialidad y profesionalidad— no pasan de ser advertencias tan elementales y generales que hasta podrían considerarse como superfluas.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postrera referencia a que dichos miembros deberán reunir los requisitos indicados en el artículo 57.2, esto es que se trate de profesores con aptitud para formar parte de las comisiones de acreditación nacional reguladas en ese precepto, no salva las deficiencias del precepto, puesto que, no añade nada a los requisitos ya exigidos en el artículo 62.3. Así, las exigencias de aptitud científica y docente de las comisiones para el acceso a las plazas de los cuerpos docentes en los concursos convocados por las universidades corresponden a los requisitos de prestigio docente e investigador a que se refiere el artículo 57.2 para los miembros de las comisiones encargadas de evaluar a los aspirantes que pretendan obtener el correspondiente documento de acreditación.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convincente el argumento relativo a que las mínimas exigencias de uniformidad en los criterios de acceso a un cuerpo de funcionarios, ya se habrían cumplido por la necesidad de que todos los concursantes a las plazas de acceso a los cuerpos docentes universitarios convocadas por las universidades, si no son funcionarios del cuerpo, hayan obtenido la necesaria acreditación nacional tras superar una evaluación general, llevada a cabo por comisiones únicas, ajenas a cualquier centro universitario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argumentación es reflejo de la concepción del procedimiento de acreditación como la primera fase de un proceso de selección de los funcionarios de los cuerpos docentes universitarios, del que la superación de los concursos de acceso regulados en el artículo 62 sería la segunda y última, antes de la adquisición de la condición de funcionario, tras el nombramiento y la correspondiente toma de posesión.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aunque el art. 57.1 LOU diga que el acceso a los cuerpos docentes universitarios exigirá la previa obtención de una acreditación nacional que, valorando los méritos y competencias de los aspirantes, garantice la calidad en la selección del profesorado universitario, la regulación del procedimiento de acreditación nacional aparece absolutamente desconectada de cualquier proceso concreto de provisión de vacantes entre funcionarios. Su equivalencia con otros sistemas, como el ingreso en la escala de funcionarios de la Administración local con habilitación de carácter nacional no cabe, pues en esta última los candidatos, luego de superar las pruebas selectivas y un curso de formación, acceden a la condición de funcionarios de la respectiva subescala, quedando a la espera de nombramiento mediante los concursos para la provisión de plazas vacantes en las corporaciones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vigente sistema de acreditación se aparta de esos modelos, hasta el punto de que el número de acreditaciones concedidas no guarda relación alguna con la posible existencia de plazas vacantes actuales o futuras en un plazo calculado. Por el contrario, es un hecho notorio que el actual sistema de acreditación ha conducido a que obtenga el correspondiente certificado de acreditación un número tan elevado de aspirantes que desborda el del número de plazas que previsiblemente puedan quedar vacantes no solo a corto, sino a medio y largo plazo, de modo que la relación entre la obtención de la acreditación y los posteriores concursos para el acceso a plazas de los cuerpos docentes universitarios, no puede predicarse en términos de un único procedimiento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Confirma la anterior apreciación el hecho de que el procedimiento de acreditación descarta cualquier aspecto de concurrencia competitiva que pueda frenar la obtención del correspondiente documento de acreditación en atención a un número de plazas previsiblemente vacantes en un plazo razonable. El objeto de la evaluación no equivale, en modo alguno, al examen propio de un acceso, ni aquella se realiza por una comisión de profesores del cuerpo. Se trata solamente de verificar que el aspirante cumple con un determinado nivel de investigación, docencia y gestión universitaria, conforme a los parámetros generales aprobados por el Real Decreto 1312/2007, de 5 de octubre (modificado por el Real Decreto 415/2015, de 29 de mayo) y desarrollados por las agencias de evaluación externa.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no se trata de limitar la autonomía de las universidades en la determinación del perfil de la plaza que desean cubrir. Se trata de que cualquiera que sea ese perfil, las comisiones encargadas de su selección respondan a unos parámetros mínimos uniformes para todas las universidades existentes en el Estado. El art. 62.3 LOU permite que cada universidad contemple en sus estatutos un número distinto de miembros de las comisiones, no limita cuántos de ellos pueden pertenecer a la propia plantilla docente de la universidad convocante, y gozan de libertad también para decidir el mecanismo para su designación. En esas condiciones la uniformidad en el régimen de acceso desaparece, razón por la cual debió ser estimado el recurso de inconstitucionalidad en este punto, con aplicación de la reiterada doctrina de este Tribunal dictada no solamente en materia de cuerpos docentes, sino para toda la función pública (arts. 23.2 y 103.3 CE)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