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12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6975-2013, promovido por el Gobierno de la Generalidad de Cataluña, contra el art. 5, apartados 1 y 2, la disposición final segunda, apartados 3 y 18, la disposición adicional tercera, apartado 5, y la disposición final primera del Real Decreto 609/2013, de 2 de agosto, por el que se establecen los umbrales de renta y patrimonio familiar y las cuantías de las becas y ayudas al estudio para el curso 2013-2014, y se modifica parcialmente el Real Decreto 1721/2007, de 21 de diciembre, por el que se establece el régimen de las becas y ayudas al estudio personalizadas, así como contra los arts. 1.1, 2.4 y 50, apartados 6 y 7, y la disposición transitoria primera.2 de la Resolución de 13 de agosto de 2013, de la Secretaría de Estado de Educación, Formación Profesional y Universidades, por la que se convocan becas de carácter general para el curso académico 2013-2014 para estudiantes que cursen estudios postobligatorios.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28 de noviembre de 2013, el Abogado de la Generalitat de Cataluña, en representación y defensa de su Gobierno, promovió conflicto positivo de competencia contra el Real Decreto 609/2013, de 2 de agosto, y contra la resolución de 13 de agosto de 2013 de la Secretaría de Estado de Educación, Formación Profesional y Universidades, ambos mencionados en el encabezamiento, por estimar que vulneran el orden competencial, al impedir el normal ejercicio por la Generalitat de Cataluña de las competencias que le corresponden con base en lo dispuesto en los arts. 131.3 d) y 172.1 g) del Estatuto de Autonomía de Cataluña (EAC) en materia de educación y universidades. En dicho escrito se sostiene, en esencia, lo que a continuación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conflicto presenta la peculiaridad de que su objeto es al mismo tiempo una disposición de carácter general y una resolución, pues la misma controversia competencial se suscita con respecto a ambos, en cuanto que la resolución de 13 de agosto de 2013 constituye la aplicación para el curso académico 2013-2014 de las previsiones normativas contenidas en el Real Decreto 609/2013. La impugnación conjunta de la norma que regula las bases de unas subvenciones y del acto que procede a convocarlas no es extraña en la jurisprudencia constitucional (recientemente, SSTC 26/2013, de 31 de enero, y 150/2013,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609/2013 no se limita a fijar para el curso académico 2013-2014 los umbrales de renta y patrimonio familiar y las cuantías de las becas y ayudas al estudio, sino que, además, introduce cambios en el régimen general de dichas subvenciones, mediante la modificación parcial del Real Decreto 1721/2007, de 21 de diciembre, por el que se establece el régimen de las becas y ayudas al estudio personalizadas. Dicho Real Decreto 1721/2007 reguló los elementos estructurales básicos del sistema de becas y ayudas al estudio, pretendiendo garantizar la igualdad en el acceso a las becas en todo el territorio y dar cumplimiento a la jurisprudencia del Tribunal Constitucional en esta materia sentada en las SSTC 188/2001 y 212/2005, en orden a lo cual preveía la necesaria territorialización de las mismas para su gestión por las Comunidades Autónomas. Con ello se pretendía resolver la situación anómala apreciada seis años antes por la STC 188/2001, de 20 de septiembre, que había estimado parcialmente los conflictos de competencia 3386-1994 y 4710-1997 interpuestos por el Gobierno de la Generalitat de Cataluña, declarando que vulneraban las competencias autonómicas determinados preceptos de las correspondientes convocatorias ministeriales de becas y ayudas al estudio, por no prever la territorialización y gestión autonómica descentralizada de tales subvenciones. Un pronunciamiento semejante se reiteró en la STC 212/2005,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 carácter provisional, en tanto no se aprobare el traspaso de las funciones, medios y servicios necesarios para la asunción de las competencias que el Tribunal Constitucional había declarado que correspondían a la Generalitat de Cataluña, en la disposición adicional cuarta del Real Decreto 1721/2007 se dispuso un régimen transitorio en cuanto a la gestión de las becas, de modo que “las funciones ejecutivas autonómicas a que se refieren sus artículos 40, 41 y 42 serían realizadas por el Ministerio de Educación”. Así se mantuvo en sede estatal la convocatoria y otras decisiones de carácter ejecutivo sobre las becas hasta su efectivo traspaso, permitiendo que las Comunidades Autónomas competentes realizaran funciones de tramitación, previa firma del correspondiente convenio con el Ministerio. En esta situación provisional han transcurrido seis años más, esto es, un total de doce años desde la STC 188/2001, y el anunciado traspaso de las becas aún no ha tenido lugar, como es notorio y se reconoce expresamente en el escrito de respuesta al requerimiento. En este escrito se menciona la existencia del acuerdo del pleno de la Comisión Bilateral Generalitat-Estado de 19 de julio de 2011, conforme al cual “ambas partes proseguirán la negociación del acuerdo de traspaso, intensificarán sus esfuerzos para resolver los problemas pendientes y se comprometen a alcanzar una propuesta de acuerdo que deberá ser sometida a la Comisión Mixta de Transferencias Administración del Estado-Generalitat de Cataluña en los próximos meses”. En lugar del traspaso de funciones, medios y servicios se han venido firmando convenios anuales por los que, a modo de encomienda de gestión, la Administración realiza las funciones de tramitación de las becas, pero sin poder ejercer con propiedad la plenitud de las competencias ejecutivas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norma objeto del presente conflicto “se acomete una reforma de la estructura del sistema”, pero sin avanzar hacia la configuración de un sistema que facilite el ejercicio de las competencias autonómicas al respecto y los oportunos traspasos. Al contrario, no solo se mantiene aquella situación provisional de retención estatal de funciones de gestión de las becas que no le corresponden al Estado, sino que atribuye al Ministerio las funciones de distribución del nuevo componente de las becas, la denominada “cuantía variable”, pues para su reparto se recurre al método de la lista única. Todo ello supone la vulneración de las competencias asumidas por la Generalitat y provoca la necesidad de acudir nuevamente a la jurisdicción constitucional formulando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la Generalitat alega sobre el marco competencial del presente conflicto. Los dos actos impugnados se refieren a las becas para estudios universitarios y no universitarios, por lo que la materia principalmente concernida es la de educación. Así lo confirma el Real Decreto objeto de conflicto, cuya disposición final invoca como título competencial el art. 149.1.30 CE, aunque añade la referencia al art. 149.1.1 CE, sobre lo que versarán posteriores alegaciones. La doctrina constitucional sobre el encuadramiento material de las becas y ayudas al estudio se contiene en las SSTC 188/2001, de 20 de septiembre, y 212/2005,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de 2006 reconoce el derecho de todas las personas a disponer, en los términos y condiciones que establezcan las leyes, de ayudas públicas para satisfacer los requerimientos educativos y acceder a los niveles educativos superiores, en función de sus recursos económicos, capacidad y preferencias (art. 21.6 EAC). Por lo que se refiere al contenido de las competencias que corresponden a la Generalitat, la competencia compartida de la Generalitat en materia de educación no universitaria incluye, respetando los aspectos esenciales del derecho a la educación y a la libertad de enseñanza y de acuerdo con lo dispuesto en el art. 149.1.30 CE, “el régimen de fomento del estudio, de becas y de ayudas estatales” (art. 131.3 EAC) y la competencia en materia de enseñanza universitaria incluye “la regulación y la gestión del sistema propio de becas y ayudas a la formación universitaria y, si procede, la regulación y gestión de los fondos estatales en esta materia” [art. 172.1 g)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materia de becas se produce una situación de competencia compartida, de manera que a la Generalitat le corresponde la realización de las funciones que genéricamente recoge el art. 111 EAC y las funciones específicas de la actividad prestacional que se indican en el art. 114.3 EAC. El art. 114 EAC viene a positivizar, en sus diversos apartados, los criterios jurisprudenciales establecidos reiteradamente por el Tribunal Constitucional desde la STC 13/1992 y que se aplicaron a las becas y ayudas al estudio en las SSTC 188/2001 y 212/2005, ya citadas. En la STC 188/2001, FJ 11, el Tribunal excluyó con claridad y rotundidad que el tema de las becas se subsumiera en el supuesto de la letra d) del fundamento jurídico 8 de la STC 13/1992, esto es, que se tratara de uno de los supuestos en que, como excepción, el Estado podía centralizar las funciones ejecutivas. En particular declaró que la limitación de fondos disponibles no requería la elaboración de una lista única de posibles beneficios de las becas como garantía del principio de igualdad, que era lo que alegaba el representante del Estado para justificar la reserva en el Ministerio de la competencia resolutoria sobre las becas. Desde su competencia del art. 149.1.30 CE, el Estado puede establecer los elementos básicos de la ordenación de las becas, pero, incluso admitiendo que esta regulación básica, por el hecho de resultar implicado el derecho fundamental a la educación, puede alcanzar una mayor intensidad que en otros casos a fin de garantizar al máximo la homogeneidad del sistema y un importante grado de unidad en el disfrute de las ayudas al estudio, en ningún caso el alcance de las bases puede llegar a alterar el orden de reparto competencial constitucional y estatutariamente establecido, de manera que anule totalmente la competencia autonómica de desarrollo normativo para adaptar la regulación básica estatal a la necesaria atención de las peculiaridades específicas de su respectivo territorio. Desde la inicial jurisprudencia constitucional (SSTC 1/1982, 44/1982 y 13/1989, entre otras muchas) se consideró consustancial a la noción de bases que el Estado no pudiera agotar la regulación de la materia en el ejercicio de su competencia ni vaciar de contenido la competencia autonómica de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invocación del título del art. 149.1.1 CE por la disposición final primera del Real Decreto 609/2013, la jurisprudencia constitucional (SSTC 188/2001 y 212/2005) ha declarado que dicho título competencial no es de aplicación a las regulación de las becas y ayudas al estudio, puesto que no afecta al contenido esencial del derecho a la educación. Desde el art. 149.1.1 CE se puede incidir en el derecho a la educación, pero más allá de lo establecido en las leyes orgánicas sobre educación, ese título no puede servir para dar cobertura a una regulación variable sobre becas y ayudas al estudio. Además, el régimen de becas objeto del presente conflicto no es de aplicación a todos los estudiantes en todo el territorio estatal, puesto que la disposición final primera de la resolución excluye expresamente su aplicación al alumnado universitario y no universitario del País Vasco: ello responde a que dicha Comunidad recibió hace años el traspaso de competencias en esta materia, mediante los Reales Decretos 3195/1980 y 1014/1985. Por ello, no cabe acudir a la invocación del art. 149.1.1 CE que, por expresa determinación constitucional, debe afectar a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bloque de alegaciones tiene como objeto la reforma introducida por el Real Decreto 609/2013: el componente denominado “cuantía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nueva regulación, las becas constarán de una cuantía fija, formada por varios componentes, y una cuantía variable, que resulta de la ponderación de la nota media del expediente del beneficiario y de su renta familiar aplicando a tal efecto la fórmula prevista en el reformado art. 9.2 del Real Decreto 1721/2007. La cuantía variable no se establece como un derecho universal y queda condicionada a las disponibilidades presupuestarias, una vez asignadas las cantidades correspondientes a la cuantía fija. Además, se prevé que, para cada curso académico, el Gobierno pueda fijar importes mínimos y/o máximos de la cuantía variable. Al Ministerio de Educación le corresponde la función de repartir la cuantía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detallada regulación establecida para la aplicación de la fórmula recogida en el nuevo art. 9.2 introducido en el Real Decreto 1721/2007 para el cálculo de la cantidad variable, incluyendo diversos coeficientes correctores, se deduce claramente que se cierra cualquier posibilidad de que las Comunidades Autónomas que hayan asumido las competencias sobre desarrollo normativo de las bases estatales en materia de educación puedan ponderar los elementos de la cuantía variable correspondiente a los beneficiarios de sus respectivos territorios en orden a atender sus propias peculiaridades. Por tanto, la nueva regulación del sistema de becas, introducida mediante el apartado 3 de la disposición final segunda del Real Decreto 609/2013, vacía de contenido la competencia autonómica al respecto, lesiona el orden competencial y desperdicia la oportunidad de configurar un sistema que armonice los principios de igualdad en las condiciones básicas de respeto por la diversidad autonómica, lo que plausiblemente se podría conseguir si el Estado, a la par que establece por igual en todo el territorio las cuantías fijas a que se refiere el nuevo art. 9.1 del Real Decreto 1721/2007, permitiera que las Comunidades Autónomas competentes decidieran sobre los criterios de distribución de la cuantía variable prevista en el artículo 9.2 de la misma norma en su respectivo ámbito territorial, respetando siempre y en todo caso el importe que fije el Gobierno del Estado como mínimo y/o máximo para cada curso académico. En la misma vulneración incurre la nueva redacción del párrafo d) del art. 40.2 del Real Decreto 1721/2007 dada por el apartado 18 de la disposición final segunda del Real Decreto 609/2013, pues centraliza en el Ministerio de Educación, Cultura y Deporte la distribución de la cuantía variable, de modo que la competencia ejecutiva autonómica queda limitada a unas actuaciones de simple trámite, sin ninguna facultad decisoria.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aceptar como básica una regulación pormenorizada cuya aplicación tiene, además, carácter eventual. Lo básico debe quedar referido a los componentes fijos de las becas y al establecimiento del importe mínimo y/o máximo de la cuantía variable, pero no más allá. Y las Comunidades Autónomas deben utilizar su competencia de desarrollo normativo para modular la aplicación de la cuantía variable en su respectivo territorio, ponderando los componentes de la fórmula a la que se refiere el artículo 9.2 y determinando el porcentaje del importe que se destinará a los estudiantes universitarios y no universitarios, respectivamente, pues en permitir esa modulación puede consistir la oportuna “atención a las peculiaridades territoriales” (STC 188/2001,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tercera del Real Decreto 609/2013, relativa a la compensación a las universidades por la exención de matrícula, merece una consideración especial. El precepto obliga a las Comunidades Autónomas a asumir la diferencia entre el coste del precio público que se haya fijado para las matrículas universitarias y la cuantía que por el concepto de “beca de matrícula” [art. 9.1 a)] aporte el Ministerio de Educación. Con ello se compensa a las universidades y el beneficiario de la beca queda efectivamente exento de cualquier obligación económica. En síntesis, el precepto establece el deber de las Comunidades Autónomas de cofinanciar las becas estatales de matrícula, lo que afecta a la autonomía financiera de las mismas, en su vertiente de gasto (SSTC 13/1992, FJ 7;, y 68/1996, FJ 11, entre otras). De acuerdo con la autonomía de gasto garantizada por el art. 156.1 CE y reconocida en el art. 211 EAC, la Generalitat ha de poder escoger y llevar a cabo sus propias políticas, fijando con libertad el destino y orientación del gasto público dentro de sus competencias. En cambio, la obligación que impone la mencionada norma es una medida unilateral, poco respetuosa con el principio de lealtad institucional en el ámbito de la autonomía financiera, que al condicionar las decisiones de gasto de la Generalitat vulnera el orden competencial e incide inconstitucionalmente en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traslada a la norma reglamentaria lo previsto en el art. 7.1 b) del Real Decreto-ley 14/2012, de 20 de abril, de medidas urgentes de racionalización del gasto público en el ámbito educativo, que obliga a la cofinanciación por las Comunidades Autónomas del sistema de becas adoptado por el Estado y que ha sido objeto de impugnación, entre otros, en el recurso de inconstitucionalidad núm. 301-2013 interpuesto por el Gobierno de la Generalitat de Catalunya, a cuyas alegaciones se remite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desarrolla el argumento, ya avanzado, de que la invocación del art. 149.1.1 CE en la disposición final primera del Real Decreto 609/2013 resulta incorrecta y no es acorde con el orden constitucional. A este respecto se citan en extenso las SSTC 188/2001 (FFJJ 12 y 13) y 212/2005 (FJ 5) y se señalan las muchas sentencias en las que el Tribunal Constitucional ha declarado la incorrección de la pretensión estatal de sustentar la gestión centralizada de las subvenciones mediante la invocación del art. 149.1.1 CE [SSTC 150/2012, FJ 4; 173/2012, FJ 5 a); 177/2012, FJ 5 a); 243/2012, FFJJ 2 y 6; 21/2013, FJ 5, y 70/2013,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en consonancia con el claro pronunciamiento de la STC 188/2011, la disposición final segunda del Real Decreto 1721/2007, de 21 de diciembre, invocó un único título competencial, el del art. 149.1.30 CE. En la misma disposición final se menciona también el Real Decreto tiene carácter básico y se dicta en desarrollo de lo dispuesto en el art. 45 de la Ley Orgánica de universidades, en la redacción dada por la Ley Orgánica 4/2007, de 12 de abril, y el art. 83 de la Ley Orgánica de educación, normas que incluyen referencias explícitas a las competencias normativas y de ejecución de las Comunidades Autónomas en materia educativa. Por ello, resulta extraño, además de constitucionalmente improcedente, que al dictarse ahora el Real Decreto 609/2013, que modifica el citado Real Decreto 1721/2007, se pretenda el amparo de un título competencial cuya aplicación ya quedó claramente descartada por la jurisprudencia constitucional y que ya no fue utilizada al dictarse en 2007 la norma general sobre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se aborda el art. 1.1 de la resolución de 13 de agosto de 2013, que efectúa la convocatoria de las becas para el curso académico 2013-2014. El Tribunal Constitucional ha considerado que el acto de convocatoria de unas ayudas o subvenciones se integra con naturalidad en el procedimiento de concesión, de manera que es un aspecto de gestión que corresponde a las Comunidades Autónomas que han asumido las competencias de ejecución (STC 26/1983, FJ 8). Por ello, el acto que lleva a cabo el art. 1.1 de la resolución constituye una función de carácter ejecutivo que, en Cataluña, compete realizar a la Generalitat como titular de las competencias ejecutivas en esta materia, sin perjuicio de que deba respetar lo que al respecto establezca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escrito de respuesta al requerimiento previo al presente conflicto se deduce que no está en discusión la titularidad de tal competencia, pues se reconoce que es autonómica según lo regulado en el art. 41 (Administración competente y publicidad) del vigente Real Decreto 1721/2007, por el que se establece el régimen de las becas y ayudas al estudio personalizadas que convoca la resolución. Como ya se ha indicado anteriormente, la falta de traspaso de medios en materia de becas y ayudas al estudio, desde que el Tribunal Constitucional reconociera la titularidad de la competencia en la STC 188/2001, es lo que permite que, de acuerdo con la doctrina constitucional (STC 155/1990, FJ 2), le corresponda provisionalmente al Estado el ejercicio de las funciones ejecutivas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competencial que se plantea en el presente conflicto en relación con el art. 1.1 de la resolución, más que a la titularidad de la competencia, que ya fue declarada en la STC 188/2001, se refiere a su efectivo ejercicio actual. Cabe lealmente entender y aceptar que, en aplicación del principio de continuidad en la prestación de los servicios públicos, sea necesario el ejercicio estatal de una competencia autonómica mientras los servicios no sean transferidos, pero este ejercicio debe quedar necesariamente limitado en el tiempo, pues lo contrario supone mantener indefinidamente una situación que, amén de anómala, deviene en burla del orden constitucional. Como afirma la jurisprudencia constitucional, la situación anómala debe ser provisional (STC 155/1990, FJ 2); “cualquier retraso en el cumplimiento de las transferencias implicaría una prolongación indebida de aquella provisionalidad y un obstáculo grave a la plena efectividad del reparto de competencias” (STC 209/1990, de 20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representación procesal del Gobierno de la Generalitat aboga por que se produzca sin más dilaciones el ineludible traspaso a Cataluña de la gestión de las becas y ayudas al estudio, pues entiende que no se ajusta a la debida lealtad institucional y constitucional que el Gobierno mantenga indefinidamente una anómala situación provisional que impide el normal ejercicio de las competencias autonómicas previstas en el bloque de la constitucionalidad, según declaró el Tribunal Constitucional en la STC 188/2001, de 20 de septiembre, hace más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todo lo expuesto, solicita al Tribunal Constitucional que tenga por planteado el conflicto positivo de competencia en los términos del escrito y que, en su virtud, dicte sentencia en la que se declare que la competencia controvertida corresponde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primero, solicita al Tribunal Constitucional que, “en aplicación de lo previsto en el art. 92 y concordantes LOTC, adopte las medidas procedentes, o señale un límite temporal, para que no se pueda mantener indefinidamente la actual situación de provisionalidad en la que el Estado, al no haber dictado los correspondientes y obligados Reales Decretos de transferencias en materia de becas y ayudas al estudio, realiza unas funciones ejecutivas que no le compete ejercer, incumpliendo lo que se declaró hace ya más de 12 años en la STC 188/2001, de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diciembre de 2013, el Pleno de este Tribunal, a propuesta de la Sección Tercera, acordó admitir a trámite el conflicto positivo de competencia promovido por el Gobierno de la Generalitat de Cataluña y dar traslado de la demanda y documentos presentados al Gobierno de la Nación, por conducto de su Presidente, al objeto de que en el plazo de 20 días alegara cuanto considerase conveniente. La incoación del conflicto fue publicada en el “Boletín Oficial del Estado” de 23 de diciembre de 2013 y su corrección de errores en el de 20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Constitucional el 18 de diciembre de 2013 el Abogado del Estado se personó en este proceso constitucional y solicitó prórroga del plazo para formular alegaciones por diez días más. Por providencia de 19 de diciembre de 2013 el Pleno le tuvo por personado y acordó prorrogar en diez días más el plazo concedido por providencia de 17 de diciembre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Constitucional el 3 de febrero de 2014 el Abogado del Estado cumplimentó el trámite conferido, oponiéndose a las pretensiones deducidas y formulando diversas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analizando la competencia estatal de regulación que deriva del art. 149.1.30 CE, en concreto la cuestión de si la configuración normativa de parámetros de valoración para la concesión de las becas a la enseñanza constituye un aspecto necesario a fin de que los poderes públicos garanticen el derecho de todos a la educación. Según la jurisprudencia constitucional, la fijación del objeto de las ayudas y sus modalidades constituye un elemento esencial de la competencia básica del Estado, que puede determinar la finalidad y orientación de su política educativa en aras de la efectividad del art. 27 CE (SSTC 188/2001, de 20 de septiembre, y 212/2005, de 21 de julio, FJ 9). En la STC 212/2005, FJ 5, se señaló la plena justificación de que las becas, configuradas por el legislador orgánico como un elemento central para la garantía del derecho a la educación, sean reguladas de modo complementario por la normativa básica para garantizar, precisamente, ese derecho (FJ 5); y que lo mismo ocurre con los requisitos exigibles para su otorgamiento y la cuantía de las diferentes líneas de ayuda, así como su posible aplicación en los diferentes niveles educativos, pues se trata de aspectos que son, todos ellos, elementos centrales de las condiciones de otorgamiento de las ayudas, cuyo carácter detallado resulta una exigencia de su percepción uniforme en todo el territorio nacional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609/2013 se enmarca en la potestad de regulación que al Estado corresponde, pues la parte variable de una beca constituye una parte esencial de la misma. Si la materia subvencionada es común, es decir, unos estudios que los ciudadanos necesitan para su formación académica y que forman parte del sistema educativo general, el hecho de que las Comunidades Autónomas pudieran establecer las premisas o los requisitos legales para su acceso y para la obtención de la beca o ayuda de cuantía variable conllevaría una desigualdad en el acceso a los medios económicos públicos, dependiendo de la zona del país en el que se viviese. La variabilidad del montante individual de las becas no debe significar alteración de los criterios legales previos en su sentido cuantitativo o en la apreciación variable del aspecto cualitativo, pues ello supondría, al margen de la eventual idoneidad técnica de los órganos administrativos, ya fueran estatales o autonómicos, para valorar los requisitos exigibles, una desigualdad objetiva, afectando a un elemento que integra la efectividad del derecho a la educación (STC 188/2001, de 20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básico es, con palabras de la STC 188/2001, aquello que no puede ser cambiado por la legislación de desarrollo: es lo que debe ocurrir con los parámetros de cálculo y en general de cobertura legal de la parte variable de las becas, en la medida en que forma parte de la efectividad del sistema público de ayudas al estudio. Ello no puede ser trastocado a fin de proponer que lo que no puede ser cambiado es la cuantía que se establece de manera fija. Por ello, el art. 5.2, con los sistemas de cálculo allí concretados, no adolece de exceso de regulación, pues si la regulación de la cuantía de las becas constituye un aspecto básico, ello se ha de extender a todo su concepto: el carácter variable de una cuantía puede resultar el elemento más discriminatorio si no se sujeta a parámetros o promesas de determinación normativa general para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aborda, en segundo lugar, la competencia autonómica de ejecución de la legislación estatal y las medidas transitorias de coordinación. El Estatuto de Autonomía de Cataluña atribuye a la Generalitat de Cataluña la competencia compartida con el Estado en relación con el “régimen de fomento al estudio, de becas y de ayudas estatales” en materia de enseñanzas no universitarias, salvaguardando las competencias estatales sobre la materia tanto de regulación como en su caso de ejecución [art. 131.3 d) EAC]. El problema se suscita en relación con la competencia de ejecución de la legislación básica sobre el aspecto variable de la cuantía de las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confirma el criterio de la atribución autonómica sobre la gestión y ejecución de la normativa básica, salvo que, como expresa la STC 188/2001, FJ 7, la naturaleza de la medida haga imprescindible la gestión directa y centralizada para asegurar su plena efectividad dentro de la ordenación básica del sector, para garantizar iguales posibilidades de obtención y disfrute por los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valorar favorablemente la adecuación de la atribución de la competencia de ejecución al Estado un elemento esencial consiste en que la ejecución estatal sea determinante para garantizar la eficacia de las medidas y evitar el agotamiento de los fondos autorizados; criterio que se complementa con el de la cooperación entre ambas Administraciones territoriales en este ámbito de la gestión (STC 212/2005,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criterio jurisprudencial es el que subyace a las previsiones del art. 5.2 del Real Decreto 609/2013 y su disposición final segunda, en cuanto que atribuyen al Ministerio de Educación, Cultura y Deporte la distribución, provisional y definitiva, de la cuantía variable de la becas, así como funciones ejecutivas de gestión de las respectivas solicitudes. El procedimiento que se establece en dichos preceptos para la asignación, concesión y pago de la cuantía variable de la beca se adecua a la doctrina del Tribunal Constitucional invocada. El contenido de la citada disposición legal se ha trasladado al convenio de colaboración para la gestión de becas para el curso 2013-2014 entre la Generalitat de Cataluña y el Ministerio de Educación, Cultura y Deporte —en concreto a la cláusula tercera (selección, adjudicación y pago)—, cuya firma es inminente.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la gestión de la cuantía variable de las becas se realiza en un marco de cooperación en el que a las Comunidades Autónomas que se acojan a la disposición transitoria primera les corresponden las funciones ejecutivas, reservando únicamente el Ministerio dos actividades de carácter interno referidas a la ordenación de los flujos financieros hacia las Administraciones educativas: por un lado, la determinación de los créditos disponibles en los presupuestos generales del Estado para abonar la cuantía variable, una vez descontados los créditos destinados a financiar las cuantías fijas de las becas; y por otro, la determinación y libramiento a cada Administración educativa de la cuantía que le corresponda en función de los beneficiarios. Una vez realizados estos libramientos, corresponderá a la Generalitat de Cataluña la resolución de concesión y el pago de dicho componente de la beca. Este marco de cooperación interadministrativa que se establece para la distribución de esta cuantía variable encuentra justificación en la doctrina constitucional, ya que garantiza las mismas posibilidades de obtención y disfrute por sus potenciales destinatarios en todo el territorio nacional, evitando al propio tiempo que se sobrepase la cuantía global de los fondos estatales destinados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tercer apartado el escrito examina las cuestiones de la ejecución provisional estatal y del traspaso de servicios. La Comunidad Autónoma reprocha al Estado el hecho de que hayan transcurrido seis años desde la aprobación de la disposición adicional cuarta del Real Decreto 1721/2007, ahora parcialmente modificado por el Real Decreto 609/2013, relativo al ejercicio provisional de la Administración estatal de la competencia de ejecución, sin haberse llegado a un acuerdo de traspaso durante todo ese tiempo. Sin embargo, la misma STC 209/1990, de 20 de diciembre, que invoca la Comunidad Autónoma, fijó el siguiente presupuesto previo sin el cual no se entendería el reproche ulterior respecto de la prolongación de la provisionalidad: mientras no se hayan transferido los medios personales y materiales necesarios e imprescindibles para el ejercicio de una competencia estatutaria, el ejercicio de aquella competencia corresponderá todavía al Estado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tiempo de duración de esa provisionalidad no conlleva, aun transcurrido un periodo más o menos prolongado, la atribución per se de la competencia a la Comunidad Autónoma. En cualquier caso, no se pone de manifiesto una dejadez o una ralentización fraudulenta y obstructiva por las autoridades educativas estatales en cuanto a fijar un acuerdo definitivo de transferencia en el seno de la comisión mixta respectiva, que no es un acto unilateral del Gobierno. Si no se acierta a llegar a un acuerdo definitivo, ello deriva de la actitud de ambas partes, salvo que se probara una clara actitud contumaz por la parte estatal, lo que aquí no acontece.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ha declarado que durante ese periodo provisional de gestión o desempeño transitorio por el Estado de competencias de ejecución autonómica, ambas partes podrían coordinarse a través de los correspondientes convenios o instrumentos de cooperación, lo que se ha plasmado en el mismo Real Decreto 609/2013 y en el ya citado convenio de colaboración que debe firmarse entre la Administración del Estado y la Generalitat de Cataluña para la gestión de las becas en el curso 2013-2014.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han resultado infringidas las competencias de la Generalitat de Cataluña relativas a la ejecución de la legislación del Estado en la materia (art. 131 EAC), dada la situación actual de ausencia de concreción de un acuerdo de voluntades completo que lleve a plasmar definitivamente en un acuerdo formal de la comisión mixta la relación, número y alcance de los medios personales y materiales y de los servicios que habrían de ser objeto de traspaso a la Comunidad Autónoma. A su vez, debe decaer la impugnación de algunos preceptos de la resolución de 13 de agosto de 2013 por la que se convocan becas de carácter general para el curso académico 2013-2014 para estudiantes que cursen estudios postobligatorios, en cuanto que resultan ajustados a la normativa que les sirve de fundamento —el Real Decreto 609/2013—, al criterio jurisprudencial anteriormente analizado y a la deseable coordinación entre las Administraciones territoriales en tanto se completa el proceso de traspaso de medios y servicios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expuesto, el representante procesal del Gobierno solicita que se dicte sentencia en la que se declare la plena constitucionalidad del Real Decreto y de la resolución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mayo de 2016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debe dar respuesta a un proceso instado por el Abogado de la Generalitat de Cataluña, en representación de su Gobierno, contra el art. 5, apartados 1 y 2, la disposición final segunda, apartados 3 y 18, la disposición adicional tercera, apartado 5 y la disposición final primera del Real Decreto 609/2013, de 2 de agosto, por el que se establecen los umbrales de renta y patrimonio familiar y las cuantías de las becas y ayudas al estudio para el curso 2013-2014, y se modifica parcialmente el Real Decreto 1721/2007, de 21 de diciembre, por el que se establece el régimen de las becas y ayudas al estudio personalizadas, así como contra los arts. 1.1, 2.4 y 50, apartados 6 y 7, y la disposición transitoria primera.2 de la resolución de 13 de agosto de 2013 de la Secretaría de Estado de Educación, Formación Profesional y Universidades, por la que se convocan becas de carácter general para el curso académico 2013-2014, para estudiantes que cursen estudios postobligatorios.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rector de este conflicto positivo de competencia se aduce que con la aprobación del Real Decreto y de la resolución arriba mencionados se atribuyen al Estado y se ejercen por éste, respectivamente, funciones ejecutivas que deberían corresponder a las Comunidades Autónomas y que ello supone una vulneración de las competencias que le corresponden a la Generalitat de Cataluña en materia de educación y universidades con base en lo dispuesto en los arts. 131.3 d) y 172.1 g) del Estatuto de Autonomía de Cataluña (EAC). Por su parte, la representación procesal del Gobierno del Estado propone la desestimación del conflicto de competencias, por entender que el contenido de los dos actos objeto del conflicto se encuentra amparado en la competencia estatal sobre educación (art. 149.1.30 CE), en tanto no se apruebe el traspaso de las funciones, medios y servicios necesarios para la asunción de las competencias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Nuestras primeras consideraciones deben dirigirse a precisar la controversia planteada en relación con los dos actos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 609/2013, de 2 de agosto, se dicta al amparo del Real Decreto 1721/2007, de 21 de diciembre, por el que se establece el régimen de las becas y ayudas al estudio personalizadas. Según la disposición final primera del Real Decreto 1721/2007, para cada curso académico el Gobierno aprobará un real decreto en el que se precisen las enseñanzas para las que se concederán becas y ayudas al estudio, sus cuantías y modalidades para cada enseñanza, así como los umbrales de renta y patrimonio familiar aplicables. Esto es lo que lleva a cabo el Real Decreto 609/2013: fija los parámetros cuantitativos (cuantías de las diferentes modalidades de becas y ayudas al estudio y niveles máximos de renta y patrimonio familiar) por los que se regirán las convocatorias de becas y ayudas al estudio correspondientes al curso académico 2013-2014 financiadas con cargo al presupuesto del Ministerio de Educación, Cultura y Deporte, y cuya regulación general se encuentra en el mencionado Real Decreto 1721/2007. Al mismo tiempo, la disposición final segunda del Real Decreto 609/2013 modifica en diversos extremos el Real Decreto 1721/2007. Por su parte, la resolución de 13 de agosto de 2013, de la Secretaría de Estado de Educación, Formación Profesional y Universidades, procede a convocar becas de carácter general para estudiantes que cursen estudios postobligatorios para el curso académico 2013-2014.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promueve exclusivamente en relación con algunos preceptos de los mencionados actos. Por lo que respecta al Real Decreto 609/2013, se impugnan, en primer lugar, los apartados 1 y 2 del art. 5, que regula la gestión por el Ministerio de Educación, Cultura y Deporte de la parte de los recursos asignados para la convocatoria del curso escolar 2013-2014 de becas y ayudas al estudio de carácter general que se destina a la llamada “cuantía variable”. En segundo lugar, se impugna el apartado 5 de la disposición adicional tercera del Real Decreto, que establece la obligación de las Comunidades Autónomas de compensar a las universidades públicas por la diferencia entre el coste de la matrícula y la beca de matrícula que el Ministerio proporciona a los estudiantes. En tercer lugar, se impugna la disposición final primera del Real Decreto que afirma los títulos competenciales en los que se basa dicha disposición general. Y en cuarto y último lugar, se impugnan determinadas modificaciones introducidas en el Real Decreto 1721/2007 por la disposición final segunda del Real Decreto 609/2013: modalidades de las becas en las enseñanzas postobligatorias (apartado 3) y reglas relativas a la liquidación a las Comunidades Autónomas de las cantidades que le corresponda financiar al Estado de las becas y ayudas concedidas [apartado 18, únicamente en cuanto que añade el párrafo d) al apartado 2 del art. 40 del Real Decreto 1721/2007].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resolución de 13 de agosto de 2013, se impugna su artículo 1.1, que convoca becas para estudiantes que en el curso académico 2013-2014 cursen enseñanzas postobligatorias con validez en todo el territorio nacional; su artículo 2.4, que contempla la distribución provisional y definitiva de la cuantía variable por el Ministerio de Educación, Cultura y Deporte; su artículo 50, apartados 6 y 7, que atribuyen a órganos de la Administración general del Estado competencias de gestión sobre la determinación, la distribución y la concesión definitiva de la cuantía variable; y el apartado 2 de su disposición transitoria primera, que excluye que determinadas tareas contempladas en la resolución puedan ser asumidas por las Comunidades Autónomas firmantes de convenios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expuesto en los antecedentes lo discutido en este proceso está principalmente vinculado a la actividad de gestión de las becas y ayudas al estudio en las que se concretan las actuaciones que las Administraciones públicas han de realizar en orden a la aplicación de lo dispuesto en el Real Decreto 609/2013. Ahora bien, este conflicto pone de manifiesto un matiz distinto con respecto a procesos constitucionales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en anteriores procesos la controversia versaba sobre la titularidad autonómica de la gestión de las becas y ayudas al estudio en general (SSTC 188/2001 y 212/2005) o sobre el carácter territorializable de una concreta modalidad de becas y ayudas (STC 25/2015, relativa a las becas de movilidad), el presente conflicto ofrece la peculiaridad de que las partes no discrepan realmente sobre la titularidad autonómica de las competencias ejecutivas contempladas en las disposiciones impugnadas. Ambas partes reconocen, partiendo de la doctrina sentada en las citadas SSTC 188/2001 y 212/2005, que la gestión de las becas y ayudas al estudio de carácter general corresponde, según el marco constitucional y estatutario, a las Comunidades Autónomas. Si bien se reitera la reivindicación competencial con ocasión de algunas previsiones incluidas en el Real Decreto 609/2013 o de la nueva convocatoria de becas para el curso académico 2013-2014 que se contiene en la resolución, de lo que discrepan básicamente las partes es de si el mantenimiento prolongado e indefinido, que alcanzaría los quince años en el momento de redactar esta Sentencia, del ejercicio provisional por el Estado de unas competencias ejecutivas que ya se declararon de titularidad autonómica, debido a la falta de adopción de los correspondientes decretos de traspasos, resulta una situación compatible con nuestro orden competencial, así como de la posibilidad y, en su caso, de la forma de ponerle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Generalitat de Cataluña no se limita, en suma, a que este Tribunal declare, como en casos anteriores, que el carácter pormenorizado de las bases vulnera la competencia autonómica y que la competencia de gestión, atribuida al Estado en los preceptos impugnados, corresponde a la Generalitat. Además de ello, formula en el suplico de su escrito, mediante su otrosí primero, la solicitud de que este Tribunal adopte, en aplicación de lo previsto en el art. 92 y concordantes de la Ley Orgánica del Tribunal Constitucional (LOTC), las medidas procedentes o, en su caso, señale un límite temporal “para que no se mantenga indefinidamente la actual situación de provisionalidad en la que el Estado, al no haber dictado los correspondientes y obligados Reales Decretos de transferencias en materia de becas y ayudas al estudio, realiza unas funciones ejecutivas que no le compete ejercer, incumpliendo lo que se declaró hace ya más de 12 años en la Sentencia TC 188/2001, de 20 de septiembre”. Dicho en otros términos, la reivindicación competencial articulada en el suplico es instrumental de lo que parece constituir la finalidad última del conflicto aquí deducido: que este Tribunal ponga fin a la situación anómala de ejercicio estatal de competencias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ni la indicada peculiaridad del conflicto ni el carácter en parte reiterativo de la reivindicación competencial que en él se deduce justifican que alteremos el contenido y el orden lógico de nuestro enjuiciamiento. Por tanto, en lo que sigue analizaremos la conformidad con el orden constitucional de las competencias atribuidas o ejercidas por el Estado en los preceptos impugnados, y solo entonces, si se concluye la disconformidad con el orden competencial de tales preceptos, abordaremos la otra pretensión que nos formula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contenido de los actos y el alcance de la impugnación que se dirige contra ellos, debemos constatar que ninguna duda plantea su encuadramiento competencial. Con apoyo en la doctrina de las SSTC 188/2001 y 212/2005, ambas partes coinciden en considerar que el encuadramiento de estas ayudas ha de realizarse en la materia de educación. Ese criterio no puede sino confirmarse pues tal es la conclusión que alcanzamos en las citadas Sentencias, así como en la más reciente STC 25/2015, de 19 de febrero, que versó sobre otro conflicto de competencia promovido por la misma parte procesal en relación con el Real Decreto 1721/2007, de 21 de diciembre, por el que se establece el régimen de las becas y ayudas al estudio personalizadas, que es justamente la disposición general desarrollada para el curso escolar 2013-2014 y parcialmente modificada por el Real Decreto 609/2013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este proceso será bastante recordar que el título competencial estatal a tener en cuenta es el del art. 149.1.30 CE, y que este precepto reserva al Estado el establecimiento de las normas básicas para el desarrollo del art. 27 CE, a fin de garantizar las obligaciones de los poderes públicos en esta materia. Dicha competencia estatal se relaciona con las autonómicas que, sobre las becas y ayudas al estudio en la enseñanza no universitaria y universitaria, se recogen, respectivamente, en los arts. 131.1.3 d) y 172.1 g) EAC, las cuales han de ser entendidas con el sentido y el alcance que ya expresamos en la STC 31/2010, de 28 de junio, FFJJ 77 y 108.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cuestión objeto del conflicto es la regulación de la gestión por el Estado de la llamada cuantía variable por el art. 5, apartados 1 y 2, y la disposición final segunda, apartados 3 y 18 del Real Decreto 609/2013, y los arts. 1.1, 2.4 y 50, apartados 6 y 7, y la disposición transitoria primera, apartado 2, de la resolución de 13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1 y 2 del art. 5 del Real Decreto se regula la gestión por el Ministerio de Educación, Cultura y Deporte de la parte de los recursos asignados para la convocatoria del curso escolar 2013-2014 de becas y ayudas al estudio de carácter general que se destina a la llamada “cuantía variable”, parte de la beca que se distribuye entre los solicitantes en función de la renta familiar y del rendimiento académico y cuyo importe global se obtiene una vez satisfechas las becas básicas y las cuantías fijas ligadas a la renta y a la residencia del solicitante. La nueva estructura de las becas en las enseñanzas postobligatorias, compuestas de cuantías fijas y variables, se introduce no solo para el curso académico 2013-2014, sino también en la regulación general contenida en el Real Decreto 1721/2007 por medio de la disposición final segunda del Real Decreto 609/2013. De hecho, el conflicto se deduce también en relación con los apartados 3 y 18 de la disposición final segunda del Real Decreto 609/2013 y los arts. 1.1, 2.4 y 50, apartados 6 y 7, y la disposición transitoria primera, apartado 2, de la resolución de 13 de agosto de 2013. Por ello, la impugnación de los mencionados preceptos será abordada de forma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sostiene que esa nueva regulación vacía de contenido la competencia autonómica en la materia y desperdicia la oportunidad de configurar un sistema que armonice los principios de igualdad en las condiciones básicas y de respeto por la diversidad autonómica, lo que se podría conseguir si el Estado, a la par que establece por igual en todo el territorio las cuantías, permitiera que las Comunidades Autónomas competentes decidieran sobre los criterios de distribución de la cuantía variable en su respectivo ámbito territorial, respetando siempre y en todo caso el importe que fije el Gobierno del Estado como mínimo y/o máximo para cada curso académico. Asimismo, rechaza como básica una regulación pormenorizada cuya aplicación tiene, además, carácter eventual: lo básico, a su juicio, debe quedar referido a los componentes fijos de las becas y al establecimiento del importe mínimo y/o máximo de la cuantía variable, pero no más allá, mientras que a las Comunidades Autónomas les correspondería la aplicación de la cuantía variable en su respectivo territorio, ponderando los componentes de la fórmula prevista y determinando el porcentaje del importe que se destinará a los estudiantes universitarios y no universitarios, pues la oportuna “atención a las peculiaridades territoriales” (STC 188/2001, FJ 11) podría consistir en permitir esa modulación. Por su parte, el Abogado del Estado rechaza el pretendido exceso de regulación y argumenta que si la regulación de la cuantía de las becas constituye un aspecto básico, ello se ha de extender a todo su concepto y que el carácter variable de una cuantía puede resultar un elemento discriminatorio si no se sujeta a parámetros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adecuada resolución de esta impugnación debemos diferenciar dos quejas que se superponen en el escrito de la Generalitat: la queja dirigida al alcance de lo básico, al regular la cuantía variable, que examinaremos en este fundamento jurídico, y la queja dirigida a la gestión estatal de esa cuantía, que examinaremos en un fundamento jurídico ulterior. Sentado esto, para determinar, si a la vista de las competencias del Estado y de la Comunidad Autónoma, se ha producido o no la vulneración competencial denunciada, debemos tomar como parámetro la abundante doctrina constitucional en materia de subvenciones. Doctrina que, para su mejor aplicación, quedó recopilada en la STC 13/1992, de 6 de febrero, y que, como recordó la STC 38/2012, de 26 de marzo, FJ 4, pese al carácter abierto del esquema en el que se insertan, sigue siendo referente constante en nuestra doctrina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STC 212/2005, de 21 de julio, FJ 6 a), citando la STC 188/2001, de 20 de septiembre, FJ 7, señaló lo siguiente: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como quedó dicho, con la queja dirigida al alcance de lo básico, la Generalitat de Cataluña no discute que al Estado le corresponda establecer las condiciones esenciales de otorgamiento de las becas y ayudas al estudio, aunque defiende su preferencia por un modelo de ordenación de la cuantía variable que otorgara un mayor protagonismo normativo a las Comunidades Autónomas competentes. Su afirmación de que la regulación estatal de la cuantía variable vulnera en este punto las competencias autonómicas no se sustenta más que en dos escuetas alusiones que apenas desarrolla: el carácter pormenorizado de la regulación y su carácter eventual. Los dos argumentos han de ser rechazados.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de este Tribunal, la competencia estatal para regular las condiciones esenciales del otorgamiento de las becas y ayudas al estudio alcanza hasta donde lo permita la competencia sustantiva ejercida, en el presente supuesto hasta donde lo permita la competencia estatal sobre las normas básicas para el desarrollo del art. 27 CE (art. 149.1.30 CE), o, como viene reiterando nuestra doctrina, “hasta donde sea imprescindible para garantizar el cumplimiento por los poderes públicos de sus deberes en esta materia (art. 149.1.30 CE), y resulte necesario para conseguir la finalidad deseada y garantizar una política educativa homogénea para todo el territorio nacional” [SSTC 188/2001, FJ 10 a); 212/2005, FJ 9, y 25/2015, FJ 3]. Es evidente que el Estado es competente para decidir el modelo de otorgamiento de las ayudas, y es lo que ha llevado a cabo el Gobierno, al adoptar el Real Decreto 609/2013, de acuerdo con sus competencias, a implantar a partir del curso académico 2013-2014 un modelo de becas basado en varios componentes fijos y en un componente variable. Nada de lo indicado por el escrito de la Generalitat permite sostener que, al regular ese componente variable, el Gobierno, ha ido más allá de lo que le facultan sus competencias; ni nada permite fundamentar la tesis de que el Gobierno solo podría prever el componente variable y tendría forzosamente que dejar su plena determinación a las Comunidades Autónomas. Tampoco la determinación por el Ministerio de Educación, Cultura y Deporte del porcentaje destinado a cuantía variable que corresponderá a los estudiantes universitarios, por un lado, y a los estudiantes no universitarios, por otro, excede de lo básico, pues está intrínsecamente vinculada a la decisión del destino de las ayudas que se incardina en la competencia legislativa básica del Estado. Quizás puedan concebirse otras fórmulas para articular la competencia legislativa básica y la competencia autonómica de desarrollo legislativo en esta materia, pero lo decisivo en el presente proceso constitucional es que la opción del legislador estatal entra plenamente dentro de sus competencias. Por todo ello, ha de concluirse que el establecimiento del régimen normativo aplicable a la cuantía variable no afecta a las competencias de desarrollo legislativo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carácter eventual de la cuantía variable, así considerada en cuanto que depende de que los componentes fijos de las becas no agoten la totalidad de los recursos asignados a esta finalidad en los presupuestos generales del Estado, es un argumento del que puedan extraer consecuencias sobre la extensión de lo básico, pues en último término sería extensible a toda la actividad de fomento: las ayudas están siempre condicionadas a la existencia de un crédito adecuado y suficiente para atenderlas, como a menudo se encargan de recordar sus normas reguladoras y, en todo caso, proclama con carácter general el art. 9.4 d) de la Ley general de subvenciones, de forma que bastaría la invocación de esa regla —que es expresión del principio constitucional de legalidad presupuestaria (art. 134.2 CE)— para excluir el carácter básico de la regulación de las condiciones esenciales de otorgamiento de las ayudas en cualquier materia que se rija por el esquema bases/desarrollo.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consideraciones realizadas y teniendo en cuenta la escasa argumentación con la que los recurrentes acompañan la impugnación en este punto, la misma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otra impugnación señalada, el ejercicio estatal de competencias ejecutivas en relación con la gestión de la cuantía variable, el punto de partida debe ser, como viene afirmando nuestra reiterada doctrina,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188/2001, FJ 11, establecimos un criterio, luego confirmado en la SSTC 212/2005, FJ 10 a), y 25/2015, FJ 3, según el cual, resultaban contrarias a las competencias de gestión de la Generalitat de Cataluña las disposiciones estatales allí examinadas “que centralizan operaciones de tramitación de las becas, pues las mismas deben ser realizadas por aquella”. Dicho en otros términos, estimamos que nos encontrábamos en uno de los casos a los que se refiere la STC 13/1992 en su fundamento jurídico 8 b), conforme al cual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[STC 188/2001, FJ 10 a), reiterado en las SSTC 212/2005, FJ 9; y 25/2015, FJ 3]. Por el contrario, descartamos que resultará procedente la centralización aludida en la doctrina de este Tribunal contenida en la citada STC 13/1992, FJ 8 d), la cual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sintetizamos en la STC 25/2015, FJ 4, “la centralización de la funciones de ejecución sólo puede tener lugar, como venimos insistiendo, en supuestos excepcionales que aparezcan plenamente justificados, ya que la regla ha de ser la de que las Comunidades Autónomas competentes gestionen las subvenciones en materias en las que, como la educación, ostentan competencias de desarrollo normativo y ejecución de las bases estatales, incluso cuando tal ejecución pueda tener un alcance supraterritorial, pues es responsabilidad del Estado en estos casos fijar los puntos de conexión que permitan la ejecución autonómica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trabado entre las partes, una vez encuadradas competencialmente las ayudas controvertidas en la materia educación, se centra entonces en determinar el supuesto que, de los dos que acabamos de citar, resulta de aplicación a la gestión de la cuantía variable de las becas. En otros términos, lo que habremos de determinar ahora, en relación específicamente con la cuantía variable de las becas y ayudas al estudio, es si, por excepción a la regla general que deriva de la doctrina anteriormente expuesta, concurren aquí razones que justifiquen la ejecución administrativa centralizada. Ahora bien, siempre que se trate realmente de aspectos relacionados con la gestión, y no con el establecimiento del régimen normativo aplicable a las becas y ayudas al estudio consignadas en los presupuestos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 conformidad constitucional de las funciones que se atribuye el Estado en los preceptos impugnados, debemos realizar unas consideraciones sobre el funcionamiento de la cuantía variable. A diferencia de otros supuestos de becas o ayudas analizados por este Tribunal, la peculiaridad no estriba aquí en la finalidad de la ayuda, sino en el carácter variable de un componente de la beca al estudio (o de una parte de los fondos asignados a dicho fin). El carácter variable de la cuantía no se refiere a que su otorgamiento efectivo dependa de la disponibilidad de fondos una vez satisfecha la cuantía fija de las becas para todos los solicitantes, sino a que esos fondos restantes, de existir, se distribuyen entre los solicitantes con derecho a cuantía variable considerando el rendimiento académico y la renta per cápita del solicitante. Dicho de una manera sencilla, el dinero disponible para la cuantía variable se reparte entre todos los solicitantes con derecho a dicha cuantía variable, recibiendo más quienes acrediten un mayor rendimiento académico y al mismo tiempo un menor nivel de renta, y menos quienes acrediten un menor rendimiento académico o un mayor nivel de renta y, sobre todo, ambas circunstancias al mismo tiempo. En cualquier caso, la cuantía mínima para quienes sean beneficiarios de la cuantía variable es siempre de 60 €.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administrativo, aunque la solicitud de beca del estudiante es única, si el estudiante cumple los requisitos académicos y económicos exigidos y no es denegada por uno de esos motivos, el procedimiento de otorgamiento se divide en dos resoluciones parciales, una referida a la cuantía fija y otra referida a la cuantía variable. De la cuantía variable se puede realizar una asignación provisional. De acuerdo con el art. 5.2 del Real Decreto 609/2013, para el cálculo del importe a distribuir de forma provisional para las cuantías variables, se tendrá en cuenta el importe de los recursos asignados a la convocatoria disponibles una vez asignados los importes que correspondan a las cuantías fijas en relación con el número de las solicitudes tramitadas en la convocatoria en curso. Esa distribución provisional le compete al Ministerio de Educación, Cultura y Deporte. Finalmente, una vez recibidas en el Ministerio todas las solicitudes tramitadas por las Comunidades Autónomas y las Universidades, el Ministerio procede a realizar la distribución del 100 por 100 de la cuantía variable entre todas las solicitudes con derecho a la cuantía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adecuación constitucional de la atribución de la competencia de ejecución al Estado que contemplan los preceptos impugnados con dos argumentos distintos y excluyentes: por un lado, alega que el marco de cooperación administrativa en el ámbito de la gestión, articulado mediante convenios de colaboración con las Comunidades Autónomas, satisface las exigencias de la jurisprudencia constitucional, en particular porque solo se reservan al Ministerio de Educación las actividades internas de ordenación de los flujos financieros hacia las Administraciones educativas y, una vez realizados los libramientos, corresponde a la Generalitat de Cataluña la resolución de concesión y el pago del componente variable de la beca; por otro, se argumenta que la ejecución estatal es necesaria para garantizar la eficacia de las medidas y evitar el agotamiento de los fondos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Empezaremos por atender al primer argumento alegado, pues, si el marco diseñado fuera efectivamente compatible con la jurisprudencia constitucional, no sería ya necesario atender al segundo argumento. Del Real Decreto 609/2013 y de la resolución de 13 de agosto de 2013 se desprende que la Administración general del Estado se reserva expresamente las siguientes funciones ejecutivas en relación con la concesión y gestión de la cuantía variable de las becas: la convocatoria de las ayudas (art. 1 de la resolución impugnada), la distribución provisional del 50 por 100 de la cuantía variable (art. 5.2 Real Decreto 609/2013 y art. 2.4 de la resolución impugnada), la distribución definitiva del 100 por 100 de la cuantía variable (art. 5.2 Real Decreto 609/2013), que incluye tanto la elevación de la propuesta de concesión de las cuantías variables (art. 50.7 de la resolución impugnada) como la resolución definitiva de la convocatoria por el Secretario de Estado de Educación, Formación y Universidades (art. 50.7 de la resolución impugnada). Y, desde otra perspectiva, tales funciones vienen contempladas por la disposición transitoria primera de la resolución, en la que se contempla la posibilidad de que, mediante los oportunos convenios de colaboración con el Ministerio de Educación, Cultura y Deporte, las Comunidades Autónomas puedan realizar, respecto de las becas que se convocan por la presente convocatoria, con la salvedad de determinadas modalidades, las funciones, de tramitación, adjudicación y pago, así como la inspección, verificación, control y resolución de los recursos administrativos que puedan interponerse. Así pues, si no media convenio de colaboración, no se prevé intervención autonómica alguna, por lo que no hay duda de que las normas impugnadas parten de la atribución al Estado de la totalidad de las funciones ejecutivas en el ámbito de la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argumento del Abogado del Estado de que la celebración de los convenios de colaboración, prevista en la propia resolución de convocatoria de las ayudas para el curso 2013-2014 (disposición transitoria primera), garantiza un resultado acorde con la distribución competencial no puede acogerse. Con independencia de que no se haya acreditado que se haya materializado efectivamente dicha posibilidad, celebrando el oportuno convenio de colaboración con la Comunidad Autónoma de Cataluña, lo cierto es que el régimen del convenio de colaboración que prevé el apartado 2 de la disposición transitoria primera de la resolución de convocatoria excluye expresamente determinadas facultades ejecutivas, limitación frente a la cual también se dirige el presente conflicto de competencia. En cualquier caso, la razón determinante para rechazar la argumentación del Abogado del Estado es que la celebración de un convenio de colaboración no es un requisito constitucionalmente exigible para poder ejercer competencias que, en virtud del bloque de constitucionalidad, corresponden a uno de los poderes públicos territoriales; lo que la Comunidad Autónoma recurrente reivindica mediante el presente conflicto de competencia es precisamente el ejercicio competencial directo, sin la mediación de convenio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pues, procede examinar la otra explicación aducida: si, como alega el Abogado del Estado, la centralización de las funciones ejecutivas está en este caso justificada, como excepción a la regla general, en el argumento de la necesidad de garantizar la eficacia del sistema y evitar el agotamiento de los fondos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no puede compartirse de acuerdo con nuestra doctrina reiterada en materia de becas. Tal como expusimos en la STC 25/2015, FJ 4, “[n]uestra doctrina en materia de becas ya ha rechazado ‘que la subvención pueda centralizarse con el argumento de que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puesto que ‘las posibles dificultades previas pueden salvarse mediante diversas técnicas. En primer lugar, mediante una planificación que determine...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En la STC 188/2001 este Tribunal descartó en particular por injustificado el argumento de la necesidad de una lista única de solicitantes de beca para todo el territorio nacional, con el fin de evitar que posibles becarios con mejor derecho en una determinada Comunidad Autónoma dejen de percibir la ayuda en beneficio de otros en una Comunidad diferente. Esta fue nuestra argumentación para descartar dicho argumento: “esta posibilidad, que, de existir, sólo se daría en el último segmento de becarios de la lista única, puede ser obviada con facilidad, dejando sin distribuir entre las Comunidades Autónomas un porcentaje de los fondos, de modo que, mediante los oportunos instrumentos de colaboración y, específicamente, a través de mecanismos de coordinación (por todas, STC 32/1983, de 28 de abril, FJ 2), dichos fondos se canalicen hacia los becarios con mejor derecho con independencia de su localización territorial, o utilizando cualquier otra técnica que no implique la centralización del procedimiento de otorgamiento del sistema de becas, impidiendo la gestión autonómica de la normativa estatal básica” (FJ 11). En suma, en este contexto este Tribunal ha descartado de forma reiterada el carácter determinante del argumento del agotamiento de los fondos, puesto que pueden arbitrarse sistemas de cooperación que posibiliten el desplazamiento de los fondos (SSTC 186/1999, FJ 10; 188/2001, FJ 11, y 25/2015,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no se ha aportado ninguna justificación que haga imprescindible la intervención estatal en el ámbito de la gestión final de las ayudas, actividad claramente discernible tanto de la determinación de las normas básicas del régimen de ayudas como de las tareas de consignación presupuestaria y de libramiento a las Comunidades Autónomas de los fondos que el Estado decida atribuir en cada ejercicio presupuestario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hecho de que en la disposición final primera del Real Decreto sometido a conflicto se invoque expresamente como título competencial habilitante para el Estado el contemplado en el art. 149.1.1 CE, además del previsto en el art. 149.1.30 CE, no enerva, como veremos a continuación, la anterior conclusión, pues la invocación meramente formal de un título competencial no puede bastar para desplazar la operatividad del supuesto previsto en el fundamento jurídico 8 b) de la STC 13/1992. Antes bien, una interpretación sistemática de los supuestos contemplados en la STC 13/1992 nos lleva a entender que el título estatal invocado de manera formal debe existir también materialmente pues, de lo contrario, se correría el riego de vaciar de contenido este primer supuesto en aquellos casos en los que el Estado invocase indebidamente un título competencial. Ello nos obliga a pronunciarnos sobre la suficiencia, en el presente caso, del referido título competencial invocado por el Real Decreto sometido a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recordar nuestra doctrina general sobre el art. 149.1.1 CE, de acuerdo con la cual dicho precepto constitucional “constituye un título competencial autónomo, positivo o habilitante, constreñido al ámbito normativo, lo que permite al Estado una regulación, aunque limitada a las condiciones básicas que garanticen la igualdad, que no el diseño completo y acabado de su régimen jurídico” [STC 61/1997, FJ 7 b)], si bien “no puede operar como una especie de título horizontal, capaz de introducirse en cualquier materia o sector del ordenamiento” (entre otras, SSTC 239/2002, de 11 de diciembre, FJ 10; 228/2003, de 18 de diciembre, FJ 10; y 150/2012, de 5 de julio, FJ 4). Esta doctrina nos ha llevado a rechazar que el art. 149.1.1 CE fuese un título competencial suficiente para justificar ayudas condicionadas a la realización municipal de proyectos que generen empleo y de actuaciones que tengan en cuenta la sostenibilidad social (STC 150/2012, de 5 de julio, FJ 4), ayudas en materia de asistencia social [SSTC 173/2012, de 15 de octubre, FJ 5 a), y 177/2012, de 15 de octubre, FJ 5 a)] y ayudas para la realización de programas de cooperación y voluntariado sociales (SSTC 21/2013, de 31 de enero, FJ 5; y 70/2013,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recordar nuestra doctrina particular sobre el art. 149.1.1 CE en el ámbito de las becas y ayudas al estudio. Así, en la STC 188/2001, FJ 13, cuya doctrina fue reiterada en la STC 212/2005, FJ 5, Sentencias invocadas por ambas partes, declaramos que “aunque el art. 149.1.1 CE, habilite al Estado junto con la normativa básica a que se refiere el art. 149.1.30 CE, para hacer efectiva la igualdad en el ejercicio del derecho a la educación”, aquella regla competencial no puede cobijar en puridad preceptos “que atribuyen a los órganos centrales del Estado competencias de carácter ejecutivo, pues aquel precepto constitucional está ‘constreñido al ámbito normativo’” o que, desde la perspectiva de su regulación material, “no respondan a lo que ha de ser el contenido sustantivo de las ‘condiciones básicas que garanticen la igualdad de todos los españoles en el ejercicio de los derechos y en el cumplimiento de los deberes constitucionales’”. Dichas condiciones básicas, dijimos entonces, “deben hacer referencia al contenido primario del derecho y a las posiciones jurídicas fundamentales relativas al mismo”, debiendo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 En la segunda categoría se incluye la regulación de todas aquellas cuestiones (estudios objeto de ayuda, modalidades de ayuda, cuantías de las ayudas, requisitos económicos y académicos, sistemas de baremación, etc.) que “no gozan de la estabilidad necesaria como para ser incluidos en el núcleo esencial del derecho a beca en cuanto condición de efectividad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los anteriores criterios al presente caso, debemos concluir que los preceptos controvertidos del Real Decreto 609/2013 atribuyen competencias ejecutivas a órganos centrales del Estado o bien regulan cuestiones accesorias a la regulación contenida en las diversas leyes orgánicas dictadas para el desarrollo del art. 27 CE y en el principal reglamento de desarrollo adoptado en materia de becas y ayudas al estudio —el Real Decreto 1721/2007— y que, incluso, por referirse a un único curso académico, están lógicamente dotados de provisionalidad en razón a posibles circunstancias cambiantes. Si los aspectos indicados del Real Decreto 609/2013 no permiten ser incluidos en el ámbito del art. 149.1.1 CE, tampoco puede serlo el resto de su contenido y, menos aún si cabe, la resolución de convocatoria de las ayudas de 13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descartar que las ayudas objeto de conflicto, en general, y las competencias de gestión atribuidas a los órganos centrales del Estado por los preceptos impugnados, en particular, se puedan fundamentar en el título sobre la regulación de las condiciones básicas que garanticen la igualdad de todos los españoles en el ejercicio de los derechos y en el cumplimiento de los deberes constitucionales recogido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todo lo anterior, procede declarar que la competencia controvertida corresponde a la Generalitat de Cataluña y que, en consecuencia, son inconstitucionales el art. 5.2 y la disposición final segunda, apartado 18, del Real Decreto 609/2013 y los arts. 1.1, 2.4 y 50, apartados 6 y 7, de la resolución de 13 de agosto de 2013, en la medida en que desconocen aquella competencia y atribuyen las facultades de gestión del componente variable de las becas al estudio a órganos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no incurren en la referida vulneración competencial tres de las disposiciones impugnadas. En primer lugar, el apartado 3 de la disposición final segunda del Real Decreto 609/2013, en cuanto que únicamente establece las modalidades de las becas en las enseñanzas postobligatorias y, en consecuencia, no incide en la titularidad de las competencias de ejecución en la materia. En segundo lugar, el apartado 1 del art. 5 del Real Decreto 609/2013, pues se limita a regular los recursos destinados a cuantía variable, estando amparada en la competencia legislativa básica del Estado la decisión de qué porcentaje de los recursos disponibles para la cuantía variable se dedica a los estudiantes universitarios y qué porcentaje a los no universitarios. En tercer lugar, el apartado 2 de la disposición transitoria primera de la resolución impugnada, pues al limitarse a ordenar una solución provisional de ejercicio autonómico de la competencia mediante convenios de colaboración hasta que se celebren los debidos traspasos, no puede considerarse por su propio efecto vulneradora de la distribución competencial: el que determinadas tareas no puedan ser asumidas provisionalmente por las Comunidades Autónomas mediante los correspondientes convenios de colaboración será una limitación fruto de una solución provisional que el Estado ofrece libremente a las Comunidades Autónomas que estén interesadas, solución que podrá ser más o menos acertada, sin constituir por ello una invasión competencial con entidad propia, adicional a la que adolecen los demás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que ha de tener la vulneración de competencias en que, según acabamos de ver, incurren los demás preceptos impugnados bajo este motivo de impugnación, dado que en su mayor parte ya han agotado sus efectos y dado que la declaración de su nulidad podría afectar a situaciones jurídicas consolidadas, tal y como hemos hecho en otros casos (SSTC 75/1989, de 21 de abril, 13/1992, de 6 de febrero, 79/1992, de 28 de mayo, 186/1999, de 14 de octubre, 26/2013, de 31 de enero, entre otras), con relación a dichos preceptos la pretensión de la Generalitat de Cataluña puede estimarse satisfecha mediante la declaración de titularidad de la competencia controvertida, sin necesidad de anularlos. Es el caso del art. 5, apartados 1 y 2, del Real Decreto 609/2013, los arts. 1.1, 2.4 y 50, apartados 6 y 7, y la disposición transitoria primera, apartado 2, de la resolución de 13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con respecto al apartado 18 de la disposición final segunda del Real Decreto 609/2013 y únicamente en cuanto que añade un párrafo d) al apartado 2 del art. 40 del Real Decreto 1721/2007, de 21 de diciembre, por el que se establece el régimen de las becas y ayudas personalizadas —precepto dotado de estabilidad pues se modifica con vocación indefinida—, la declaración de inconstitucionalidad debe acarrear también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precepto objeto del presente conflicto es el apartado 5 de la disposición adicional tercera del Real Decreto 609/2013, que establece la obligación de las Comunidades Autónomas de compensar a las universidades públicas por la diferencia entre el coste de la matrícula y la beca de matrícula que el Ministerio proporciona a los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subraya el propio escrito rector del presente conflicto, la disposición adicional tercera traslada a la norma reglamentaria lo previsto en el art. 7.1 b) del Real Decreto-ley 14/2012, de 20 de abril, de medidas urgentes de racionalización del gasto público en el ámbito educativo, que obliga a la cofinanciación por las Comunidades Autónomas del sistema de becas adoptado por el Estado y que ha sido objeto de impugnación, entre otros, en el recurso de inconstitucionalidad núm. 301-2013 interpuesto por el Gobierno de la Generalitat de Catalunya, a cuyas alegaciones se remite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26/2016, de 18 de febrero, FJ 7, resolviendo una impugnación idéntica deducida contra el art. 7.1 del Real Decreto-ley 14/2012 en el recurso de inconstitucionalidad núm. 4528-2012 interpuesto por la Junta de Andalucía, este Tribunal declaró que, aun afectando a la autonomía financiera de las Comunidades Autónomas, el precepto legal no produce una injerencia inconstitucional, y ello por dos razones: por un lado, porque queda en manos de la propia Comunidad Autónoma la decisión previa de elevar los precios públicos universitarios, dentro de las horquillas legales fijadas por la legislación estatal, y porque la carga financiera a asumir se circunscribe sólo al incremento que se establezca sobre el precio mínimo de los créditos ECTS, que es el que cubre la Administración general del Estado; por otro lado, porque “desde un punto de vista global el impacto de esta medida en los presupuestos autonómicos puede llegar a ser positivo, al ser compensado con creces por el incremento general de los precios públicos de los estudios oficiales”, permitiendo así disminuir las transferencias anuales de las Comunidades Autónomas a su sistema universitario público. Por todo ello, concluimos que el art. 7.1 del Real Decreto-ley 14/2012 es “una medida de corresponsabilidad entre Administraciones públicas, que el Estado introduce como coordinador de las haciendas públicas (art. 156.1 CE), en una materia, como la regulación de las becas y ayudas al estudio en la que el Estado ostenta indiscutibles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expresados en la mencionada STC 26/2016, debemos declarar que el apartado 5 de la disposición adicional tercera del Real Decreto 609/2013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la impugnación de la disposición final primera que enuncia los títulos competenciales que habilitan al Estado para aprobar el Real Decreto 609/2013, dicha impugnación ha de resolverse en consonancia con las conclusiones alcanzadas en el fundamento jurídico 5 de esta Sentencia, procediendo, por tanto, la declaración de inconstitucionalidad y nulidad del inciso “1ª” de la mencionada disposición final, por cuanto que la competencia estatal contemplada en el art. 149.1.1 CE no ampara las disposiciones contenidas en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antes del fallo debemos pronunciarnos sobre la solicitud, formulada en el otrosí primero del escrito de la representación de la Generalitat, de adoptar las medidas procedentes en aplicación del art. 92 “y concordantes LOTC” o, alternativamente, de señalar un límite temporal, para que no se pueda mantener indefinidamente la actual situación de provisionalidad en la que el Estado, al no haber dictado los correspondientes y obligados reales decretos de transferencias en materia de becas y ayudas al estudio, realiza unas funciones que no le compete ejercer, incumpliendo lo que se declaró hace casi quince años en la STC 188/2001, de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regla general las decisiones que ponen fin a los conflictos positivos de competencia no requieren medidas de ejecución. Como afirmamos en la STC 110/1983, de 25 de noviembre, FJ 2, las finalidades de un conflicto positivo de competencia son dos: por un lado, “la determinación de la legitimidad o ilegitimidad constitucional de la disposición o resolución concreta de que se trate”; por otro, “la interpretación y fijación del orden competencial y en la determinación de qué competencias pertenecen a qué sujetos, yéndose así más allá de la mera solución del caso concreto origen del conflicto o controversia”. Por este motivo, el art. 66 LOTC prevé una doble dimensión de la Sentencia constitucional en caso de conflicto. Esta Sentencia debe “acordar, en su caso, la anulación de la disposición, resolución o actos que originaron el conflicto en cuanto estuvieren viciados de su competencia”; y, además, debe efectuar un pronunciamiento más general, relativo al orden competencial, ya que, como señala el mismo artículo, en su primer inciso, “la Sentencia declarará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que ponga fin al conflicto positivo de competencias vinculará a todos los poderes públicos y tendrá plenos efectos frente a todos, como indican los arts. 164.1 CE y 61.3 LOTC. La especial vinculación que para todos los poderes públicos tienen las Sentencias de este Tribunal no se limita, según doctrina de este Tribunal, al contenido del fallo, sino que se extiende a la correspondiente fundamentación jurídica, en especial a la que contiene los criterios que conducen a la ratio decidendi (STC 158/2004, de 21 de septiembre, FJ 4). Como consecuencia, tal como declaramos en la citada STC 110/1983, “una vez declarada la titularidad de la competencia de que se trate, desaparece su carácter controvertido, por lo que el ejercicio de esa competencia quedará, tanto respecto a la disposición que dio lugar al conflicto, como en ulteriores ocasiones en que tal competencia pueda ejercerse, atribuido y reservado al titular que la Sentencia señale, en virtud de la interpretación que el Tribunal lleve a cabo de las normas reguladoras del reparto competencial”. Y si bien puede plantearse un nuevo conflicto de competencia sobre una discrepancia competencial sobre la que ya nos hemos pronunciado con reiteración (STC 158/2004, de 21 de septiembre, FJ 4), este Tribunal puede apreciar que el objeto de la controversia competencial a la que se pretende dar lugar está ya resuelto (STC 110/1983, de 28 de noviembre, FJ 5; y ATC 726/1986, de 18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entidad recurrente no ha precisado suficientemente su petición. En particular no ha precisado qué Sentencia de este Tribunal estaría necesitada o sería susceptible de ejecución de acuerdo con la redacción del art. 92 LOTC vigente en el momento de formulación del presente conflicto de competencia (cuya redacción se mantiene casi inalterada en el actual art. 92.1 LOTC tras la reforma introducida por la Ley Orgánica 15/2015, de 16 de octubre), ya sea la presente Sentencia o alguna de las dictadas anteriormente en relación con la gestión de las becas; tampoco ha especificado la naturaleza o el alcance de la actividad ejecutiva pretendida (art. 92.1, párrafo primero, LOTC) o qué resolución contraviene, en su caso, las dictadas en el ejercicio de nuestra jurisdicción (art. 92.1, párrafo segundo, LOTC). Por esta falta de precisión y porque la pretensión parece solaparse materialmente con la formulada de forma alternativa, que contestaremos seguidamente, no es preciso tampoco extender más nuestra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segunda petición, debemos recordar que este Tribunal ya resolvió en la reciente STC 25/2015, de 19 de febrero, FJ 7, una pretensión similar ejercitada también en el ámbito de la gestión de las ayudas al estudio por la misma Comunidad Autónoma que ha interpuesto el presente conflicto. La Generalitat de Cataluña impugnaba la disposición adicional cuarta del Real Decreto 1721/2007 por diferir el traspaso del pleno ejercicio de las competencias a cada Comunidad Autónoma a la fecha del acuerdo de la comisión mixta por el que se aprueba el traspaso de las funciones, medios y servicios necesarios para la asunción de las competencias en este ámbito de la gestión de las ayudas al estudio. En síntesis, entonces declaramos lo siguiente: “no estamos ante una materia en la que no sea necesario el traspaso de medios y servicios para que pueda ser efectivamente ejercida dicha competencia de gestión. Antes al contrario, la necesidad de dicho traspaso, como condición plena para el ejercicio de las competencias de gestión, se infiere sin dificultad tanto de los precedentes como de la situación administrativa actualmente existente” (aludiendo a las SSTC 124/1989, de 7 de julio, y 209/1990, de 20 de diciembre). No obstante, desestimada del modo expuesto la queja de la Generalitat, advertimos que “dado el tiempo transcurrido, el mantenimiento de este régimen transitorio y excepcional, derivado del retraso en la asunción por las Comunidades Autónomas de la mayor parte de la gestión del sistema de becas y ayudas al estudio, es difícilmente conciliable con las exigencias de un Estado descentralizado como el nuestro”. Tanto los motivos como las advertencias que formulamos entonces son perfectamente trasladables al presente conflicto y deben, por tanto, ser reiterados.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afrontar en ocasiones la persistencia de situaciones anómalas de disconformidad con la Constitución, este Tribunal ha proclamado el deber de fidelidad a la Constitución por parte de los poderes públicos (en la STC 247/2007, de 12 diciembre, FJ 4, afirmado ese deber como “un soporte esencial del funcionamiento del Estado autonómico”, y en la STC 42/2014, de 25 de marzo, FJ 4, destacado en relación con las Asambleas Legislativas de las Comunidades Autónomas) o el principio de lealtad constitucional que obliga a todos los poderes públicos (en las SSTC 209/1990, de 20 de diciembre, FJ 4; 158/2004, de 21 de septiembre, FJ 7; y 245/2012, de 18 de diciembre, FJ 26, destacado en relación con las instituciones centrales del Estado). Más en concreto en la STC 208/1999, de 11 de noviembre, FJ 8, afirmamos “la necesidad de que, para la plena realización del orden de competencias que se desprende de la Constitución y los Estatutos de Autonomía, se evite la persistencia de situaciones anómalas en las que sigan siendo ejercitadas por el Estado competencias que no le corresponden”, al entender que “[e]l Estado de las Autonomías configurado por nuestra Constitución no alcanzará, en esta materia, su diseño acabado en tanto el orden de competencias que se desprende de la Constitución y los Estatutos no alcance plena realización”. Son palabras plenamente válidas y suficientes para responder a la pretensión ejercitada por la Comunidad Autónoma promotora del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en consecuencia, declarar la inconstitucionalidad y nulidad del inciso “1ª” de la disposición final primera y del apartado 18 de la disposición final segunda del Real Decreto 609/2013 —en lo relativo a la adición del párrafo d) al art. 40.2 del Real Decreto 1721/2007—, así como declarar que vulneran las competencias de la Generalitat de Cataluña el art. 5.2 del Real Decreto 609/2013 y los arts. 1.1, 2.4 y 50, apartados 6 y 7 de la resolución de 13 de agosto de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José González Rivas respecto de la Sentencia de 12 de mayo de 2016, dictada en el conflicto positivo de competencia núm. 6975-2013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haciendo uso de la facultad reconocida en el art. 90.2 de la Ley Orgánica del Tribunal Constitucional, formulo Voto particular respecto a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eje del criterio mayoritario se sitúa en la doctrina constitucional establecida en las SSTC 188/2001, de 20 de septiembre, y 212/2005, de 21 de julio, que se ha reproducido en la STC 25/2015, de 19 de febrero, en relación al conflicto de competencia trabado acerca de a qué instancia, estatal o autonómica, corresponde la gestión de las becas de movilidad reguladas en el art. 1.4 del Real Decreto 1721/2007, de 21 de diciembre, por el que se establece el régimen de becas y ayudas al estudio personalizadas. Formulé en su día Voto particular a dicha STC 25/2015, en el que razoné que, en mi criterio, precisamente la movilidad territorial que motiva dichas becas y ayudas al estudio es lo que determinaba que se diesen los requisitos que la doctrina constitucional venía exigiendo para que procediera la gestión centralizada.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esta misma ratio, expuse mi opinión discrepante respecto del criterio mayoritario sentado en la STC 178/2015, de 7 de septiembre, que estima con base en la doctrina constitucional recogida en la STC 25/2015 un conflicto competencial promovido contra la resolución del Servicio público de empleo estatal de 22 de septiembre de 2009, por la que se convoca la concesión de subvenciones para la realización de programas específicos de formación e inserción laboral a favor de los jóvenes desempleados en situación o con riesgo de exclusión social. A mi juicio, la circunstancia de que las acciones subvencionables debieran afectar a un ámbito geográfico superior al de una Comunidad Autónoma y la de que se exigiera que la ejecución de los proyectos facilitará la movilidad de los participantes en los mismos justificaría la gestión centralizada conforme a los criterios de la STC 13/1992, de 6 de febrero, en materia de subvenciones, expresados en su fundamento jurídico octavo apartado d), al ostentar el Estado un título competencial para intervenir en la materia (149.1.7 CE) y resultar la gestión centralizada imprescindible, debido a la movilidad territorial de los destinatarios buscada con las ayudas que aquí se enjuician, para asegurar la plena efectividad de las medidas dentro de la ordenación básica del sector y para garantizar las mismas posibilidades de obtención y disfrute por parte de sus potenciales destinatarios en todo 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en esta Sentencia se convierte en ratio decidendi la doctrina constitucional expresada en la STC 25/2015 y esta circunstancia me lleva a ratificar la discrepancia que ya he manifestado en los dos casos anteriores. Remitiéndome a aquellos Votos particulares en cuanto al razonamiento acabado de mi distinta visión del reparto constitucional de competencia cuando se trata de la gestión de subvenciones que tienen un componente que de algún modo supera los límites territoriales de una Comunidad Autónoma, quiero resaltar en este momento que la cuantía variable de las becas y ayudas al estudio de carácter general regulada en los apartados 1 y 2 del Real Decreto 609/2013, de 2 de agosto, en la medida que es una parte de la beca que se distribuye entre los solicitantes en función de la renta familiar y del rendimiento académico y cuyo importe global se obtiene una vez satisfechas las becas básicas y las cuantías fijas ligadas a la renta y a la residencia del solicitante, necesariamente ha de ser de gestión centralizada en poder de una instancia capaz de ponderar todos los intereses en presencia, que no puede ser sino el Estado. Ello se hace imprescindible para lograr la realización práctica del sistema y, en particular, la igualdad real y efectiva entre los candidatos, con independencia de la Comunidad Autónoma en que residan o pretendan cursar sus estudios para los que instan la concesión de la beca o ayuda.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 mi opinión, ya en el Voto particular que entonces suscribí y ahora ratifico expuse que lo que determinaba que se diesen los requisitos que la doctrina constitucional venía exigiendo para que procediera la gestión centralizada era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doctrina reiterada en las SSTC 243/1994, de 21 de julio, FJ 6; 242/1999, de 21 de diciembre, FJ 18; 190/2000, de 13 de julio, FJ 9, y 113/2013, de 9 de mayo, FJ 7”, y que entiendo era de plena aplicación en la cuestión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mayo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