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4856-2017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Recabar para sí, a propuesta del Presidente del Tribunal, el conocimiento del presente recurso de amparo, conforme al artículo 10.1 n) de la Ley Orgánica del Tribunal Constitucional (LOTC).</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Admitir a trámite el recurso de amparo, apreciando que concurre en el mismo una especial trascendencia constitucional (art. 50.1 LOTC) como consecuencia de que la cuestión planteada es de “relevante y general repercusión social y económica” que, además, tiene unas “consecuencias políticas generales” [STC 155/2009, de 25 de junio, FJ 2, letra g)].</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 Requerir con carácter urgente al Parlamento de Cataluña, por conducto de su Presidenta, para que, en aplicación de lo dispuesto en el artículo 51 LOTC, en plazo que no exceda de diez días, remita certificación o fotocopia adverada de las actuaciones.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 Suspender cautelarmente, conforme al artículo 56.6 LOTC, la eficacia de los acuerdos parlamentarios impugnados y, consiguientemente, suspender la celebración el 9 de octubre de 2017 del pleno ordinario convocado por el acuerdo de la mesa del Parlamento de Cataluña de 4 de octubre de 2017.</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5. Declarar radicalmente nulo y sin valor ni efecto alguno, cualquier acto, resolución, acuerdo o vía de hecho que contravenga la suspensión acordada.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6. Abrir pieza separada y conceder un plazo de diez días al Ministerio Fiscal y demás partes personadas para que efectúen alegaciones respecto al mantenimiento de la medida cautelar de suspensión acordada.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7. Conforme al artículo 87.1 LOTC, sin perjuicio de la obligación que dicho precepto impone a todos los poderes públicos de cumplir las resoluciones de este Tribunal, notifícar personalmente la presente resolución a doña Carme Forcadell i Lluís, Presidenta del Parlamento de Cataluña, y a los integrantes de la mesa del Parlamento, don Lluís Guinó i Subirós, Vicepresidente Primero; don José María Espejo-Saavedra Conesa, Vicepresidente segundo; doña Anna Simó i Castelló, Secretaria Primera; don David Pérez Ibáñez, Secretario Segundo; don Joan Josep Nuet i Pujals, Secretario Tercero; y doña Ramona Barrufet i Santacana, Secretaria Cuarta.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Advertir a todos ellos de su deber de impedir o paralizar cualquier iniciativa que suponga ignorar o eludir la suspensión acordada y apercibirles de las eventuales responsabilidades, incluida la penal, en las que pudieran incurrir en caso de no atender este requerimiento.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8. Conforme al artículo 87.2 LOTC, recabar el auxilio jurisdiccional del Tribunal Superior de Justicia de Cataluña para realizar las notificaciones, requerimientos y apercibimientos acordados.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9. Declarar que el presente auto es inmediatamente ejecutivo desde su publicación.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5 de octubre de 2017, doña Virginia Aragón Segura, procuradora de los Tribunales, en nombre y representación de diputados del Grupo Parlamentario Socialista del Parlamento de Cataluña, interpone recurso de amparo contra el acuerdo de la mesa del Parlamento de Cataluña de 4 de octubre de 2017, que calificó y admitió a trámite la solicitud de convocatoria de pleno ordinario el día 9 de octubre de 2017, con la comparecencia ante el pleno del Parlamento del Presidente de la Generalitat de Cataluña, a petición del Grupo Parlamentario de Junts pel Sí (JpS) y del Grupo Parlamentario de la Canditatura d’Unitat Popular Crida Constituent (CUP-CC), con objeto de valorar los resultados del referéndum del día 1 de octubre y sus efectos, de acuerdo con el artículo 4 de la Ley de referéndum de autodeterminación y contra el acuerdo de la Mesa, también de 4 de octubre de 2017, por el que la mesa del Parlamento desestimó la petición de reconsideración que formularon los diputados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exponen los siguientes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4 de octubre de 2017 los Grupos Parlamentarios de Junts pel Sí y Canditatura d’Unitat Popular Crida Constituent, en la sesión de la junta de portavoces convocada para fijar el orden del día de la siguiente sesión plenaria de la cámara legislativa catalana, solicitaron in voce la convocatoria de un pleno ordinario para el día 9 de octubre, a fin de que ante él compareciera el Presidente de la Generalitat de Cataluña, para valorar el llamado referéndum de autodeterminación celebrado el día 1 de octubre, sus efectos, y proceder de acuerdo con el artículo 4 de la Ley de referéndum de autodeterminación (Ley 19/2017, de 6 de septiembre), lo que, a su vez, conllevaría la eficacia de la Ley 20/2017, también de 6 de septiembre,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Secretario General del Parlamento de Cataluña intervino para advertir verbalmente de la posible contravención de las resoluciones de este Tribunal y la junta de portavoces levantó la sesión al no ser posible emitir su parecer en relación con una iniciativa aún no calificada ni 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mismo día 4 de octubre los grupos parlamentarios JPS y CUP-CC presentaron ante el registro del Parlamento una solicitud de comparecencia del Presidente de la Generalitat de Cataluña ante el pleno de la Cámara, de conformidad con el artículo 169 del Reglamento del Parlamento de Cataluña, “para valorar los resultados del referéndum del 1 de octubre, y sus efectos, de acuerdo con el art. 4 de la Ley de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mesa del Parlamento se reunió el mismo día 4 de octubre para valorar la calificación y admisión a trámite de dicha solicitud y en esta sesión de la mesa, el Letrado Mayor y el Secretario General del Parlamento de Cataluña presentaron un escrito en el que advertían que la tramitación y eventual aprobación por el pleno del Parlamento de una declaración formal de independencia de Cataluña o de cualquier otra iniciativa parlamentaria que tenga por objeto aplicar la Ley 19/2017, de referéndum de autodeterminación y la Ley 20/2017, de transitoriedad jurídica y fundacional de la República, conllevaba la aplicación de normas cuya eficacia se encontraba suspendida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mesa del Parlamento acordó admitir a trámite la solicitud formulada. Contra este acuerdo el Grupo Parlamentario Socialista interpuso, también el 4 de octubre, solicitud de reconsideración, que fue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junta de portavoces, reunida de nuevo, fijó la celebración de una sesión plenaria ordinaria para el lunes 9 de octubre de 2017, a las 10:00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los recurrentes solicitan que se declare la nulidad de los referidos acuerdos, que se reconozca su derecho a ejercer su cargo público sin perturbaciones ilegitimas (art. 23.2 CE) y el restablecimiento de los diputados recurrentes en la integridad de su derecho mediante la declaración de que no procede tramitar la mencionada iniciativa, así como la declaración de nulidad de cualquier actuación posterior relacionada con la misma y, en particular, de que no procede una declaración formal de independencia de Cataluña ni cualquier iniciativa análoga.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que, de conformidad con lo dispuesto en el artículo 56.2 y 3 de la Ley Orgánica del Tribunal Constitucional, se acuerde la suspensión de los efectos del acto impugnado y cualesquiera otras medidas cautelares que se estime pertinente para asegurar el objeto del amparo solicitado. Se considera que la adopción de las referidas medida cautelares se adopten en la resolución por la que se acuerde la admisión a trámite del recurso por tratarse de un supuesto de urgencia excepcional.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justifican la especial trascendencia constitucional del recurso en que las decisiones impugnadas afectan “a los derechos fundamentales de los diputados de Cataluña, y específicamente a su derecho a ejercer los cargos y funciones públicas en condiciones de igualdad, sin perturbaciones ilegitimas, con los requisitos señalados en las leyes, reconocido en el artículo 23.2 CE, y su resolución es especialmente relevante para la determinación y alcance de este derecho”. Junto a ello, se alega también que la cuestión planteada en este recurso de amparo no solo afecta al ius in officium de los diputados y grupos parlamentarios porque no se respete su derecho a que los trámites parlamentarios se ajusten a los establecidos en el Reglamento parlamentario, sino también porque la ilegítima perturbación de su ius in officium se produce por el radical quebrantamiento de la Constitución y el Estatuto de Autonomía, que conllevaría la declaración formal de independencia de Cataluña. Aducen los diputados recurrentes que la aplicación del artículo 4 de la Ley 19/2017 supondría la desaparición de su ius in officium (art. 23.2 CE) así como el derecho de los ciudadanos a que puedan participar, a través de sus representantes, en los asuntos públicos (art. 23.1 CE). Se considera, además, que en este caso está en cuestión el valor y la eficacia general de las sentencias del Tribunal Constitucional (art. 164 CE) al pretender ignorar la suspensión acordada por el Tribunal Constitucional de las referidas Leyes.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5 de octubre de 2017, doña Virginia Aragón Segura, procuradora de los Tribunales, en nombre y representación de diputados del Grupo Parlamentario Socialista del Parlamento de Cataluña, interpone recurso de amparo contra: (i) el acuerdo de la mesa del Parlamento de Cataluña de 4 de octubre de 2017, que calificó y admitió a trámite la solicitud de convocatoria de Pleno ordinario el día 9 de octubre de 2017, con la comparecencia ante el pleno del Parlamento del Presidente de la Generalitat de Cataluña, a petición del Grupo Parlamentario de Junts pel Sí y del Grupo Parlamentario de la Canditatura d’Unitat Popular Crida Constituent, con objeto de valorar los resultados del referéndum del día 1 de octubre y sus efectos, de acuerdo con el artículo 4 de la Ley de referéndum de autodeterminación; y (ii) contra el acuerdo de la mesa, también de 4 de octubre de 2017, por el que la mesa del Parlamento desestimó la petición de reconsideración que formularon los diputados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recaba para sí, a propuesta del Presidente del Tribunal, el conocimiento del presente recurso de amparo. Lo ha examinado y acuerda admitirlo a trámite, de conformidad con lo previsto en el artículo 10.1 n)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amparo tiene especial trascendencia constitucional, puesto que los actos impugnados no solo pueden afectar al ejercicio del ius in officium de los parlamentarios recurrentes (art. 23.2 CE) y al derecho de los ciudadanos de Cataluña de participar en los asuntos públicos a través de sus representantes (art. 23.1 CE), sino que, además, la cuestión planteada podría afectar a la aplicación y general eficacia de la Constitución, al tiempo que se trata de una cuestión jurídica de relevante y general repercusión social, que tiene consecuencias políticas generales [supuesto g) de los establecidos en la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ha solicitado por la parte demandante, la suspensión de la eficacia de los acuerdos parlamentarios impugnados contra los que se han pronunciado el Secretario General y el Letrado Mayor del Parlamento de Cataluña. El Pleno aprecia la urgencia excepcional a que se refiere el artículo 56.6 LOTC, toda vez que su ejecución produciría un perjuicio de imposible o muy difícil reparación que haría perder su finalidad al recurso de amparo, se acuerda la suspensión cautelar de las resoluciones impugnadas, advirtiendo de que incurre en nulidad radical y consiguiente ineficacia cualquier acto, resolución, acuerdo o vía de hecho que contravenga la suspensión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Recabar para sí, a propuesta del Presidente del Tribunal, el conocimiento del presente recurso de amparo, conforme al artículo 10.1 n) de la Ley Orgánica del Tribunal Constitucional (LOTC).</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Admitir a trámite el recurso de amparo, apreciando que concurre en el mismo una especial trascendencia constitucional (art. 50.1 LOTC) como consecuencia de que la cuestión planteada es de “relevante y general repercusión social y económica” que, además, tiene unas “consecuencias políticas generales” [STC 155/2009, de 25 de junio, FJ 2, letra g)].</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 Requerir con carácter urgente al Parlamento de Cataluña, por conducto de su Presidenta, para que, en aplicación de lo dispuesto en el artículo 51 LOTC, en plazo que no exceda de diez días, remita certificación o fotocopia adverada de las actuaciones.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 Suspender cautelarmente, conforme al artículo 56.6 LOTC, la eficacia de los acuerdos parlamentarios impugnados y, consiguientemente, suspender la celebración el 9 de octubre de 2017 del pleno ordinario convocado por el acuerdo de la mesa del Parlamento de Cataluña de 4 de octubre de 2017.</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5. Declarar radicalmente nulo y sin valor ni efecto alguno, cualquier acto, resolución, acuerdo o vía de hecho que contravenga la suspensión acordada.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6. Abrir pieza separada y conceder un plazo de diez días al Ministerio Fiscal y demás partes personadas para que efectúen alegaciones respecto al mantenimiento de la medida cautelar de suspensión acordada.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7. Conforme al artículo 87.1 LOTC, sin perjuicio de la obligación que dicho precepto impone a todos los poderes públicos de cumplir las resoluciones de este Tribunal, notifícar personalmente la presente resolución a doña Carme Forcadell i Lluís, Presidenta del Parlamento de Cataluña, y a los integrantes de la mesa del Parlamento, don Lluís Guinó i Subirós, Vicepresidente Primero; don José María Espejo-Saavedra Conesa, Vicepresidente segundo; doña Anna Simó i Castelló, Secretaria Primera; don David Pérez Ibáñez, Secretario Segundo; don Joan Josep Nuet i Pujals, Secretario Tercero; y doña Ramona Barrufet i Santacana, Secretaria Cuarta.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Advertir a todos ellos de su deber de impedir o paralizar cualquier iniciativa que suponga ignorar o eludir la suspensión acordada y apercibirles de las eventuales responsabilidades, incluida la penal, en las que pudieran incurrir en caso de no atender este requerimiento.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8. Conforme al artículo 87.2 LOTC, recabar el auxilio jurisdiccional del Tribunal Superior de Justicia de Cataluña para realizar las notificaciones, requerimientos y apercibimientos acordados.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9. Declarar que el presente auto es inmediatamente ejecutivo desde su publicación.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