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23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4586-2020, promovido por don Joaquim Torra i Pla, contra la sentencia núm. 149/2019, de 19 de diciembre, dictada por la Sala de lo Civil y Penal del Tribunal Superior de Justicia de Cataluña, que le condenó como autor de un delito de desobediencia; y contra la sentencia núm. 477/2020, de 28 de septiembre, de la Sala de lo Penal del Tribunal Supremo, que desestimó el recurso de casación interpuesto frente a aquella. Ha sido parte el partido político Vox.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29 de septiembre de 2020, el procurador de los tribunales don Javier Fernández Estrada, actuando en nombre y representación de don Joaquim Torra i Pla, bajo la dirección letrada de don Gonzalo Boye Tuset, interpuso recurso de amparo impugnando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el examen de las pretensiones deducidas en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de lo Civil y Penal del Tribunal Superior de Justicia de Cataluña dictó la sentencia núm. 149/2019, de 19 de diciembre, por la que se condenó al ahora recurrente, don Joaquim Torra i Pla, como autor de un delito de desobediencia previsto y penado en el art. 410 del Código penal (en adelante, CP), a las penas de “multa de diez (10) meses con una cuota diaria de cien (100) euros y una responsabilidad personal subsidiaria de un día de privación de libertad por cada dos cuotas no abonadas, e inhabilitación especial para el ejercicio de cargos públicos electivos, ya sean de ámbito local, autonómico, estatal o europeo, así como para el desempeño de funciones de gobierno en los ámbitos local, autonómico y del Estado, por tiempo de un (1) año y seis (6) meses”, y también al pago de las costas del proceso, “excluidas las devengadas por la acusación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hechos declarados como probados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convocatoria de elecciones al Congreso de los Diputados y al Senado, acordada por Real Decreto 129/2019 de 4 de marzo, la representación de la formación política Ciutadans, Partido de la Ciudadanía, presentó escrito en fecha 7 de marzo de este año ante la Junta Electoral Central en el que expuso la presencia y exhibición en las fachadas principales de los edificios públicos dependientes de la Generalitat de Catalunya, desde tiempo atrás, de símbolos tales como lazos amarillos, banderas esteladas o pancartas y eslóganes, todos ellos identificables con determinadas opciones políticas y eventuales candidaturas a las Cortes Generales, y terminó por interesar de la meritada Junta Electoral Central un pronunciamiento sobre la oportunidad del restablecimiento en dichos edificios del principio de neutralidad durante el periodo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peticionado, por acuerdo de 11 de marzo, dictado en el expediente 293/840, la JEC [Junta Electoral Central] resolvió requerir al President de la Generalitat “[…] para que ordene en el plazo máximo de 48 horas la inmediata retirada de las banderas ‘esteladas’ o lazos amarillos que puedan encontrarse en cualquier edificio público dependiente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expresó en el acuerdo su firmeza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pronunciamiento fue debidamente notificado al acusado, MHP señor Torra, que en fecha 13 de marzo, ante la Junta Electoral Central, no obstante ser conocedor y plenamente consciente del carácter imperativo e inexorable de la orden contenida en el acuerdo, presentó escrito en el que solicitaba una reconsideración del mismo, y respecto del cual la JEC dictó un nuevo pronunciamiento de fecha 18 de marzo, en el sentido de “[r]eiterar al presidente de la Generalidad el requerimiento hecho en el acuerdo de la Junta Electoral Central de 11 de marzo de 2019, para que en el plazo de 24 horas ordene la retirada de las banderas ‘esteladas’ y de los lazos amarillos que puedan encontrarse en cualquier edificio público dependiente de la Generalitat de Cataluña, apercibiéndole de las responsabilidades administrativas y, en su caso, penales, en que pudiera incurrir si persiste en la desobediencia a estos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nuevo plazo vencía a las 15:00 horas del día 19 de marzo. También acordó la JEC requerir a la delegada del Gobierno en Cataluña para que informara si, “[…] dentro del plazo previsto se ha dado cumplimiento al presente acuerdo, al efecto de deducir en su caso, las responsabilidades en las que se haya podido incurrir por no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expresó, además, la firmeza del acuerdo en vía administrativa, que fue debidamente notificado al MHP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19 de marzo, el acusado, a pesar de lo evidente del redactado del acuerdo de 18 de marzo y de conocer su obligación de cumplirlo antes de las 15:00 horas, presentó, vencido ese plazo, ante la JEC nuevo escrito en el que solicitaba ciertas aclaraciones relativas a los acuerdos de 11 y 18 de marzo, e instaba la suspensión del plazo concedido por aquel último, hasta tanto no se procediera a hacer dichas puntualizaciones.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19 de marzo, a la finalización de la reunión del Consell de Govern presidido por el aquí acusado, su portavoz, la señora Elsa Artadi i Vila, comunicó en una comparecencia pública que el president no tenía intención de retirar los símbolos tal y como ordenaba la JEC.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Junta Electoral Central dicta resolución desestimando las pretensiones aclaratorias y estableciendo: “En consecuencia, no ha lugar a suspender el plazo concedido en el acuerdo de 18 de noviembre (sic), que deberá observarse con toda exactitud.”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dispuesto en el acuerdo de 18 de marzo, la delegada del Gobierno en Cataluña, en sendos comunicados de 19 de marzo, remitió a la JEC, en relación al cumplimiento de aquel acuerdo, informes fotográficos recabados por la Jefatura Superior de Policía de Cataluña, relativos al Palacio de la Generalitat, a algunas de las conselleries del Govern y algunos otros edificios dependientes de la Generalitat de Catalunya, en los que, a fecha de 19 de marzo, después de las 15:00 horas, seguían exhibiéndose algunos de los símbolos (banderas esteladas y lazos amarillos) cuya retirada en un plazo de 24 horas había sido ordenada por la JEC en el acuerdo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21 de marzo la Junta Central Electoral acordó solicitar nuevo informe a la delegada del Gobierno en Cataluña “[…] respecto al grado de cumplimiento del acuerdo de retirada ordenado por la Junta Electoral Central el pasado 11 de marzo y reiterado por acuerdo posterior de 18 de marzo […]”, constatándose entonces que en varios de los edificios públicos de la administración autonómica y en el edificio del Palau de la Generalitat se había sustituido la pancarta con el lazo amarillo por otra idéntica con el lazo de color blanco, en clara desatención a la orden de la Junta Electoral Central, lo que llevó a esta a adoptar un nuevo acuerdo de fecha 21 de marzo en el que requirió al conseller de Interior de la Generalitat de Catalunya para que “[…] de forma inmediata dé instrucciones a los Mossos d’Esquadra a fin de que procedan a retirar de los edificios públicos de la administración de la Generalitat de Cataluña y de todas las entidades vinculadas o dependientes de dicha administración autonómica, banderas esteladas, lazos amarillos o blancos con rayas rojas u otros de análogo significado, fotografías de candidatos o políticos, así como pancartas, carteles o cualquier otro símbolo partidista o que contenga imágenes o expresiones coincidentes o similares a las utilizadas por cualquiera de las entidades políticas concurrentes a las elecciones, así como para que ejerzan una vigilancia permanente para que no se vuelvan a colocar durante el periodo electoral ninguno de estos símbolos partidistas”, estableciendo un plazo para su cumplimiento hasta las 15:00 h del día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fue debidamente notificado al MHP y al conseller d’Interior.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día 22 de marzo, con antelación a las 15:00 horas, se dio debido cumplimiento a este acuerdo por las fuerzas requeridas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sentencia del Tribunal Superior de Justicia de Cataluña se interpuso recurso de casación, que fue registrado con el núm. 203-2020, y fundamentado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Por infracción de precepto constitucional y del derecho primario de la Unión Europea, al amparo del artículo 5.4 de la Ley Orgánica del Poder Judicial (LOPJ), por vulneración del juez imparcial, previsto en el artículo 24.2 CE y en el artículo 47 de la Carta de los derechos fundamentales de la Unión Europea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Por infracción de precepto constitucional, al amparo del artículo 5.4 LOPJ, por vulneración del derecho a un proceso con las debidas garantías y del derecho a la tutela judicial efectiva, en relación con el derecho a una resolución judicial fundada en derecho, previsto en el artículo 24 CE, por incumplimiento de lo previsto en el artículo 4 bis.2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Por infracción de precepto constitucional, al amparo del artículo 5.4 LOPJ y del derecho primario de la Unión Europea, por vulneración del derecho a la tutela judicial efectiva, entendido como el derecho a una resolución judicial motivada y fundada en derecho, previsto en el artículo 24 CE y 47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Por infracción de precepto constitucional, al amparo del artículo 5.4 LOPJ, y del derecho primario de la Unión Europea, por vulneración del principio de legalidad penal, previsto en el artículo 25.1 CE y en el artículo 49 CDFUE, por concurrencia de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Por infracción de precepto constitucional, al amparo del artículo 5.4 LOPJ y del derecho primario de la Unión Europea, por vulneración del principio de legalidad penal, previsto en el artículo 25.1 CE y en el artículo 49 CDFUE, en lo relativo a los elementos del tipo penal, la previsibilidad, precisión y proporcionalidad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Por infracción de precepto constitucional, al amparo del artículo 5.4 LOPJ, y del derecho primario de la Unión Europea, por vulneración del derecho a la libertad de expresión reconocido en el artículo 20 CE y en el artículo 11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Por infracción de precepto constitucional y del derecho primario de la Unión Europea, al amparo del artículo 5.4 LOPJ, por vulneración del principio de legalidad, previsto en los artículos 25.1 CE y 49 CDFUE, en lo relativo a la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Octavo.- Por infracción de precepto constitucional y del derecho primario de la Unión Europea, al amparo del artículo 5.4 LOPJ, por vulneración del derecho de sufragio pasivo reconocido en los artículos 23.2 CE, 10.3 del Tratado de la Unión Europea (TUE) y 39.2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Noveno.- Por infracción de precepto constitucional y del derecho primario de la Unión Europea, al amparo del artículo 5.4 LOPJ, por vulneración de los artículos 14 CE y 20 y 21 CDFUE, en relación con el derecho a la proporcionalidad de las penas que reconocen los artículos 25.1 CE y el artículo 49.3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Décimo.- Por infracción de precepto constitucional, al amparo del artículo 5.4 LOPJ, por vulneración del derecho fundamental a la presunción de inocencia, previsto en 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Undécimo.- Al amparo del artículo 850.1 Ley de enjuiciamiento criminal (LECrim), por denegación de prueba testifical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Duodécimo.- Por quebrantamiento de forma al amparo del artículo 850.3 LECrim: denegación de una pregunta dirigida a un testigo, que era pertinente y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Penal del Tribunal Supremo dictó la sentencia núm. 477/2020, de 28 de septiembre, por la que se acordó la desestimación del recurso de casación y la imposición de costas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alegan los siguientes motivos para la formulación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de la demanda comienza bajo este epígrafe, que se subdivide en dos apartados. En el primero de ellos se afirma que la “significación política del proceso penal que ha dado lugar al presente recurso de amparo resulta imposible de ocultar, como tampoco resulta sencillo de ocultar su intencionalidad política manifiesta”. Para el recurrente, estamos ante un “verdadero fraude constitucional” que consiste en el “derrocamiento del Gobierno de la Generalitat […] por medios no democráticos y solo aparentemente legales”. Para ello se habría utilizado sistemáticamente a la Junta Electoral Central “como ariete partidista contra determinadas opciones políticas”. En esa estrategia habrían intervenido también el Tribunal Superior de Justicia de Cataluña, el Tribunal Supremo y también este Tribunal Constitucional. Considera que el delito de desobediencia ha sido empleado como instrumento “contra la participación política de las minorías”. Se trata de un tipo penal que, según se afirma, no tiene “prácticamente parangón” en los países de nuestro entorno, y que en los últimos doce años (desde el 2008) la “práctica totalidad” de las sentencias dictadas por el Tribunal Supremo se han aplicado contra cargos públicos catalanes, con reseña de las siguientes resoluciones: sentencia de 8 de abril de 2008 (recurso de casación núm. 408-2007), contra tres miembros de la mesa del Parlamento Vasco; sentencia de 22 de marzo de 2017 (causa especial núm. 20249-2016), contra un consejero de la Generalitat; sentencia de 23 de enero de 2019 (recurso de casación núm. 1018-2017), contra tres miembros del Gobierno de la Generalitat; y la sentencia de 14 de octubre de 2019 (causa especial núm. 20907-2017), en que también se inhabilita para todo cargo público a distintos miembros del Gobierno de la Generalitat, así como a los dirigentes de dos entidades no gubernamentales. Concluye en este punto señalando que el delito de desobediencia se asemeja a una “suerte de política colonial en contra de las diversas minorías nacionales que aún forman parte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apartado, se subraya que este recurso se encuentra sometido al Derecho de la Unión Europea (UE). Por un lado, porque la extensión conferida a la pena de inhabilitación impuesta (art. 42 CP) habría vaciado de contenido la pena de inhabilitación para el derecho de sufragio pasivo (art. 44 CP), no prevista para el delito de desobediencia (art. 410 CP), lo que implica una restricción máxima del derecho reconocido en el art. 23.2 CE; y por otro, porque “en la medida que la sentencia condena al recurrente a la pena de inhabilitación especial para el ejercicio de cargos públicos electivos de ámbito europeo, la condena impuesta supone […] una restricción […] también del derecho reconocido por el artículo 39.2 de la Carta de los Derechos Fundamentales de la Unión Europea”. Y otro tanto se afirma respecto de la pena de inhabilitación para el ejercicio de cargos públicos electivos de ámbito estatal, que “supone una restricción del derecho reconocido por el artículo 10.3 del Tratado de la Unión Europea, que establece el derecho a participar en la vida democrática de la Unión […] dada la importancia que los tratados otorgan a los parlamentos nacionales en esa vida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 los derechos a la tutela judicial efectiva y a un proceso con todas las garantías, en sus distintas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amplia denominación se agrupan una serie de alegaciones sobre posibles vulneraciones de los siguientes derechos: el derecho al “juez natural” predeterminado por la ley, el derecho a un tribunal independiente e imparcial, el derecho a valerse de todos los medios de prueba pertinentes, el derecho a un proceso contradictorio, así como el derecho a una resolución judicial motivada y fundada en Derecho. Estas vulneraciones se habrían producido en distintas fases del procedimiento de origen, y vienen expuestas conforme al siguiente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Irregular composición de la Sala de lo Penal del Tribunal Supremo. Vulneración del derecho al juez establecido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Sala Segunda del Tribunal Supremo que conoció del recurso de casación incumple la normativa vigente. En este caso, la sala estaba compuesta por cinco magistrados. Esta ampliación es contraria a la regla general establecida en el art. 898 LECrim, que fija en tres el número de magistrados que debe conocer de este tipo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sala fue establecida por medio de providencia de 3 de julio de 2020, que fue recurrida en súplica por el demandante. Este recurso fue resuelto por medio de auto de 23 de julio de 2020, que se remite al acuerdo de la Sala de Gobierno del Tribunal Supremo de fecha 11 de diciembre de 2019, publicado en el “BOE” de 13 de febrero de 2020. No obstante, ese acuerdo no solo es contrario al art. 898 LECrim, sino también al art. 197 LOPJ, puesto que no han sido llamados a formar sala todos los magistrados que la componen. Además, su concreta formación no respeta criterios objetivos y de generalidad (STC 205/1994, de 11 de julio, FJ 4), sino que queda al arbitrio del presidente de la sala. Considera que estos hechos vulneran el derecho al juez establecido por la ley (art. 24.2 CE), citando a tal efecto la STJUE de 26 de marzo de 2020, asunto Erik Simpson c. Consejo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Falta de imparcialidad y neutralidad política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parcial de la STJUE de 1 de julio de 2008, asunto Chronopost y La Poste c. UFEX y otros, el recurrente alega que se ha vulnerado el derecho a un tribunal imparcial (art. 24.2 CE, en relación con el art. 6 del Convenio europeo de derechos humanos (CEDH), el art. 47 CDFUE, el art. 19.1 TUE y el art. 2 de la Directiva (UE) 2016/343), en todas las fases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instructor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el magistrado instructor de las actuaciones en el Tribunal Superior de Justicia de Cataluña no fue imparcial, por distintas razones. En primer lugar, por haber formado parte de la sala que acordó la admisión a trámite de la querella formulada por el Ministerio Fiscal. En segundo lugar, por su negativa a valorar la contaminación de dos miembros de la Junta Electoral Central, con el pretexto contenido en su resolución de 27 de junio de 2019 de que esos miembros no habían sido recusados en su momento por el ahora demandante de amparo. En tercer lugar, por las expresiones contenidas en el auto de fecha 27 de junio de 2019, por el que se acordó la transformación de las diligencias previas en procedimiento abreviado, y más en concreto, las recogidas en el antecedente de hecho octavo y en el fundamento de Derecho tercero 2, que se reseñan en el escrito de demanda. Considera el recurrente que se trataba de expresiones de inequívoco contenido condenatorio, que se vieron acompañadas de una calificación jurídica alternativa, que fue acogida ulteriormente por la acusación popular ejercida por el partido político Vox. Planteado un incidente de recusación por escrito de 6 de julio de 2019, fue rechazado a limine por el propio magistrado recusado, en el auto de 11 de julio de 2019. En cuarto lugar, se volvió a rechazar a limine una segunda recusación presentada por escrito de 17 de septiembre de 2019, que se fundamentaba en el hecho de que el magistrado instructor, don Carlos Ramos Rubio, había sido designado para la Sala de lo Civil y Penal del Tribunal Superior de Justicia de Cataluña de entre una terna propuesta por el Parlamento de Cataluña, a instancias del Partido de los Socialistas de Cataluña (PSC), organización que se había marcado como objetivo político que el recurrente dejara de ostentar su cargo público. Cita también como apoyo de su argumento la propuesta formulada por el entonces candidato a la presidencia del Tribunal Superior de Justicia de Cataluña, y actual presidente, don Jesús María Barrientos Pacho, quien en su comparecencia ante la comisión de calificación del Consejo General del Poder Judicial (en adelante, CGPJ) el 12 de enero de 2016, proponía una alteración de las normas de reparto para impedir que un magistrado de aquellas características se encargara de la instrucción de las causas contra aforados que pertenecieran a la misma formación política que hubiera propuesto su nombramiento. Todos estos hechos, según la demanda, suponen una infracción del derecho a un juez imparcial reconocido en el art. 47 CDFUE, en relación con el art. 19.1 del TUE y el art. 2 de la Directiva (UE) 2016/343. Infracción que ha sido desestimada por el Tribunal Superior de Justicia de Cataluña y por el Tribunal Supremo en las sucesivas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son las causas en las que se funda la demanda para poner en cuestión la imparcialidad de los miembros de la Sala de lo Civil y Penal del Tribunal Superior de Justicia de Cataluña que dictaron la sentencia condenatoria contra 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señala que los magistrados señor Barrientos Pacho y señora Armas Galve conformaron la sala que dictó el auto de 1 de abril de 2019, por el que se admitió a trámite la querella interpuesta por el Ministerio Fiscal y, al mismo tiempo, formaron parte de la sala que dictó la sentencia condenatoria. A juicio del demandante, en el auto de admisión a trámite de la querella (más en concreto, en su fundamento jurídico segundo) se recogen expresiones de las que se deduce una toma de posición sobre el cumplimiento de los requisitos legales y jurisprudenciales necesarios para apreciar la apariencia de delito y la verosimilitud sobre su autoría. En un caso como el que nos ocupa, el juicio de inferencia y la ponderación sobre la concurrencia de los elementos del tipo penal no difiere sustancialmente entre las fases de admisión a trámite de la querella y el acto del juicio oral. Se valoran las mismas pruebas. La única diferencia ha sido la testifical de unos agentes de la policía que hicieron un reportaje fotográfico que, a juicio del recurrente, era tendencioso. Además, la sala ha dado por “zanjadas” cuestiones planteadas en las fases previas del procedimiento sobre, por ejemplo, el carácter de autoridad superior o no de la Junta Electoral Central. Por todo ello, es razonable concluir que concurría la causa de abstención y/o recusación prevista en el art. 219.11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sobre las manifestaciones públicas realizadas por el presidente de la sala, señor Barrientos Pacho, en una rueda de prensa celebrada en Tarragona el 12 de marzo de 2019, en la que se pronunciaba sobre el acuerdo de la Junta Electoral Central del día anterior, 11 de marzo de 2019. Estas declaraciones fueron puestas de manifiesto a través del incidente de recusación fechado el 9 de septiembre de 2019, desestimado por auto de 9 de octubre de 2019, así como en el trámite de cuestiones previas al acto del juicio oral, también desestimado en la sentencia del Tribunal Superior de Justicia de Cataluña y, ulteriormente, en la del Tribunal Supremo. Según el recurrente, esas palabras ponían de relieve, en lo esencial, un claro posicionamiento del magistrado sobre la legitimidad y vinculación del acuerdo de la Junta Electoral Central, sobre la necesaria neutralidad y objetividad de los espacios públicos durante el periodo electoral y la naturaleza de “posicionamiento ideológico” de las pancartas, esteladas y lazos amarillos ubicadas en los edificios públicos. En definitiva, el magistrado se pronunció públicamente y con carácter previo sobre lo que fue objeto del ulterior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alude a su gesto de rechazo a la expresión “presos políticos”, mostrada en un acto celebrado el 23 de febrero de 2019 en el Colegio de Abogados de Barcelona ante las palabras del presidente del Parlamento de Cataluña, abandonando el acto de forma ostensible. Actitud también mostrada por el fiscal Superior de Cataluña, que formuló la querella y asistió a la vista del juicio oral del que trae causa este procedimiento. Se trata, por tanto, de una clara muestra de “complicidad ideológica” entre la acusación y el presidente del tribunal, sobre un punto concreto que, precisamente, constituía el objeto de las pancartas desplegadas en la sede de la Generalitat y del acuerdo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su pretensión en la STEDH de 16 de octubre de 2018, asunto Otegi Mondragon y otros c. España y en la STJUE de 5 de noviembre de 2019, Comisión c. Polonia, asunto C-192/18, considerando que estos hechos suponen una infracción del derecho a un juez imparcial reconocido en el art. 47 CDFUE, en relación con el art. 19.1 TUE y el art. 2 de la Directiva (UE) 2016/343.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 añade que el nombramiento del presidente del Tribunal Superior de Justicia de Cataluña, designado por un órgano de sustrato estrictamente político como es el Consejo General del Poder Judicial, es contrario a la doctrina expuesta en la STJUE de 26 de marzo de 2020, asunto Erik Simpson c. Consejo de la Unión Europea. Y cierra finalmente esta alegación poniendo de manifiesto la “sorprendente” rapidez en la ejecución de la sentencia del Tribunal Superior de Justicia de Cataluña, coincidiendo con la inminencia de la reunión del pleno del Consejo (30 de septiembre de 2020) en el que se iba a nombrar magistrados para la Sala de lo Penal del Tribunal Supremo, siendo público y notorio que el magistrado Barrientos era el “candidato preferido” del presidente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sobre las manifestaciones públicas realizadas por uno de los magistrados de la sala, don Joaquín Gadea Francés, en un programa de televisión emitido el día 31 de octubre de 2019, es decir, según el recurrente, cuando ya conocía que iba a formar parte de la sala de enjuiciamiento. Las declaraciones, cuyo contenido se extracta parcialmente, venían referidas a determinadas actuaciones de miembros del Govern, y más en concreto, al sentimiento de hostigamiento, incomodidad y preocupación que generaban esas actuaciones. Eso supone, para el ahora demandante, una pérdida de la apariencia de imparcialidad que fue denunciada en la fase de cuestiones previas, y desestimada por el Tribunal Superior de Justicia de Cataluña con argumentos excesivamente rigoristas como no haber formulado el oportuno incidente de recusación, o por el Tribunal Supremo señalando que nada tenían que ver con los hechos objeto de enjuiciamiento. Cita, en apoyo de su pretensión, las SSTEDH de 22 de julio de 2008, asunto Gómez de Liaño y Botella c. España y 11 de julio de 2019, asunto Skrlj c. Croacia.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el tratamiento y la forma de dirigirse al recurrente durante la vista oral, despojándole de sus honores, supuso una anticipación de su condena. Tras hacer una reseña del art. 67 del Estatuto de Autonomía de Cataluña (EAC) y del art. 8.1 de la Ley 13/2008, de la Presidencia de la Generalitat y del Govern, se pone de manifiesto la naturaleza y relevancia del cargo de presidente de la Generalitat, así como su tratamiento honorífico, que no se pierde durante la tramitación de una causa penal. El tratamiento dispensado al recurrente como “señor Torra”, implicaba una degradación, una animadversión, un menosprecio y, en definitiva, una anticipación del fallo condenatorio, como así se produjo. Ante las quejas por este trato, el presidente del tribunal alegó el principio de que todos los ciudadanos son iguales ante la ley, cuando este principio no se había puesto en duda en ningún momento, procesalmente hablando. Ese trato durante la vista contrasta con las setenta y una menciones que se contienen en la sentencia a “Muy Honorable President” o “President”. Considera el recurrente que tampoco es sostenible el argumento contenido en la sentencia del Tribunal Supremo, en el sentido de que el Tribunal Superior de Justicia de Cataluña no estaba vinculado por lo dispuesto en la Ley 13/2008. Cita, en apoyo de su pretensión sobre la percepción de la falta de imparcialidad, la STEDH de 1 de diciembre de 2015, asunto Blesa Rodríguez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la inadmisión de los incidentes de recusación planteados supone no solo la vulneración del derecho al juez imparcial, sino también del derecho a una resolución motivada y del derecho al juez ordinario predeterminado por la ley, ya que estos incidentes deberían haber sido resueltos por la Sala Especial a que se refiere el art. 61 LOPJ, no por la propia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la falta de imparcialidad del presidente de la Sala Segunda. Aunque no haya formado parte de la sala que ha resuelto el recurso de casación, su intervención ha sido clave en varios momentos de su tramitación. Así, además de la irregular composición de la sala, sobre la que ya se formularon alegaciones a las que se remite, en fecha 11 de junio de 2020 se enviaron dos mensajes a los medios de comunicación informando sobre la fecha previsible de la celebración de la vista del recurso (para los días 17 o 27 de septiembre de 2020), cuando en esa fecha el recurso no había sido admitido a trámite por estar pendiente de resolverse la abstención planteada por el magistrado señor Colmenero Menéndez de Luarca. Además, el señalamiento de la vista se produjo por providencia dictada el 3 de julio de 2020 por el presidente de la Sala Segunda, cuando ello es competencia de la letrada de la administración de justicia (arts. 893, 894 y 895 LECrim, y supletoriamente, art. 182 de la Ley de enjuiciamiento civil: LEC). No se puede olvidar que el presidente fue el ponente de la sentencia dictada en la causa especial núm. 20907-2017, que fue considerado en su día como la persona que iba a controlar la Sala Segunda “desde atrás”, como revelaba el mensaje remitido por el entonces portavoz del partido popular en el Senado, señor Cosidó, y que ese partido fue uno de los denunciantes contra el recurrente ante la Junta Electoral Central en el asunto objeto de este recurso. A todo lo anterior se añade que no se conocen los criterios para la determinación de la composición de la sala ni para el orden de señalamientos, que no vienen claramente expuestos en el acuerdo de 11 de diciembre de 2019 (“BOE” de 13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reitera que la sala que resolvió el recurso de casación carecía de la necesaria imparcialidad. Se reproducen en este punto los argumentos ya vertidos en el incidente de recusación planteado una vez fue conocida la composición de la sala, incidente que fue resuelto por auto de 1 de julio de 2020. Más en concreto, las razones expuestas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don Andrés Martínez Arrieta formó parte de la sala que inadmitió a trámite la querella interpuesta contra determinados vocales de la Junta Electoral Central, confirmando por medio de auto de 22 de abril de 2019 la validez de los acuerdos de ese órgano de fechas 11 y 18 de marzo de 2019 que, precisamente, fundamentaron el delito de desobediencia. Cita y reseña parcialmente, en apoyo de su pretensión, la STEDH de 1 de febrero de 2005, asunto Indra c. Eslovaquia. Resalta su papel de presidente de la sala que resolvió el recurso de casación (STEDH de 6 de noviembre de 2018, asunto Otegi Mondragon y otros c. España). La denegación de esta recusación por auto de 23 de julio de 2020, confirmado por otro de 7 de septiembre, estuvo basada en un criterio rigorista, como es la inexistencia de una causa formal de abstención y/o recusación. Sin embargo, la Sala Especial del artículo 61 LOPJ ha reconocido que la imparcialidad judicial ha de ser “salvaguardada, aunque no exista una causa legal de recusación” aplicable al caso (auto 3/2018,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magistrado ya citado, junto con los magistrados don Antonio del Moral García y don Juan Ramón Berdugo Gómez de la Torre, formaron parte de la sala de enjuiciamiento en la causa especial núm. 20907-2017. Esa sentencia es la que condenó a las personas a las que se refería la pancarta que fue objeto de este procedimiento. Eso hubiera determinado su deber de abstención, al igual que hicieron los magistrados don Luciano Varela Castro y doña Ana María Ferrer García quienes, en su condición de miembros de la Junta Electoral Central, no tomaron parte en los acuerdos que han sido objeto de este procedimiento penal, por haber formado parte de la sala de enjuiciamiento en la citada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el magistrado don Vicente Magro Servet, quien tomó parte en resoluciones por las que se confirmaron las órdenes de detención, así como de ingreso en prisión, tanto nacionales como europeas e internacionales, en relación con algunos de los procesados en la causa especial núm. 20907-2017. A lo que debe añadirse su condición de antiguo senador del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acuerdos de la Junta Electoral Central de 11 y 18 de marzo de 2019, por los que fue condenado el recurrente, están íntimamente vinculados con el objeto de la causa especial núm. 20907-2017. El propio acuerdo de la Junta Electoral Central así lo hace en relación con los “lazos amarillos”. En consecuencia, cualquier magistrado que hubiera tenido intervención en esa causa especial debía haberse abstenido en la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se hace eco de algunas informaciones de prensa (El diario y El Español), en las que se dice que el presidente del Consejo General del Poder Judicial habría comunicado al Gobierno de España la fecha previsible de notificación y el sentido de la sentencia citada por el Tribunal Supremo en esta causa, así como por la publicación anticipada de su contenido. A su juicio, estas circunstancias ponen de manifiesto la carencia de imparcialidad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3.2.3.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Denegación de prueba pertinente y relevante. Denegación de una pregunta a un testigo igualmente pertinente y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la vulneración del derecho reconocido en el art. 6.3 d)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defensa y en el trámite de cuestiones previas se solicitó la declaración testifical de los vocales de la Junta Electoral Central. La prueba era pertinente, porque la junta se puede considerar como denunciante en este caso, al haber remitido el expediente al Ministerio Fiscal; y también relevante, por cuanto ello hubiera permitido preguntar por los criterios empleados para formular el requerimiento al ahora recurrente, así como para explicar la diferencia de criterios en otros supuestos relacionados con los partidos políticos Vox y Partido Popular. Además, esta prueba era necesaria para la defensa, porque podría poner de manifiesto las razones metajurídicas o políticas de la actuación de la Junta Electoral Central; y también era posible, porque todos los miembros de la junta estaban identificados y eran localizables. Todo ello, a los efectos de la doctrina del Tribunal Supremo, expresada en la STS de 26 de septiembre de 2019, entre otras. La denegación de esta prueba causa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presidente del Tribunal Superior de Justicia de Cataluña impidió preguntar a un testigo, agente del Cuerpo Nacional de Policía, sobre la forma de obtención y posterior cadena de custodia sobre el material fotográfico obtenida por su compañera. La defensa pretendía acreditar que se había roto la cadena de custodia. Impedir ese interrogatorio provocó una vulneración del derecho de defensa, integrante del derecho a un juicio equitativo (art. 6 CEDH). Cita y reseña parcialmente, en apoyo de su pretensión en este punto, la STEDH de 2 de noviembre de 2010, asunto Vaquero Hernández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Privación arbitraria del trámite previsto en el art. 897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vista del recurso de casación, la Sala Segunda del Tribunal Supremo no admitió que la representación del recurrente hiciera uso del derecho que le asiste según el citado precepto. De esta forma, no pudo rebatir los argumentos expuestos por las otras partes personadas, el Ministerio Fiscal y la acusación popular. Eso vulneró su derecho a un proceso con todas las garantías, en relación con el derecho a una resolución motivada, con el derecho de defensa y con el derecho a la última palabra. Cita en este punto, en apoyo de su pretensión, la STC 13/2006, de 16 de enero y la STEDH de 21 de junio de 2007, asunto Ferreira Alves c. Portugal.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3.2.4. Negativa al planteamiento de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de la demanda se denuncia el incumplimiento de lo dispuesto en el art. 267.3 del Tratado de funcionamiento de la Unión Europea (TFUE), que se transcribe. El recurrente considera que no se daban las circunstancias que permiten no plantear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 origen solo se ha dado respuesta a las solicitudes de cuestiones prejudiciales relacionadas con la imparcialidad judicial, pero no a las relativas al derecho sustantivo. Más en concreto, sobre la compatibilidad de la condena de inhabilitación finalmente impuesta con los arts. 39.2 y 49 CDFUE. Por lo tanto, a la vista de la STJUE de 6 de octubre de 2015, asunto Delvigne, se ha vulnerado, según el recurrente, su derecho a una resolución motivada, a un proceso con todas las garantías, así como al juez ordinario predeterminado por la ley. Del mismo modo, solicita que el propio Tribunal Constitucional eleve una cuestión prejudicial sobre si la doctrina expuesta en la STC 37/2019, de 26 de marzo, es compatible con los principios de equivalencia y efectividad del Derecho de la Unión Europea, al otorgar mayor intensidad al control de la motivación de una resolución judicial cuando inaplica una norma interna que cuando lo hace con otra del ordenamiento jurídico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3.2.5. Vulneración del derecho a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posterior alegación de otras concretas vulneraciones, en este punto se invoca la lesión de esta manifestación del derecho a la tutela judicial efectiva en relación con la competencia de la Junta Electoral Central y su condición de autoridad superior, con manifiesto apartamiento injustificado de una previa doctrina de la Sala Segunda del Tribunal Supremo que sería contraria a la que ahora se afirma. Lo mismo podría decirse sobre la vulneración del derecho a la igualdad en la aplicación de la ley, sobre el que se asegura que no habría término de comparación posible, a pesar de lo debatido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supone, a juicio del recurrente, una ausencia manifiesta de motivación, por su carácter irrazonable e irrazonado.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a la libertad de expresión, en relación con el derecho a la libertad ideológica, así como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3.3.1. Necesidad de previa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y reseña parcial de la STC 35/2020, de 25 de febrero (que se remite, a su vez, a las SSTC 112/2016 y 177/2015), el recurrente considera que tanto el Tribunal Superior de Justicia de Cataluña como el Tribunal Supremo no han realizado un análisis previo o juicio de ponderación sobre si los hechos objeto de condena podrían ser considerados como ejercicio legítimo del derecho a la libertad de expresión. La ausencia de esa previa valoración constituye, por sí misma, una vulneración del derecho a la libertad de expresión, reconocida en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3.3.2. La pancarta reivindicativa de la libertad como ejercicio legítimo del derecho a la libertad de expresión, así como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 pancarta fue un ejercicio de su libertad de expresión íntimamente vinculado a su condición de diputado del Parlamento de Cataluña y de presidente de la Generalitat. Por lo tanto, goza de especial protección, según la jurisprudencia del Tribunal Europeo Derechos Humanos (sentencia de 23 de abril de 1992, asunto Castells c. España). La pancarta fue expuesta en el balcón del Palau de la Generalitat, lugar históricamente habilitado para el ejercicio de esa libertad. No fue un acto administrativo y, en todo caso, la sanción impuesta ha sido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3.3.3. Incidencia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de los parlamentarios autonómicos viene reconocida en el art. 57 EAC, y está íntimamente vinculada a la libertad de expresión, como ha señalado la STJUE de 6 de septiembre de 2011, asunto Patriciello. Esa prerrogativa no está delimitada por el lugar donde se ejerza, es decir, no ampara únicamente las manifestaciones vertidas en sede parlamentaria (ATS de 29 de noviembre de 2019 y STC 243/1988, de 19 de diciembre). El recurrente considera que las personas que, en aquel momento, estaban pendientes de enjuiciamiento ante el Tribunal Supremo estaban privadas de su libertad injustamente, por sus convicciones políticas. Este mensaje, recogido también en la pancarta, es fruto de su libertad de expresión y ha sido reiterado en muchas ocasiones. Así, se destaca que fue uno de los ejes de su discurso de investidura el 12 de mayo de 2018, previamente expuesto en la sesión parlamentaria de 1 de marzo de 2018 y reiterado en el acto del juicio oral en el trámite del derecho a la última palabra. Se extractan estas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se trata de actos políticos amparados por la libertad de expresión y el derecho de representación política, protegidos por la inviolabilidad parlamentaria. No ostentaba la condición de órgano administrativo ni estaban en juego los principios del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3.3.4. Los símbolos como ejercicio a la libertad de expresión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Junta Electoral Central no solo afectaba a su derecho a la libertad de expresión, sino que le imponía un acto de censura para los empleados, funcionarios y autoridades que exhibían ese tipo de símbolos en los edificios de la Generalitat, vulnerando también sus respectivos derechos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derecho a la legalidad penal en cuanto a los hechos sancionados. Exclusión de la tipicidad. Los hechos por los que ha sido condenado el recurrente no son constitutivos de delito. Imprevisibilidad de la sanción. Vulneración de los principios de última ratio e intervención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De conformidad con la jurisprudencia del Tribunal Supremo, la Junta Electoral Central no era competente para dictar las órdenes desatendidas.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concurra el delito del art. 410 CP es necesario que la orden desatendida provenga de quien tenga competencias para ello. A juicio del recurrente, la Junta Electoral Central carecía de competencias para dictar los acuerdos de 11 y 18 de marzo de 2019. La Ley Orgánica del régimen electoral general (LOREG) no atribuye competencias a la Junta Electoral Central respecto de terceros, es decir, de quienes son ajenos al proceso electoral de que se trate, en este caso, unas elecciones a Cortes Generales. La junta no podía dictar acuerdos que implicaran una obligación de hacer o no hacer, ya que la resolución de una consulta formulada por un partido político no podía tener efectos obligatorios sobre el recurrente. En todo caso, este actuó en todo momento atendiendo a la doctrina del Tribunal Supremo vigente hasta ese momento. Cita, en apoyo de esta pretensión y afirmación, las sentencias de la Sala de lo Contencioso-Administrativo de 6 de mayo de 2013, y de la Sala de lo Penal de 25 de febrero de 1994 y 25 de septiembre de 1985. En consecuencia, no concurrían los elementos objetivo y subjetivo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De conformidad con la jurisprudencia del Tribunal Supremo, la Junta Electoral Central no podía ser tenida por autoridad superior a los efectos del artículo 410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concurra el delito del art. 410 CP es necesario que la orden desatendida provenga de una autoridad superior, es decir, que exista relación de jerarquía entre quien dicta la orden y quien la desobedece. Esta relación no puede ser confundida con una delimitación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se trata de un elemento del tipo que había sido pacíficamente interpretado por el Tribunal Supremo. Cita, en apoyo de su pretensión, una sentencia de 19 de febrero de 1877 (en relación con el art. 380 del Código penal de 1870), así como las SSTS 3016/1990, de 24 de septiembre; 212/1997, de 25 de febrero, y 793/2006, de 14 de julio, estas tres últimas sobre el delito de denegación de auxilio.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añadido señala que si el delito de desobediencia fue omnicomprensivo, como ahora propugnan las resoluciones impugnadas, no hubiera sido necesario tipificar la conducta prevista y penada en el art. 502.1 CP, es decir, la desatención a los requerimientos de comparecencia ante una comisión parlamentaria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La ilegalidad de las órdenes por razones sustantivas.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imparcialidad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varias SSTEDH de 8 de julio de 2008, asunto Partido Laborista Georgiano c. Georgia; de 8 de octubre de 2015, asunto Gahramanli y otros c. Azerbaiyán; de 9 de abril de 2002, asunto Podkolzina c. Letonia, y 20 de julio de 2020, asunto Mugemangango c. Bélgica, el recurrente considera que la imparcialidad de la Junta Electoral Central es una exigencia esencial para garantizar el derecho de cualquier ciudadano al acceso a los cargos públicos en condiciones de igualdad, reconocido en el art. 23.2 CE. En consecuencia, la falta de imparcialidad de la junta incide de forma decisiva en la exclusión de la tipicidad de la conducta atribuida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dos vocales de la Junta Electoral Central carecían de la necesaria imparcialidad o apariencia de esta. Se trata de don Carlos Vidal Prado y don Andrés Betancor Rodríguez. Propuestos por el Partido Popular y el partido Ciudadanos, respectivamente, que son formaciones particularmente beligerantes con el demandante, estos vocales han publicado mensajes en redes sociales y artículos de opinión en los que han mostrado su absoluta animadversión contra el anterior presidente de la Generalitat y contra el recurrente y todo lo relativo a su opción política. En la demanda se reseñan y extractan esas publicaciones. Además, se dio la circunstancia, conocida en el mes de febrero de 2020, de que el señor Betancor trabajaba para el grupo parlamentario Ciudadanos al mismo tiempo que ejercía su función como vocal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cuestiones fueron planteadas desde que se conocieron a través de los medios de comunicación, a través de un escrito de 20 de mayo de 2019 y, posteriormente, en el trámite de cuestiones previas en el acto del juicio oral y en el recurso ante el Tribunal Supremo. Sin embargo, la respuesta de los distintos órganos judiciales fue la misma: que no se había recusado en tiempo y forma a los vocales de la Junta Electoral Central. Frente a este argumento, el recurrente señala, en primer lugar, que tuvo conocimiento de los hechos una vez que el expediente de la Junta Electoral Central fue remitido al Ministerio Fiscal; en segundo lugar, que presentó querella contra los miembros de la junta, lo que supone una “suerte de recusación de mayor entidad jurídica”; y, en tercer lugar, que lo que pretendía era que todas estas circunstancias fueran tenidas en cuenta para valorar la credibilidad de la actuación de la junta, en su calidad de denunciante de los hechos objeto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Obligación de respetar el ejercicio de la libertad ideológica o de expresión por parte de los funcionarios públicos. Imposibilidad de cumplimiento sin vulnerar derechos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demanda insiste en que los requerimientos de la Junta Electoral Central no eran de obligado cumplimiento, por lo que falta un elemento de la tipicidad delictiva. Su ejecución implicaba la vulneración de los derechos a la libertad de expresión y a la libertad ideológica de quienes trabajaban en los edificios públicos. La pancarta y los lazos no eran propiedad del recurrente, sino una muestra de una reivindicación colectiva. En consecuencia, no se podía ejecutar sin menoscabo de los derechos de terceros, lo que convertía a los acuerdos de la junta en decisiones arbitrarias, ilegales e injustas.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3.4.4. Solo la desobediencia grave es constitutiva de delito. Principios de última ratio e intervención mínima.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STJUE de 19 de diciembre de 2019, asunto C-752/18, el recurrente alega que la aplicación de la figura del art. 410 CP ha supuesto una contravención de los principios de última ratio, intervención mínima y proporcionalidad de las penas, ya que se ha sancionado penalmente una conducta que no reviste una gravedad intrínseca.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3.4.5. Situación de imprevisibilidad. Inexistencia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reseña la STC de 27 de marzo de 2006, sobre el principio de legalidad penal, así como la STEDH de 21 de octubre de 2013, asunto Del Río Prada c. España, para concluir que la necesaria previsibilidad de la ley penal, como garantía de seguridad jurídica, se extiende también a la jurisprudencia y que, aunque esta puede adaptarse a la realidad social, el resultado ha de ser coherente con la sustancia del delito y razonablemente previsible. En el presente caso, el demandante considera que la jurisprudencia vigente hasta este asunto establecía con claridad que la Junta Electoral Central no era órgano competente ni superior a los efectos de la aplicación del art. 410 CP. En consecuencia, la condena era del todo imprevisible, con la consiguiente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3.4.6.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alegación, el recurrente considera que se ha vulnerado el derecho a la igualdad ante la ley y el derecho a la igualdad en la aplicación de la ley sin discriminación, reconocidos en los arts. 14 CE y 20 y 21 CDFUE. Se basa para ello en que, ante conductas “perfectamente equiparables”, el recurrente ha recibido una sanción penal, mientras que los acuerdos de la Junta Electoral Central de 23 de enero de 2020 impusieron sanciones pecuniarias administrativas al presidente del Gobierno, don Pedro Sánchez Pérez-Castejón, y a la ministra doña María Isabel Celaá Diéguez, quienes también desatendieron requerimientos de la junta. La diferencia de trato y, sobre todo, la desproporción entre sanciones, suponen una vulneración del derecho a la igualdad. Cita también, en apoyo de su pretensión sobre el principio de proporcionalidad en la respuesta penal, la STC 136/1999,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principio non bis in idem. El recurrente había sido sancionado anteriormente por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de la demanda, el recurrente expone que se ha vulnerado el principio non bis in idem, derivado del principio de legalidad penal (art. 25.1 CE) así como del art. 49.1 CDFUE y del art. 4 del Protocolo núm. 7 CEDH. Se argumenta, a tal efecto, que la Junta Electoral Central le impuso una sanción pecuniaria administrativa, en virtud del acuerdo adoptado en fecha 13 de junio de 2019, por unos hechos que son idénticos o sustancialmente idénticos a los que fueron objeto de sanción penal, es decir, por no actuar conforme a los requerimientos de la junta en sus acuerdos de 11 y 18 de marzo de 2019. Considera que esta sanción, con independencia de su caracterización en el ordenamiento jurídico español, es una condena penal a los efectos del Convenio europeo de derechos humanos. Cita la STJUE de 9 de marzo de 2006, asunto Van Esbroeck, asunto C-436/04 y la STEDH de 10 de febrero de 2009, asunto Sergey Zolotukhin c. Rusia, sobre el principio non bis in idem. Considera que la sentencia del Tribunal Supremo se acogió a una doctrina del Tribunal Constitucional sobre esta cuestión que no se ajusta a los parámetros establecidos por el Tribunal Europeo Derechos Humanos y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3.6.1. Inexistencia de prueba de cargo sobre los elementos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imprevisible cambio jurisprudencial operado dio lugar a un error invencible sobre los hechos constitutivos de la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demanda insiste en argumentos ya expuestos anteriormente. No era previsible el cambio jurisprudencial producido sobre la competencia de la Junta Electoral Central y su carácter de órgano superior, a los efectos del art. 410 CP, de manera que debe excluirse la concurrencia del elemento subjetivo del tipo, es decir, del dolo. En realidad, habría concurrido un error sobre varios elementos del tipo penal que, fuera vencible o invencible, hubiera determinado la exención de responsabilidad criminal, porque el delito de desobediencia no admite la forma culposa (art. 14 CP). El recurrente manifestó en el acto de la vista haber actuado en todo momento conforme a la jurisprudencia vigente en aquel momento y con el debido asesoramiento del equipo jurídico de la Generalitat. Se ha producido una vulneración del derecho a la presunción de inocencia (art. 24.2 CE), por haber condenado sin prueba de cargo suficiente. Sobre la relevancia del elemento subjetivo del tipo y la necesidad de prueba sobre el mismo, cita las SSTS de 3 de diciembre de 2012 y de 2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Inexistencia de prueba de cargo sobre el elemento objetivo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impugnó los reportajes fotográficos realizados por la Policía Nacional, por falta de autenticidad e imposibilidad de verificación de las imágenes relativas a la simbología colocada en los edificios públicos. A preguntas de la defensa durante la vista oral, los agentes que practicaron el reportaje manifestaron que habían utilizado un teléfono móvil y que los originales de las imágenes estaban en la memoria del teléfono, que no fue aportado ni examinado. Considera que esas imágenes no se pueden utilizar como prueba de cargo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3.6.2. Desposesión al recurrente en el acto del juicio oral de su tratamiento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reitera la alegación ya expuesta en el punto referido a la falta de imparcialidad de la sala del Tribunal Superior de Justicia de Cataluña. Para el recurrente, la desposesión de su tratamiento legal como presidente de la Generalitat implica una vulneración de su derecho a la presunción de inocencia, dado que el contenido de la pena prevista en el art. 42 CP supone, precisamente, la pérdida de su cargo y de los honores que lleva aparejados. Por lo tanto, prescindir de ese tratamiento implicaba una anticipación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3.6.3. Desposesión al recurrente de su cargo electivo de diputado al Parlamento de Cataluña durante el proceso penal como consecuencia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Junta Electoral Central de 3 de enero de 2020, por el que, en virtud de la sentencia del Tribunal Superior de Justicia de Cataluña (que no era firme en ese momento), se le privaba de su condición de diputado del Parlamento de Cataluña, en aplicación de la Ley Orgánica del régimen electoral general, supuso una condena anticipada que es contraria al derecho a la presunción de inocencia, que rige en todas las fases del proceso penal hasta la firmeza definitiva de la sentencia. Esa vulneración se produjo no solo por el acuerdo de la Junta Electoral Central sino también en el proceso seguido ante la Sala de lo Contencioso-Administrativo del Tribunal Superno, en el que se impugnó esa decisión. La Sala de lo Penal del Tribunal Supremo no se pronunció sobre la solicitud de suspensión de cualesquiera efectos provisionales que se pudieran derivar de la sentencia dictada en primera instancia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3.6.4. Declaraciones públicas de cargos políticos sobre la culpabilidad del recurrente con anterioridad a la existencia de sentencia penal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Retomando la alegación sobre las manifestaciones vertidas por los miembros del Tribunal Superior de Justicia de Cataluña, se considera que contribuyeron a crear un clima de opinión desfavorable al recurrente. Eso propició que diversos responsables políticos hicieran declaraciones públicas de las que podía deducirse un pronunciamiento sobre su culpabilidad, cuando todavía no existía sentencia penal firme. A tal efecto, cita y extracta parcialmente las declaraciones de la ministra doña Isabel Celaá, del secretario del Partido Socialista de Cataluña don Miquel Iceta, y de la portavoz de Ciudadanos doña Lorena Roldán.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estas manifestaciones son contrarias al art. 6.2 CEDH, así como a lo dispuesto en el art. 48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Absoluta desproporción de la sanción impuesta en relación con los derechos a la libertad de expresión, a la representación política, al ejercicio de cargo público para el que se ha resultado elegido democráticamente, así como a la igualdad en la aplicación de la ley. Vulneración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invocación general de la doctrina expuesta por la STJUE de 19 de diciembre de 2019, asunto C-752/18, sobre desobediencia de las autoridades de Baviera a un Tribunal de Múnich, el recurso aborda la falta de proporcionalidad de la condena impuesta, en relación con los otros derechos fundamentales que se dicen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3.7.1. La sanción impuesta supone un sacrificio inaceptable al derecho de representación política, así como al ejercicio del cargo público para el que se ha resultado elegido democráticamente. Vulnera en sí mismo el derecho a la libertad de expresión. Reacción penal incompatible con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la pena impuesta supone una evidente desproporción para un hecho consistente en mantener una pancarta reivindicativa de la libertad colgada en el balcón de la sede de la presidencia de la Generalitat. Cita, en apoyo de su pretensión, un voto particular emitido en la STEDH, de 16 de marzo de 2006, dictada en el asunto Zdanoka c. Letonia, las declaraciones públicas del ministro de España don Manuel Castells, así como la doctrina del Tribunal Europeo Derechos Humanos recogida en la sentencia de 23 de abril de 1992, asunto Castells c. España, sobre la moderación del recurso a la respuesta penal ante conductas amparadas en el ejercicio de la libertad de crítica.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del art. 42 CP por vulneración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una reseña bibliográfica del jurista Manzanares Samaniego, la demanda considera que el art. 42 CP es contrario al principio de proporcionalidad contenido en el art. 25.1 CE, en cuanto impone, en todo caso, la pérdida definitiva del cargo público sobre el que recae la pena de inhabilitación, sin posibilidad de modulación o graduación.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3.7.2. La pena impuesta no se encuentra prevista en la ley. Aplicación de una pena de inhabilitación especial para el ejercicio del derecho de sufragio pasivo no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reseñar parcialmente la exposición de motivos de la Ley Orgánica 1/2015, el recurrente considera que la pena de privación del derecho de sufragio pasivo solo está reservada para las infracciones más graves, entre las que no se encuentra el delito de desobediencia. Además, solo procedería para los delitos específicamente sancionados con la pena de inhabilitación para el derecho de sufragio pasivo o para los delitos castigados con la pena de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3.7.3. Falta de individualización de la pena.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Necesaria vinculación entre el cargo sobre el que recae la pena con los hechos objeto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señala que las penas del art. 42 CP, tal y como ha sido redactado tras la reforma llevada a cabo por la Ley Orgánica 1/2015, solo pueden recaer sobre los cargos que hubieran tenido relación con el hecho delictivo cometido, debiéndose motivar expresamente esta vinculación.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las resoluciones impugnadas no ofrecen motivación alguna sobre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interpretación extensiva del ámbito de la inhabilitación. Vulneración del derecho a la legalidad penal, en relación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ha hecho la sentencia del Tribunal Supremo sobre el término de cargos “análogos” del art. 42 CP ha vulnerado el derecho a la legalidad penal, que proscribe una interpretación extensiva de los tipos penales. Cita diversos pronunciamientos sobre esta cuestión. Así, SSTS de 3 de mayo de 1990, 18 de octubre de 1993, 6 de junio de 1997, 16 de mayo de 2006 o 19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igualdad en la aplicación de la ley. Infracción del art. 42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Inexistencia de analogía de cargos de gobierno con cargos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cita dos precedentes del Tribunal Supremo, en los que no se consideran análogos los cargos parlamentarios y gubernativos. Se trataría de la STS de 8 de abril de 2008 y el posterior auto de aclaración de 23 de abril de 2008, así como la STS de 30 de julio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recurrente de una doctrina diferente a la expuesta supone una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Inexistencia de analogía entre los distintos niveles territoriales institucionales.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citan dos precedentes del Tribunal Supremo, en los que no se consideran análogos los cargos institucionales correspondientes a diferentes niveles territoriales. Más en concreto, se citan y reseñan parcialmente, las SSTS de 8 de febrero de 1994 y de 20 de abril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Flagrante vulneración del derecho a la igualdad en la aplicación de la ley, en relación con la sentencia de 23 de enero de 2019 (recurso de casación núm. 1018-2017).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última alegación se señala el tratamiento discriminatorio, por injustificadamente desigual, ofrecido al recurrente en comparación con el precedente que se cita. En esa sentencia se redujo la pena de inhabilitación impuesta, descontando el tiempo que el penado había sido privado del cargo previamente, como consecuencia de la sentencia condenatoria de instancia, por aplicación de lo dispuesto en el art. 6 LOREG. Según el recurrente, el Tribunal Supremo ha ignorado la misma petición formulada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interesando la admisión a trámite de la demanda y que se dicte sentencia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declaración de que al recurrente le han sido vulnerados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un proceso con todas las garantías (artículo 24 de la Constitución, artículos 47 y 48  y artículo 6 del Convenio europeo para la protección de los derechos humanos y de las libertades fundamentales), en relación con el derecho al juez imparcial, el derecho a una resolución judicial fundada en Derecho, la presunción de inocencia y el derecho a utilizar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la legalidad penal (artículo 25 de la Constitución, artículo 49 de la Carta de derechos fundamentales de la Unión Europea y el artículo 7 del Convenio europeo para la protección de los derechos humanos y de las libertades fundamentales y artículo 4 de su Protocolo núm. 7), por concurrencia del bis in idem, así como en lo relativo a los elementos del tipo penal, la previsibilidad, precisión y proporcionalidad de la sanción, y en lo relativo a la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la libertad de expresión (artículo 20 de la Constitución, artículo 11 de la Carta de los derechos fundamentales de la Unión Europea y artículo 10 del Convenio europeo para la protección de los Derechos Humanos y de las libertades fundamentales),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acceder en condiciones de igualdad a los cargos públicos (artículo 23.2 de la Constitución, artículo 39.2 de la Carta de los Derechos fundamentales de la Unión Europea y artículo 3 del Protocolo núm. 1 al Convenio Europeo para la protección de los derechos humanos y de las libertades fundamentales), en relación con el derecho a participar en los asuntos públicos por medio de representantes elegidos libremente en elecciones periódicas que tienen todos los ciudadanos (artículo 23.1 de la Constitución), así como con el derecho reconocido en el artículo 1 del Protocolo núm. 12 al Convenio Europeo para la protección de los derechos humanos y de las libertades fundamentales,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la igualdad en la aplicación de la ley (artículo 14 de la Constitución, artículos 20 y 21 de la Carta de los derechos fundamentales de la Unión Europea, artículo 14 del Convenio Europeo para la protección de los derechos humanos y de las libertades fundamentales y artículo 1 de su Protocolo núm. 12), en relación con el derecho a la proporcionalidad de las penas que reconocen los artículos 25.1 de la Constitución y el artículo 49.3 de la Carta de los derechos fundamentales de la Unión Europea,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Restablecer al recurrente en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Declarando la nulidad de la sentencia de la Sala de lo Penal del Tribunal Supremo de 28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Declarando la nulidad de la sentencia núm. 149 de la Sala de lo Civil y lo Penal del Tribunal Superior de Justicia de Cataluña de 19 de diciembre de 2019 y cualesquiera actos de ejecución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Ordenando adoptar las medidas oportunas para restablecer al demandante de amparo en sus cargos de presidente de la Generalitat de Cataluña y de diputado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digo primero interesó la suspensión cautelar de las resoluciones impugnadas, “de manera cautelarísima de conformidad con el artículo 56.6 LOTC, o subsidiariamente, de conformidad con los artículos 56.2 y 3 LOTC, para evitar la pérdida de la finalidad del presente recurso, dado el daño irreparable continuado que se viene produciendo al recurrente, así como a los ciudadanos de Cataluña que lo eligieron como diputado en las pasadas elecciones al Parlamento de Cataluña, y a la vista de todos los precedentes de este tribunal Constitucional que avalan dicha suspensión, en particular los AATC 167/1995, de 5 de junio, y 247/2004,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digo segundo, la demanda solicita el planteamiento de hasta cinco cuestiones prejudiciales ante el Tribunal de Justicia de la Unión Europea, con su justificación correspondiente, para el caso de que “decida no estimar directamente la demanda por albergar dudas sobre la validez, vigencia, alcance o interpretación de Derecho de la Unión Europea aplicable al presente recurso de amparo, en su condición de última instancia en materia de garantías constitucionales, de conformidad con el artículo 267 del Tratado de funcionamiento de la Unión Europea”. En concreto, interesa que sean planteadas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opone el derecho a un juez imparcial reconocido en el artículo 47 de la Carta de derechos fundamentales de la Unión Europea, en relación con el artículo 19.1 del Tratado de la Unión Europea, a que la instrucción de la causa contra el cargo público acusado recaiga en un juez de extracción parlamentaria propuesto en su día, entre otros, por un partido político de la oposición parlamentaria, que ha marcado públicamente como objetivo político que el acusado deje de ostentar el cargo público para el que ha sido democráticamente elegido, teniendo en cuenta que el propio presidente del tribunal enjuiciador ha manifestado públicamente que la apariencia de imparcialidad de los jueces de extracción parlamentaria, en este tipo de instrucciones, puede verse comprometida (llegando a calificar la instrucción por los jueces de extracción parlamentaria de ‘anomalía’), y teniendo en cuenta, además, que el resultado de la sentencia condenatoria ha implicado que el acusado deje de ostentar su actual cargo público, esto es, el objetivo político fijado por el partido político que propuso al juez de extracción parlamentaria instructor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opone el derecho a un juez imparcial reconocido en el artículo 47 de la Carta de derechos fundamentales de la Unión Europea, en relación con el artículo 19.1 del Tratado de la Unión Europea, a que el presidente de un tribunal de un Estado miembro que, en tanto que tal, al día siguiente de la adopción de la decisión de la autoridad electoral supuestamente desobedecida, la avaló públicamente en una comparecencia ante los medios informativos (llegando a manifestar que tal decisión era ‘tan obvia que no debería siquiera ser necesaria, porque ese es el estado normal de las cosas’), sea el magistrado que presida el juicio penal contra el cargo público acusado de desobedecer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¿resulta relevante, además, para determinar si la composición de la Sala colma las exigencias derivadas del derecho a un juez imparcial, que el presidente del tribunal se haya manifestado públicamente, en su condición de tal y reiteradamente, en contra de las posiciones políticas del cargo público democráticamente elegido que es acusado en el juicio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opone el derecho a un juez imparcial reconocido en el artículo 47 de la Carta de derechos fundamentales de la Unión Europea, en relación con el artículo 19.1 del Tratado de la Unión Europea, a que integre el tribunal del juicio penal contra el acusado un juez que, conociendo que iba a formar parte de la Sala que iba a juzgar al acusado, escasos días antes del inicio del juicio oral, ‘denunció’ públicamente en televisión: (i) determinadas actuaciones de miembros del Gobierno que preside el acusado, incluido su presidente; (ii) sentirse personalmente ‘hostigado’ e ‘incomodado’ por el Gobierno que preside el acusado, y (iii) sentirse ‘preocupado profundamente’ por las actuaciones de ese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unas circunstancias como las del proceso principal, en que se ha producido un cambio jurisprudencial imprevisible sobre dos elementos esenciales del tipo objetivo, resulta compatible una condena penal, con lo establecido en el artículo 49.1 de la Carta de los derechos fundamentales de la Unión Europea, en lo relativo al principio de legalidad penal, en relación con los principios de tipicidad, taxatividad y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“¿Resulta compatible con el artículo 49.3 de la Carta de los derechos fundamentales de la Unión Europea la pena de inhabilitación especial para el ejercicio de cargos públicos de ámbito europeo, respecto de unos hechos como los del litigio principal, que no constituyen en ningún caso un delito grave? En particular, ¿resulta compatible con el artículo 39.2 de la Carta, en relación con los artículos 20, 21 y 52.1 de la Carta, y en particular el principio de proporcionalidad, la limitación del derecho de sufragio pasivo que se ha impuesto como pena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 de octubre de 2020, la representación procesal del recurrente presentó un nuevo escrito en el que, “conforme a lo dispuesto en la jurisprudencia de este tribunal sentada en los AATC 16/2011, de 25 de febrero, y 111/2011, de 11 de julio”, solicitaba que “se proceda, sin más dilación y con anterioridad al trámite de admisión del recurso, a la suspensión cautelar solicitada mediante otrosí en el escrito de interposición del presente recurso de amparo, sin perjuicio de lo que se pueda resolver en el momento de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providencia de 6 de octubre de 2020, el Pleno del Tribunal Constitucional acordó la avocación de este asunto, a propuesta de su presidente [art. 10.1 n) Ley Orgánica del Tribunal Constitucional: LOTC], y la admisión a trámite de la demanda, apreciando que concurre una especial trascendencia constitucional (art. 50.1 LOTC) porque el asunto suscitado trasciende del caso concreto “porque plantea una cuestión jurídica de relevante y general repercusión social o económica, y porque pudiera tener unas consecuencias políticas generales [STC 155/2009, FJ 2 g)]”. Igualmente, en lo que respecta a la medida cautelar de suspensión solicitada en la demanda, el Pleno no apreció la urgencia excepcional a la que se refiere el art. 56.6 LOTC, por lo que no procedió a resolver inaudita parte, ya que “la pena de inhabilitación especial se ha hecho efectiva y además porque el asunto presenta elementos sustantivos específicos que abogan por un estudio meditado y contradictorio de la pretensión cautelarísima instada”. Por ello, consideró que procedía formar la oportuna pieza separada de suspensión y, a tal fin, conceder un plazo de tres días al Ministerio Fiscal y al solicitante de amparo para que efectuaran las alegaciones que consideraran oportunas respecto a aquella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14 de octubre de 2020, la representación del recurrente interpuso un recurso de súplica contra la anterior providencia del Pleno, y presentó su escrito de alegaciones en la pieza separada de suspensión. En fecha 15 de octubre de 2020 ingresó en el registro de este Tribunal el informe del Ministerio Fiscal, en el que solicita la desestimación de la medida de suspensión solicitada por el demandante. En la misma fecha tuvo lugar la personación del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20 de octubre de 2020, el Pleno de este tribunal dictó una providencia por la que se acuerda incorporar el escrito del procurador señor Fernández Estrada, mediante el que interpone recurso de súplica contra la providencia de 6 de octubre de 2020, dando traslado al Ministerio Fiscal y al partido político Vox para que, en el plazo de tres días, puedan exponer lo que estimen procedentes en relación con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fechas 29 de octubre y 4 de noviembre, se presentaron las alegaciones del partido político Vox y del Ministerio Fiscal, respectivamente, sobre el recurso de súplica interpuesto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suspensión y el recurso de súplica contra la providencia de 6 de octubre de 2020 fueron desestimados por el Pleno en el ATC 146/2020, de 17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auto fue recurrido en súplica y, tras la tramitación correspondiente, el recurso fue desestimado por medio de ATC 4/2021,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25 de noviembre de 2020, la Secretaria de Justicia del Pleno de este tribunal dio traslado a las partes por un plazo común de veinte días, conforme a lo dispuesto en el art. 52 LOTC, a fin de que presentaran las alegaciones que a su derecho convenga sobre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4 de enero de 2021, la procuradora de los tribunales señora doña María del Pilar Hidalgo López, en nombre y representación del partido político Vox, presentó su escrito de alegaciones. En el mismo se interesa la desestimación del recurso de amparo, respondiendo a los motivos invocados por el recurrente mediante la sistematización en tres bloques argumentales: (i) derecho a un proceso con todas las garantías, al juez imparcial, a obtener una resolución fundada en Derecho, a la presunción de inocencia y a utilizar los medios de prueba pertinentes; (ii) derecho a la libertad de expresión y a la libertad ideológica, y (iii) derecho a la legalidad penal. A su vez, dentro de cada grupo de motivos, se abordan de forma individualizada las diferentes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Derecho a un proceso con todas las garantías, al juez imparcial, a obtener una resolución fundada en Derecho, a la presunción de inocencia y a utilizar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 Inexistencia de parcialidad por parte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por el recurrente quedó zanjada en el auto de 24 de abril de 2019, por el que la Sala Segunda del Tribunal Supremo rechazó la admisión a trámite de la querella presentada en su día por el Sr. Torra contra los integrantes de la Junta Electoral Central, por un presunto delito de prevaricación. En esa resolución, el Tribunal Supremo señalaba que la junta dictó los acuerdos y requerimientos en cumplimiento de sus obligaciones y responsabilidades —establecidas en el art. 8 LOREG— que obliga a este órgano a velar por la transparencia y objetividad del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no planteó la recusación de los miembros de la Junta Electoral Central en tiempo y forma. En consecuencia, concurre un óbice de admisibilidad por falta de invocación en tiempo de la supuesta vulneración, ex artículo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9.1.2. Sobre la actuación del magistrado instructor señor Ramos Rubio.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auto de acomodación a procedimiento abreviado, el partido político Vox considera que se limitaba a determinar de forma pormenorizada y racional la veracidad probable y presunta de los datos que definen los hechos punibles y la participación consciente del señor Torra, otorgándoles una valoración jurídica provisional, por lo que nada puede reprocharse.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recusación planteada por el recurrente contra el magistrado instructor, no solo incumplía los requisitos formales establecidos en el art. 223.2 LOPJ, sino que tampoco tenía amparo en las causas tasadas por el art. 219 LOPJ. Así, señala que no se alegó motivo concreto alguno, más allá de “argumentos espurios” sobre una supuesta falta de imparcialidad que se evidenció inexistente. A este respecto, recuerda que no basta con que las dudas o sospechas sobre la imparcialidad del juez surjan en la mente de quien recusa, sino que es preciso determinar, caso a caso, si las mismas alcanzan una consistencia tal que permita afirmar que se hallan objetiva y legítimamente justificadas (así, SSTC 162/1999, de 27 de septiembre, FJ 5; 140/2004, de 13 de septiembre, FJ 4; 26/2007, de 12 de febrero, FJ 4; 60/2008, de 26 de mayo, FJ 3, y 47/2011, de 12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9.1.3. Sobre los magistrados de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las alegaciones formuladas por el recurrente forman parte de una “estrategia” encaminada a promover el desprestigio de la justicia española, haciendo creer que estamos en presencia de una causa política dirigida a derrocar al presidente de la Generalidad y a defenestrar a la denominada “minoría étnica catalana”, cuando lo cierto es que no fue juzgado por su ideología ni por sus ideas, sino por desobedecer de forma contumaz a la Junta Electoral Central. En esa estrategia demuestra mala fe procesal, planteando querellas o incidentes de recusación contra quienes dictan resoluciones que no son de su agrado.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motivos alegados por el recurrente, se abordan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participación de los magistrados señor Barrientos Pacho y señora Armas Galve en el trámite de admisión de la querella y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brevemente el régimen jurídico de los aforados en nuestro ordenamiento jurídico, el partido político Vox reseña parcialmente la jurisprudencia del Tribunal Supremo y de este tribunal sobre la vulneración alegada. Más en concreto, con cita del ATC 335/1997, se considera que si la participación en las resoluciones contra decisiones del magistrado instructor no es necesariamente causa de contaminación, mucho menos debe serlo el haber participado en el trámite de admisión de una querella, en el que “no se dan por supuestas todas y cada una de las valoraciones fácticas y jurídicas que se deslizan en la acción penal entablada por el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declaraciones del magistrado señor Barrientos Pacho.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se considera que de ninguna de ellas se extrae que concurra amistad o enemistad manifiesta con cualquiera de las partes, ni que tuviera un interés directo o indirecto en el pleito. Lo único que se hace es una defensa del respeto a la ley y al Estado de Derecho. No se expresan ideas políticas, ni se entra a valorar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recusación del magistrado señor Gadea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plantea un óbice procesal de admisibilidad en relación con este motivo. Considera que la recusación fue extemporánea, ya que se invocó en el mismo acto de la vista oral, como cuestión previa. Por lo tanto, concurre a su juicio una falta de agotamiento de la vía judicial previa y una falta de invocación en tiempo de la vulneración alegada, ex artículo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sobre el fondo del asunto considera que las declaraciones del magistrado no guardaban relación alguna con 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9.1.4. Sobre el tratamiento otorgado al señor Torra durante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entiende que no se ha producido vulneración alguna. A tal efecto, se remite a los argumentos empleados en la sentencia del Tribunal Supremo, que considera que en los actos estrictamente jurisdiccionales no rige norma protocolaria alguna, sino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9.1.5. Sobre la inadmisión de las recusaciones y la falta de imparcialidad de la Sala de lo Penal que ha conocido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recusaciones planteadas no concretaban de forma clara y precisa los motivos y las causas invocadas, lo que suponía un incumplimiento de los requisitos formales establecidos en el art. 223.2 LOPJ y la consiguiente inadmisión, conforme a lo dispuesto en el art. 225.2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del auto de 16 de diciembre de 2015, dictado por la Sala del art. 61 LOPJ, se considera procedente el rechazo a limine del incidente de recusación, cuando se plantea de forma abusiva o en fraude de ley. Eso es lo que ocurría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magistrado señor Martínez Arrieta, la recusación carece de un mínimo sustento. La inadmisión a trámite de la querella interpuesta por el recurrente contra los miembros de la Junta Electoral Central, además de ser una causa completamente diferenciada, no implicó un pronunciamiento sobre la cuestión de fondo objeto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recusación de los magistrados don Andrés Martínez Arrieta, don Juan Ramón Berdugo Gómez de la Torre, don Antonio del Moral García y don Vicente Magro Servet por su participación en la causa especial núm. 20907-2017 de la Sala de lo Penal del Tribunal Supremo, carece de sustento legal, ya que ninguna relación guarda esa causa con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9.1.6. Sobre la falta de imparcialidad del presidente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una alegación gratuita y temeraria, porque el señor Marchena Gómez no ha tenido participación alguna en la resolución de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9.1.7. Sobre la denegación de la prueba testifical de los miembros de la Junta Electoral Central y la denegación de una pregunta a un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denegación de la testifical de los miembros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testifical de los miembros de la Junta Electoral Central interesada por el recurrente carecía de fundamento, toda vez que nada podían aportar a dirimir si los hechos objeto de acusación debían conllevar sanción penal. Además, no se justificaron los motivos de la petición, por lo que la sala de enjuiciamiento rechazó la testifical de forma razonada y con exquisito detalle. Como es conocido, el derecho a la prueba no es absoluto, ni se configura como un derecho ilimitado o incondicionado a que se admitan todas las pruebas propuestas por las partes o a que se practiquen todas las admitidas con independencia de su pertinencia, necesidad y posibilidad. Tras hacer una reseña parcial de las SSTC 25/1997, de 11 de febrero; 178/1998, de 14 de septiembre, y 232/1998, de 1 de diciembre, se destaca que el recurrente tampoco argumenta en su recurso ni siquiera mínimamente en qué hubiera cambiado la resolución final del proceso en el caso de haberse aceptado y practicado la testifical de los miembros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denegación de una pregunta a un testigo miembro del Cuerpo Nacional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es evidente que la pregunta era reiterativa e irrelevante, por lo que su inadmisión fue perfectamente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Resultaba un hecho evidente, reconocido por el propio señor Torra, que se habían “desacatado” las órdenes de la Junta Electoral Central, por lo que era manifiestamente irrelevante la pregunta al cuerpo policial sobre la constatación o no del incumplimiento. Además, este hecho ya había sido confirmado por otros miembros del cuerpo de policía que habían declarado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9.1.8. Sobre la negativa al planteamiento de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STJUE de 18 de julio de 2013 (asunto C-136/2012), y de las SSTC 58/2004, de 19 de abril y 212/2014, de 18 de diciembre, considera que el planteamiento de una cuestión prejudicial al Tribunal de Justicia de la Unión Europea era innecesario, toda vez que no existía ninguna duda sobre la interpretación del Derecho de la UE que pudiera condicionar la aplicación de una disposición interna que resultara esencial para resolver el recurso de casación. En consecuencia, no se puede invocar una vulneración de un derecho fundamental por la inadmisión procedente de una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9.1.9. Sobre la supuesta comunicación de la inhabilitación del recurrente al Gobierno de España con anterioridad 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se señala que el recurrente no aporta ninguna prueba, más allá de “meras cábalas”, con el objetivo de “crear confusión y desprestigiar a los Tribunales Españoles”, en un claro “abuso de derecho que se ha visto latente desde el inicio de la instrucción penal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9.1.10. Sobre la inexistente vulneración del derecho a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señala que es suficiente, a los efectos de su control constitucional, que la motivación ponga de manifiesto que la decisión judicial adoptada responde a una concreta interpretación y aplicación del Derecho ajena a toda arbitrariedad, de forma que permita la natural revisión jurisdiccional mediante los recursos legales establecidos. Es decir, es necesario, pero también suficiente, que se refleje la razón del discurso lógico que toda resolución comporta, de manera que se haga comprensible para el destinatario de la decisión que esta es la consecuencia de una interpretación racional del ordenamiento y no fruto de la arbitrariedad. Con cita de las SSTC 187/2000, de 10 de julio y 148/2009, de 15 de junio, considera que no se ha vulnerado el derecho invocado, ya que las resoluciones impugnadas cumplen sobradamente con estos requisitos exigidos jurisprudencialmente.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9.1.11. Sobre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el recurso pone de manifiesto una mera discrepancia con la valoración de la prueba realizada por los órganos jurisdiccionales. De esta forma, se desvirtúa el amparo para pretender convertirlo en un recurso ordinario con la invocación, artificiosa,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STC 33/2015, de 2 de marzo, se recuerda que el canon de control constitucional del derecho a la presunción de inocencia exige un juicio sobre la existencia de prueba legal, sobre su suficiencia, y sobre su motivación y razonabilidad. El recurrente no ha argumentado por qué entiende que las resoluciones impugnadas son irrazonables o carentes de lógica, remitiéndose a argumentos “espurios y casi exclusivamente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desobediencia fue pública, manifiesta y televisada. Además, fue reconocida en el juicio oral por el recurrente, quien fue advertido en los propios requerimientos recibidos de la Junta Electoral Central, así como por el Síndic de Greuges, de las consecuencias penales que podía conllevar desobedecer. A pesar de ello, decidió mantener hasta el final una contumaz actitud rebelde e incumplidora, reiterando su voluntad mediante manifestaciones públicas, o de la portavoz del gobierno o de su gabinete de prensa.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fáctica de la sentencia colma el estándar exigible y la decisión alcanzada por el tribunal sentenciador, en sí misma considerada, es lógica, coherente y razonable, de acuerdo con las máximas de experiencia, las reglas de la lógica y los principios científicos.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declaraciones de representantes y líderes políticos realizadas durante el desarrollo del procedimiento penal, la parte se remite a los argumentos contemplados en la sentencia de la Sala de lo Penal del Tribunal Supremo núm. 459-2019, en un supuesto que considera idéntico al aquí acaecido. En tal sentido, esas declaraciones no afectan a la valoración de la prueba contenida en las resoluciones impugnadas. Por tanto, ninguna lesión de un derecho fundamental se ha ocasionado al recurrente, ya que se encuadran dentro del ámbito de la contienda política y fuera del ámbito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Derecho a la libertad de expresión y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9.2.1. Sobre la inexistente vulneración del derecho a la libertad de expresión del señor Torra.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se remite, en este punto, a los argumentos ofrecidos por la sentencia del Tribunal Supremo, cuando destaca que “el objeto del proceso no es analizar la condena del recurrente desde la perspectiva de la libertad de expresión, pues como ciudadano es libre de realizar manifestaciones o actos que reflejen su identidad política. El objeto es la desobediencia de las órdenes reiteradas de un órgano constitucional cuya función es garantizar la transparencia y limpieza de los procesos electorales que exige la neutralidad de los poderes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debe tenerse presente que los derechos que dimanan del art. 20 CE no deben reputarse como derechos ilimitados, puesto que también están definidos por otros límites que corresponde establecer a la ley (como ocurre con el límite que, con arreglo al art. 50.2 LOREG, exige intensificar el deber de cuidado a las autoridades públicas para no quebrantar el principio de neutralidad de los poderes públicos, evitando interferir en 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admitirse la tesis del recurrente se estaría dando “manga ancha” a los representantes políticos para que, al amparo de una “libertad de expresión ilimitada”, eludieran las resoluciones judiciales o administrativas “que no fueran de su agrado o conveniencia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9.2.2. Los acuerdos de la Junta Electoral Central no socavaron la libertad de expresión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la Junta Electoral Central en modo alguno socavaron la libertad de expresión de los funcionarios públicos puesto que ese derecho no incluye la utilización de edificios y lugares públicos de forma partidista. Máxime cuando los funcionarios públicos deben observar en el ejercicio de sus funciones la debida neutralidad e imparcialidad ideológica exigida por el artículo 53.2 del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9.2.3. Sobre la incidencia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es una prerrogativa limitada y destinada a ser aplicada esencialmente en el ejercicio de las funciones de los diputados en el propio recinto parlamentario. Con cita y reseña parcial de la STC 243/1988, resulta evidente que no nos encontramos ante un supuesto en el que se haya podido ver afectada la inviolabilidad parlamentaria del recurrente, pues la conducta enjuiciada se produjo fuera del marco parlamentario, bastando para ello acudir al relato de hechos probados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esta inviolabilidad no puede utilizarse como un instrumento que exima al parlamentario de cualquier tipo de responsabilidad penal, ni que le faculte a no dar cumplimiento a las resoluciones de carácter ejecutivo que provengan de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 Sobre la competencia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afirma en su escrito que la Junta Electoral Central es la suprema autoridad electoral en España, como se infiere del conjunto de competencias que la LOREG le atribuye en su artículo 19. Este órgano colegiado corona la administración electoral y tiene por objeto garantizar la transparencia, la objetividad y la igualdad en el proceso electoral (art. 8.1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en el caso de que una autoridad o funcionario público infrinja la normativa electoral, la Junta Electoral Central está legitimada para requerir la cesación de la conducta antijurídica, sin perjuicio de las responsabilidades disciplinarias o penales en que se haya podido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residencia la competencia de la Junta Electoral Central en el art. 19.4 LOREG, que le atribuye las facultades de “resolver las quejas, reclamaciones y recursos que se dirijan de acuerdo a la presente ley o con cualquier otra disposición que le atribuya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no hay duda alguna de que la Junta Electoral Central es la máxima autoridad en materia electoral, y que las decisiones y acuerdos que dicte en ese ámbito devienen de obligada observancia para todas las autoridades e instituciones, sin posibilidad de distingo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 Sobre la legalidad de los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los acuerdos de la Junta Electoral Central de 11 y 18 de marzo de 2019 se dictaron en el marco de las competencias atribuidas a este órgano para preservar el principio de neutralidad política en periodo electoral, de conformidad con lo dispuesto en el art. 50.2 LOREG. En consecuencia, se trata de acuerdos ajustados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9.3.3. Aplicación de la pena prevista en el Código penal tras realizar el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se inician en este punto con una reseña parcial de la sentencia 438/2019, de 1 de abril, dictada por la Sección Cuarta de la Sala de lo Contencioso-Administrativo del Tribunal Supremo, en la que se manifiesta que “la sociedad contemporánea reclama que empleos y cargos públicos de base representativa no puedan ser ocupados por sujetos que hubieran sido objeto de inhabilitación especial tras una condena penal independientemente del ámbito de la administración pública en que hubiera tenido lugar la comisión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hacer una referencia a la necesaria ejemplaridad social exigible a quien ejerce la función pública, se concluye que la pena impuesta al hoy recurrente se encuentra perfectamente fundamentada y amparada en el contenido del art. 410.1 CP, por lo que en ningún caso puede considerarse ni abusiva ni desproporcionada, máxime cuando ni siquiera se le impone la pena máxima prevista para este tipo penal. A juicio del partido político Vox, las resoluciones impugnadas se limitaron a realizar una valoración sobre la suficiencia de la prueba de cargo, para aplicar la pena prevista por el legislador para este tipo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9.3.4. Sobre la inexistente vulneración del principio de intervención mínima del derecho penal o de última ratio.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alegaciones se recuerda que el principio de intervención mínima es aplicable en el ámbito legislativo, mediante la fijación de los tipos y las penas. Con reseña parcial de la STS 1484/2004, de 28 de febrero de 2005, se destaca que “no es un principio de la interpretación del derecho penal, sino de la política criminal y que se dirige fundamentalmente al legislador”. Por lo tanto, nada puede reprocharse al órgano judicial en su labor de interpretación y aplicación de un precepto penal, una vez que ha sido definido por el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9.3.5. Sobre la inexistente vulneración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vulneración, se considera que concurre un motivo de inadmisibilidad por falta de invocación en tiempo, ex artículo 44.1 a) y c) LOTC. Se trata de una nueva invocación, no alegada previamente durante la tramitación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entiende que no ha existido una doble sanción por los mismos hechos y con el mismo fundamento, ya que el procedimiento administrativo sustanciado no es equiparable a un proceso penal a los efectos de este derecho fundamental. No obstante, existe una preferencia de la jurisdicción penal, de forma que procedería, en su caso, declarar nulo el acto administrativo sancionador o computar la sanción administrativa en la fase de ejecución penal, pero en ningún caso declarar la nulidad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9.3.6. Sobre la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el partido político Vox se remite a los argumentos ofrecidos por la Sala Segunda del Tribunal Supremo. La sentencia explica que, cuando el delito de desobediencia del artículo 410.1 CP se comete en el ejercicio de un cargo público de naturaleza política, “constituiría una burla al respeto que los […] ciudadanos deben al buen funcionamiento de los poderes públicos que la pena de inhabilitación se limitase al cargo específico en el que se cometió el delito, y permitiese al condenado seguir cometiendo esta clase de delitos en otro cargo análogo, fruto directo o indirecto de unas elecciones políticas, por el mero hecho de trasladarse de un cargo de representación política a otro similar en el propio gobierno autonómico, o de la Nación, en el Parlamento Autonómico, del Estado o de la Unión Europea, o en el ámbito municipal”. Eso supondría una contradicción con la propia naturaleza de la pena principal establecida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el propio Tribunal Supremo concluye que la no imposición de sanciones en otros casos en nada afecta a la corrección de las efectivamente impuestas al recurrente, pues a estos efectos solo importa si la conducta sancionada era o no merecedora de dicha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juicio de proporcionalidad sobre la pena prevista en la ley, se considera que es una competencia del poder legislativo, no de los tribunales de justicia, con cita de la STC 65/1986.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9.3.7. Sobre la inexistencia de inconstitucionalidad del art. 42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argumenta que el recurso de amparo no es el cauce procesal oportuno para impugnar la constitucionalidad de un precepto legal. Por ello, no habiéndose interpuesto un recurso de inconstitucionalidad, se debe entender que el art. 42 CP está vigente y que los tribunales se han limitado a aplicarlo.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4 de febrero de 2021, tras solicitud y concesión de una ampliación del plazo conferido a tal efecto, tuvo entrada en el registro de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extenso y exhaustivo dictamen, el fiscal ante el Tribunal Constitucional hace una amplia reseña de los antecedentes de hecho que se estimaron de interés, así como de la demanda y de las vulneraciones alegadas, que se sistematizan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 los derechos fundamentales a la tutela judicial efectiva y a un proceso con todas las garantías, por falta de imparcialidad y neutralidad política judicial en el magistrado instructor de la causa seguida contra 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los derechos fundamentales a la tutela judicial efectiva y a un proceso con todas las garantías, por falta de imparcialidad y neutralidad política judicial en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 los derechos fundamentales a la tutela judicial efectiva y a un proceso con todas las garantías, por falta de imparcialidad y neutralidad política judicial en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vulneración del derecho a la defensa, por denegación de pruebas pertinentes y relevantes y por la denegación de pregunta pertinente y relevante a un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del derecho a la defensa, por la privación arbitraria del trámite del artículo 897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del derecho a la defensa, por la negativa de la Sala de lo Civil y Penal del Tribunal Superior de Justicia de Cataluña a plantear varias cuestiones prejudiciales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vulneración del derecho a la libertad de expresión en relación con el derecho a la libertad ideológica y del derecho a la representación política, al no considerarse los símbolos y pancartas como actos políticos amparados por el ejercicio legítimo de los derechos a la libertad de expresión y a la representación política y protegidos a su vez por la inviolabilidad parlamentaria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vulneración del derecho a la legalidad penal, en tanto en cuanto la conducta sancionada sería atípica.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vulneración del derecho a la legalidad penal, en cuanto a la imprevisibilidad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vulneración del derecho a la igualdad en la aplicación de la ley, por la diferencia de trato dispensada por la Junta Electoral Central y, posteriormente, por los tribunales de justicia, al recurrente señor Torra i Pla en relación con el señor don Pedro Sánchez Pérez-Castejón y la señora doña María Isabel Celaá Diéguez, por hechos perfectamente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vulneración del principio ne bis in idem, al haber sido ya sancionado el recurrente en vía administrativa por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vulneración del derecho a la presunción de inocencia, por inexistencia de prueba de cargo sobre los elementos objetivo y subjetivo del tipo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vulneración del derecho a la presunción de inocencia, por la desposesión al interesado de su tratamiento honorífico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vulneración del derecho a la presunción de inocencia, por la desposesión al recurrente de su cargo de diputado como consecuencia de la sentencia dictada por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vulneración del derecho a la presunción de inocencia, por las declaraciones públicas de diversos responsables políticos sobre la culpabilidad del recurrente antes de la firmeza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La vulneración del derecho a la legalidad penal, al ser impuesta al recurrente una pena (inhabilitación especial para el derecho de sufragio pasivo) no prevista por la ley para el delito atribuido, por la desproporción que es de apreciar entre la sanción impuesta y los derechos fundamentales del recurrente a la libertad de expresión, a la representación política, al ejercicio del cargo público para el que se ha sido elegido y a la igualdad en la aplicación de la ley, y por falta de individualización del cargo sobre el que habría de recaer la pena impuesta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La vulneración del derecho a la igualdad en la aplicación de la ley, por inaplicación de la doctrina de la STS de 23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descripción de los motivos de especial trascendencia constitucional alegados por el recurrente, se reseñan las consideraciones preliminares contenidas en la demanda y que, a juicio del fiscal, sirven para interpretar los motivos alegados, aunque se califiquen como “consideraciones metajurídicas” que “no tienen en realidad específico contenido jurídico, sino que expresan una íntima convicción”.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cuanto al “sometimiento” de este recurso al Derecho de la Unión Europea, el fiscal se remite a la STC 97/2020, de 21 de julio, FJ 6 B) e), que ha dejado dicho que “[s]e ha de advertir que el Derecho de la Unión solo puede llegar a ser de pertinente consideración por esta jurisdicción, frente a lo que la demanda aduce, de conformidad con el objeto del respectivo proceso constitucional, que queda genéricamente definido, en cuanto al recurso de amparo, por los artículos 53.2 y 161.1 b) CE y, en lo que al presente procedimiento interesa, por los derechos fundamentales que en él se invocan [al respecto, SSTC 64/1991, de 22 de marzo, FJ 4 a); 148/2016, de 19 de septiembre, FJ 5, y 22/2018, de 5 de marzo, FJ 3], así como la Declaración 1/2004, de 13 de diciembre, FJ 6, que se refiere, al respecto, al ‘marco de los procedimientos constitucionales atribuidos al conocimiento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abordan las diversas alegaciones formuladas en la demanda, siguiendo un mismo esquema consistente en describir las vulneraciones invocadas, así como la respuesta obtenida previamente —en su caso— por parte de los órganos judiciales, para continuar con la doctrina existente de este tribunal y culminar con la concreta argumentación sobre las diversas cuestiones planteadas. En este apartado de antecedentes se recogerán los fundamentos que, en esencia, definen la posición del Ministerio Público sobre las quejas expuestas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La vulneración de los derechos fundamentales a la tutela judicial efectiva y a un proceso con todas las garantías, por falta de imparcialidad y neutralidad política judicial en el magistrado instructor de la causa seguida contra el señor 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su análisis destacando dos factores que son esenciales desde la óptica constitucional: “i) que existan dudas objetivamente justificadas de falta de imparcialidad del juez, esto es, exteriorizadas y apoyadas en datos objetivos que hagan posible afirmar fundadamente que el juez no fue ajeno a la causa o no utilizó como criterio de juicio el previsto en la ley, sino otras consideraciones ajenas al ordenamiento jurídico; y ii) que no compete al Tribunal Constitucional determinar si concurren o no las causas de recusación alegadas en la vía judicial, así como la interpretación de las normas en las que vienen contenidas, sino tan solo examinar si se ha infringido o no el derecho fundamental al juez imparcial, esto es, si, a la vista de las circunstancias concurrentes, ha sido respetado el contenido del mencionado derecho fundamental”. A continuación, analiza los hechos o circunstancias que se reseñan en la demanda y que, a juicio del recurrente, pondrían de manifiesto la falta de imparcialidad del magistrado instructor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supuesto desconocimiento de la instrucción judicial sobre la normativa europea relativa a los derechos a la presunción de inocencia y al juez imparcial, el fiscal considera que “en realidad, no constituye un alegato autónomo, sino que es una mera reiteración del alegato relativo a la falta de imparcialidad del instructor, aunque con cobertura no de Derecho nacional sino de Derecho de la Unión Europea”, por lo que no procede efectuar un razonamiento específico sobre este extremo, al margen del que se realizará al abordar el análisis de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fiscal, el auto de incoación de procedimiento abreviado solo debe contener “la determinación de los hechos punibles” y “la identificación de la persona a la que se le imputan” (art. 779.1.4 LECrim), sin que sea necesario incluir una calificación jurídica de aquellos hechos. En consecuencia, las referencias a las distintas posibilidades de calificar los hechos investigados no pueden ser interpretadas, por innecesarias, como la adopción de una postura de parcial favorecimiento de las tesis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pretendidos excesos verbales contenidos en el auto (“argucia”, “voluntad obstativa del querellado”, o “persistencia del querellado en la desobediencia”), solo tienen por objeto “remarcar, en el relato fáctico, la presencia en la conducta de la persona imputada de indicios de una voluntad dirigida al incumplimiento de lo ordenado”. De lo contrario, podría entenderse que los hechos no serían constitutivos de delito. Por lo tanto, se trata del ejercicio de las funciones jurisdiccionales propias del juez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Otro tanto sucede con la presunta omisión de las alegaciones planteadas por el recurrente sobre la falta de imparcialidad de la Junta Electoral Central. El auto de transformación de las diligencias previas en procedimiento abreviado es una resolución de imputación formal de una o varias personas como sujetos pasivos del proceso penal y de mero impulso del procedimiento, que pasa de la fase de investigación a la denominada fase intermedia. Una resolución de esa naturaleza no puede entrar a efectuar consideraciones que son propias de la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las alegaciones sobre la inadmisión a limine de sus propias recusaciones, el fiscal recuerda que esa posibilidad se desprende de tres preceptos concretos de la Ley Orgánica del Poder Judicial (arts. 11.2, 223.1 y 225.2), y que existe además una jurisprudencia constitucional que permite tal posibilidad cuando la iniciativa es claramente infundada o temeraria, cuando en ella no invoca una causa de recusación o cuando su invocación resulta arbitraria (SSTC 47/1982, de 12 de julio; 136/1999, de 20 de julio, y 234/1999, de 16 de diciembre). En consecuencia, se trata de una cuestión jurisdiccional de la que, por sí misma, no puede extraerse indicio alguno que ponga en duda la falta de imparcialidad del instructor de la causa seguida contra el señorTorra i 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sobre el carácter político del sistema de nombramiento del magistrado instructor como integrante de la Sala de lo Civil y Penal del Tribunal Superior de Justicia de Cataluña, el fiscal considera que se trata de una designación prevista en la legislación vigente, en la que lo relevante es que los candidatos sean juristas de reconocido prestigio. Lo esencial, por tanto, no es el partido político que lo propone, sino la propuesta conjunta del parlamento autonómico que es sometida a la consideración del CGPJ, que es el órgano que procede al nombramiento. “En definitiva, el instructor de la causa […] no puede ser sospechoso de parcialidad por razón de la forma de su ingreso en la carrera judicial, estando esta prevista legalmente y habiéndose cumplido todas las formalidades prevenidas por la normativa aplicable. Pensar lo contrario no sería sino incurrir en un prejuicio o, si se prefiere, en una forma de discriminación, adversa al magistrado ingresado en la función jurisdiccional por la vía del artículo 330.4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La vulneración de los derechos fundamentales a la tutela judicial efectiva y a un proceso con todas las garantías, por falta de imparcialidad y neutralidad política judicial en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fiscal va contestando a las diversas quejas formuladas en la demanda, conforme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las manifestaciones públicas del magistrado presidente del Tribunal Superior de Justicia de Cataluña y de la sala de enjuiciamiento, señor Barrientos Pacho, realizadas en fecha 12 de marzo de 2019. Para el fiscal, estas declaraciones no ponen de manifiesto tacha alguna de parcialidad, por diversos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resalta el lapso de más de ocho meses que transcurrieron entre esas declaraciones y el comienzo del juicio oral, iniciado el 18 de noviembre de 2019. Lo relevante de esa distancia temporal es que en la fecha del 12 de marzo de 2019 “no se podía conocer aún la existencia de un procedimiento penal por desobediencia contra el señor Torra que, en rigor, no se iba a iniciar hasta el día 1 de abril de 2019, mediante resolución que admitió a trámite la querella entablada contra el señor Torra por el Ministerio Fiscal”. Por lo tanto, esas manifestaciones públicas del señor Barrientos Pacho únicamente pueden ser referidas al acuerdo de la Junta Electoral Central del día anterior, 11 de marzo de 2019, que por otra parte solo dispuso requerir al señor Torra i Pla para que retirara lazos amarillos o esteladas de cualquier edificio público dependiente de la Generalitat. En este momento se desconocía que el ahora recurrente fuera a desatender los mandatos de la junta electoral, “siendo posible en aquel entonces que optara por dar voluntario cumplimiento a lo ordenado”.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todo caso, el fiscal considera que las manifestaciones del señor Barrientos Pacho fueron “extremadamente correctas”. El análisis de lo declarado, a juicio del fiscal, impide valorar lo expuesto como un alineamiento con las partes, ni sirvieron de auxilio a las pretensiones de la acusación. El magistrado no exteriorizó en modo alguno una toma de posición anímica en favor de la culpabilidad del señor Torra ni convirtió en fundado el temor de que dicho magistrado no fuera a utilizar como criterio de juicio el previsto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“decir que ‘la limpieza de un proceso electoral presupone y exige que, al menos, todos los espacios públicos no supongan ningún condicionante a la hora de emitir el voto libre de cualquier ciudadano’, que los edificios públicos ‘no son espacios para los posicionamientos ideológicos’ y que funcionarios y servidores públicos se deben ‘a principios de actuación a que parten de la neutralidad y la objetividad’, son afirmaciones de contenido tan obvio que habrían de poder ser suscritas por cualquier ciudadano sinceramente partidario de la deseable neutralidad ideológica de todas las administraciones públicas en períodos electorales. Del mismo modo, manifestar que, ante un periodo electoral, la junta electoral está ‘obligada a exigir que se respeten al máximo los principios y los valores de la neutralidad, porque está en juego el equilibrio político’, que las decisiones de la junta electoral ‘son vinculantes para los gobernantes’ aun a pesar de estar expuestas a impugnación y que la medida de la junta electoral (se supone que la adoptada en fecha 11 de marzo de 2019) era ‘tan obvia que no tendría que ser necesaria’ porque ‘este es el estado normal de las cosas’, no puede ser entendido sino como una forma de reconocer la elevada posición de la junta electoral en todo proceso electoral y de recordar la obligación de todos los actores del proceso electoral de que se trate y, en general, de todas las administraciones públicas, de respetar los mandatos emanados de ese órgano, en atención precisamente a su posición de garante de los derechos fundamentales implicados en procesos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concierne a las manifestaciones públicas del magistrado señor Gadea Francés, el fiscal considera que concurre un óbice procesal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promovió la recusación de este magistrado, pudiendo hacerlo, porque las declaraciones se produjeron el 31 de octubre de 2019 y el juicio oral comenzó el 18 de noviembre de 2019. En consecuencia, los órganos judiciales no pudieron llegar a pronunciarse en tiempo y forma sobre la pretensión de recusación que ahora se quiere hacer valer, porque el motivo alegado no lo fue “tan luego como se tenga conocimiento de la causa en que se funde” (art. 223.1 LOPJ). Esta circunstancia ha de provocar ahora que este tribunal tampoco pueda pronunciarse sobre esta concreta pretensión, al concurrir la causa de inadmisión prevenida en el artículo 50.1 a) LOTC en relación con el artículo 44.1 c) LOTC, por falta de invocación temporánea de la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alega falta de imparcialidad y neutralidad política judicial de la sala del Tribunal Superior de Justicia de Cataluña, como consecuencia del tratamiento y forma de dirigirse al señor Torra i Pla durante las sesiones del juicio oral, despojándole de los honores que le correspondían y anticipando así la condena. En este punto, el fiscal considera que también concurre una causa de inadmisión. La infracción se habría producido ante la sala del Tribunal Superior de Justicia de Cataluña, y su invocación tuvo lugar con el primer motivo del recurso de casación. Por lo tanto, la Sala Segunda del Tribunal Supremo fue la primera que se pronunció sobre tal cuestión en el apartado 5.1 del fundamento jurídico 1 de su sentencia. Eso determina, a juicio del fiscal, que se debió promover el incidente de nulidad de actuaciones antes de acudir en amparo ante este tribunal. Al no hacerlo así, concurre el óbice procesal de inadmisión previsto en el art. 50.1 a) LOTC, en relación con los arts. 44.1 a) LOTC y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La vulneración de los derechos fundamentales a la tutela judicial efectiva y a un proceso con todas las garantías, por falta de imparcialidad y neutralidad política judicial en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se estructura igualmente sobre diversos hechos o circunstancias de las que, según el recurrente, se deduce la falta de imparcialidad de los magistrados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alegación del demandante es la indebida inadmisión de las recusaciones por parte de la propia Sala Segunda, en vez de la Sala a que se refiere el art. 61 LOPJ, que es la competente para resolver estos supuestos. El fiscal, aun admitiendo esta competencia, resalta igualmente que la inadmisión a limine de un incidente de recusación, incluso por el propio órgano recusado, está contemplado expresamente en los casos previstos en los arts. 233.1 y 225.2 LOPJ, así como en el art. 11.2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auto de la Sala Segunda del Tribunal Supremo de 23 de julio de 2020, que inadmitió a trámite las recusaciones de los magistrados señores Martínez Arrieta, Berdugo Gómez de la Torre, del Moral García y Magro Servet, se fundamentó en lo establecido en el art. 11.2 LOPJ, y con cita expresa de la doctrina contenida en las SSTC 136/1999, de 20 de julio, y 229/2003, de 18 de diciembre. A tal efecto, se consideró que “la recusación se funda en causas cuya invocación es arbitraria o manifiestamente infundada” (FJ 3), mientras que el fundamento jurídico 5 hace una referencia a las “causas de recusación ilusorias” a las que se aludió en un auto de fecha 19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 7 de septiembre de 2020, FJ 2, por el que se resolvió el recurso de súplica entablado contra el auto anterior de 23 de julio, ratificó el argumento señalando que se hizo una invocación de unas causas legales “de forma arbitraria o manifiestamente infundada”, lo que “encuentra pleno amparo legal y jurisprudencial”, con la mención del art. 11.2 LOPJ. En consecuencia, la inadmisión a trámite de las recusaciones se basó en una previsión legalmente establecida y a la aplicación de una conocida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juicio del fiscal, se trata de una interpretación de la legalidad procesal que no puede calificarse de arbitraria o irrazonable, por lo que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relativo a la denunciada falta de imparcialidad de la sala que ha conocido del recurso de casación, el recurrente plantea una duda sobre la imparcialidad del tribunal basada en unos pronunciamientos recaídos en otros pleitos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caso del magistrado señor Martínez Arrieta, la tacha se vincula a su participación en el auto de 22 de abril de 2019, dictado en el recurso núm. 20308-2019, que inadmitió a trámite la querella presentada por el aquí recurrente contra varios integrantes de la Junta Electoral Central. Por su parte, a los magistrados señores Berdugo Gómez de la Torre, Del Moral García y Magro Servet, así como al señor Martínez Arrieta, se les reprocha el contacto que habrían tenido con el procedimiento causa especial núm. 20907-2017, es decir, con la causa en la que, según el recurrente, “se confirmó la arbitraria detención (así calificada por el grupo de trabajo de detenciones arbitrarias de las Naciones Unidas) de los presos políticos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fiscal, estos procedimientos versan sobre objetos completamente diferentes al que nos ocupa, por lo que no puede entenderse que esos pronunciamientos anteriores hayan supuesto una toma de posición determinante de una falta de imparcialidad para el conocimiento de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La vulneración del derecho a la defensa, por denegación de pruebas pertinentes y relevantes y por la denegación de pregunta pertinente y relevante a un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las principales objeciones planteadas por el recurrente, es decir, la incompetencia de la Junta Electoral Central y la ilegalidad de sus decisiones, son cuestiones de carácter jurídico, por lo que la testifical de los miembros de la junta no era relevante y, en consecuencia, no puede hablarse de una vulneración del derecho a utilizar los medios de prueba, sino de un “ejercicio razonado y razonable de las potestades judiciales relativas a la admisión de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denegación de una pregunta dirigida a un funcionario del Cuerpo Nacional de Policía, la respuesta ofrecida en la sentencia del Tribunal Supremo se ajusta a nuestra doctrina constitucional. El testigo no fue el autor de las fotografías cuestionadas y, por tanto, no podía contestar preguntas sobre su custodia, porque habían sido tomadas por otra persona; la permanencia en algunos edificios de la simbología que había ordenado retirar la Junta Electoral Central estaba acreditada por la propia declaración del recurrente; la práctica de la prueba objeto de la controversia, en definitiva, nunca habría podido tener una incidencia favorable a la estimación de las pretensiones o de las tesis de la parte que ahora formula la queja. El motivo, por tanto, no ha de poder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La vulneración del derecho a la defensa, por la privación arbitraria del trámite del artículo 897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concurre un óbice procesal de admisibilidad. Se trata de una supuesta vulneración provocada durante la vista celebrada ante la Sala Segunda del Tribunal Supremo. En consecuencia, el recurrente debió denunciarla en el proceso tan pronto como, una vez conocida, hubiera lugar para ello, a través del correspondiente incidente de nulidad de actuaciones (art. 241 LOPJ). Al no haberlo hecho así, el motivo incurre en causa de inadmisión [art. 50.1 a) LOTC en relación con 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La vulneración del derecho a la defensa, por la negativa de la Sala de lo Civil y Penal del Tribunal Superior de Justicia de Cataluña a plantear varias cuestiones prejudiciales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sus alegaciones en este punto resaltando el cambio de planteamiento mantenido por el recurrente en la tramitación del procedimiento judicial de origen, en relación con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ante la sala de enjuiciamiento del Tribunal Superior de Justicia de Cataluña se plantearon cinco cuestiones prejudiciales. Tres de ellas relativas a la imparcialidad judicial, una sobre los arts. 402 y 412 CP y la quinta sobre la posible contradicción de la pena de inhabilitación especial para el ejercicio de cargos públicos de ámbito europeo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segundo motivo del recurso de casación se denunció, conforme a lo dispuesto en el art. 24 CE, en relación con los arts. 4 bis.2, y 5.4 LOPJ, la vulneración del derecho a un proceso con las debidas garantías y del derecho a la tutela judicial efectiva, en su modalidad del derecho a obtener una resolución judicial fundada en Derecho, por la falta de tramitación (y resolución) por parte del Tribunal Superior de Justicia de Cataluña de su petición de planteamiento de las cuestiones prejudiciales. Se trataba, por tanto, de un problema de naturaleza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de amparo que ahora se está analizando se hace un enfoque diferente. Se omite toda referencia a los arts. 402 y 412 CP; se admite que la sentencia del Tribunal Supremo dio respuesta a las cuestiones relativas a la imparcialidad judicial; y se añade la referencia a la pena de inhabilitación especial para el ejercicio de cargos electorales locales. Es decir, el motivo de amparo va más allá de lo que pretendía el correlativo motivo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para el fiscal, que la demanda deba fracasar. Además de la extensa contestación ofrecida por el Tribunal Supremo a la problemática de la imparcialidad judicial, el rechazo de los motivos séptimo y octavo del recurso de casación ha de entenderse como la desestimación de la cuestión relativa a la pena de inhabilitación especial para el ejercicio de cargos públicos de ámbito local y europeo. Por lo tanto, con cita y reseña parcial de la STC 135/2017, de 22 de noviembre, FJ 3, el fiscal considera que la sentencia del Tribunal Supremo contiene una argumentación verdaderamente completa sobre las cuestiones planteadas, dando adecuado cumplimiento a la doctrina constitucional de motivar debidamente la decisión de no plantear las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La vulneración del derecho a la libertad de expresión en relación con el derecho a la libertad ideológica y del derecho a la representación política, al no considerarse los símbolos y pancartas como actos políticos amparados por el ejercicio legítimo de los derechos a la libertad de expresión y a la representación política y protegidos a su vez por la inviolabilidad parlamentaria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señalando que las resoluciones impugnadas no recogen un apartado específico dedicado a realizar el juicio previo de ponderación sobre si la conducta enjuiciada supone un ejercicio legítimo del derecho a la libertad de expresión. Para el Ministerio Público, “ello tiene su origen, en el caso de la Sala de lo Civil y Penal, en el orden resultante del sistema legal establecido para la formulación de las conclusiones de la acusación y de la defensa (artículos 650, 652 y 781 LECrim) y, en el caso del Tribunal Supremo, en el orden en que se hayan formulado por la parte recurrente en casación los motivos de casación. Eso determina el orden en que los órganos jurisdiccionales dan contestación a las pretensiones que a ellos son sometidas, por razones de congruencia fundamentalmente”. Sin embargo, el fiscal entiende que eso no significa que el juicio de constitucionalidad que exige tal doctrina constitucional no esté materialmente presente en 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por lo tanto, a una posición no formalista, el fiscal considera que el juicio de ponderación se encuentra recogido en la sentencia del Tribunal Superior de Justicia de Cataluña [FFJJ 5 III B) y 6] y en la del Tribunal Supremo (FFJJ 5 y 6), que reseña brevemente.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 juicio del fiscal, el recurrente no fue condenado por el contenido del mensaje transmitido a través de las pancartas. Un mensaje favorable a las tesis de los partidos independistas, que estaba siendo transmitido sin dificultad alguna mediante otras terminales comunicativas. Su condena se produjo por la “utilización de los edificios públicos (que han de estar a disposición de todos los ciudadanos sin distinción) para emitir expresiones políticamente partidarias (en cuanto afines a la ideología de partidos concurrentes a las elecciones que habían de celebrarse)”. El problema, pues, “no fue el mensaje mismo […]. El problema consistió en tratar de aprovechar los recursos de la administración regional para transmitir un mensaje partidario en periodo electoral y, una vez denunciado tal comportamiento y resuelto que el mismo infringía [el] principio de neutralidad, en mantener a todo precio el estatus unilateralmente establecido, con desatención de los requerimientos efectuados por el órgano habilitado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La vulneración del derecho a la legalidad penal, en tanto en cuanto la conducta sancionada sería atípica.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inicia sus alegaciones en este punto con un encuadramiento de las diversas quejas formuladas por el recurrente sobre la vulneración del derecho a la legalidad penal (art. 25.1 CE). La demanda estructura este motivo de amparo en cinco aspectos o vertientes: (i) la Junta Electoral Central no sería competente para dictar las órdenes desatendidas por el recurrente; (ii) la junta no sería autoridad superior al recurrente a los efectos del artículo 410.1 CP; (iii) la junta adolecería de falta de imparcialidad (con lo que las órdenes de la junta serían ilegales por razones sustantivas); (iv) la orden de la junta sería de imposible cumplimiento sin vulnerar derechos de terceros (dada la obligación de todos los funcionarios públicos de respetar el ejercicio de las libertades de expresión e ideológica), y (v) la escasa gravedad de los hechos enjuiciados, que por ello no serían constitutivos de desobediencia grave (que es la única constitutiva de delito). Para el Ministerio Público, los dos primeros motivos harían referencia a la vertiente de la legalidad penal que prohíbe la indebida interpretación del tipo penal, mientras que las otras tres quejas abordarían el problema de la indebida subsunción de los hechos en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falta de competencia de la Junta Electoral Central, el fiscal considera que el examen de las resoluciones judiciales impugnadas, que sostuvieron dicha competencia, ha de hacerse desde la perspectiva de control externo que es propia de esta jurisdicción constitucional, es decir, atendiendo a la razonabilidad semántica, metodológica y axiológica de la interpretación judicial de la norma. Desde ese plano, ha de concluirse “como perfectamente razonable considerar que la JEC era competente para dictar los acuerdos que sirvieron de base para el pronunciamiento de una sentencia condenatoria contra el señor Torra”.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tras hacer una breve referencia a los hechos objeto de enjuiciamiento, el fiscal entiende que la petición del partido político Ciutadans-Partido de la Ciudadanía entraba de lleno en el ámbito de aplicación del art. 20, párrafo segundo LOREG, lo que habilitaba a la junta para dictar los acuerdos de 11 y 18 de marzo de 2019, conforme a lo dispuesto en el art. 19.l h)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sucede sobre la condición de la Junta Electoral Central como órgano superior, a los efectos de lo dispuesto en el art. 410.1 CP. Para el fiscal, si la junta era competente para dictar los acuerdos controvertidos, conforme a lo dispuesto en los arts. 19.1 h), 19.2 y 20 LOREG, “no cabe sino concluir como perfectamente razonable considerar que la JEC era orgánicamente (esto es, en materia electoral) autoridad superior para dictar los acuerdos que sirvieron de base para el pronunciamiento de una sentencia condenatoria contra el señor Torra”. De esta forma, las decisiones adoptadas por la junta, aunque susceptibles de impugnación jurisdiccional, eran la expresión de la máxima autoridad de la administración electoral, por lo que, orgánicamente, eran decisiones de la “autoridad superior” en materia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alegada falta de imparcialidad de los integrantes de la junta, el fiscal sostiene, como hicieron las resoluciones recurridas, “que no había quedado debidamente acreditada la falta de imparcialidad de determinados Vocales de la Junta Electoral Central al adoptar esta los acuerdos de 11 y 18 de marzo de 2019”. A tal efecto, debe tenerse en cuenta que el recurrente no intentó la recusación de los mismos en vía administrativa, pudiendo hacerlo, y que la querella interpuesta posteriormente “en sustitución de tal recusación” fue archivada.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alegada vulneración de los derechos de terceras personas, la sentencia del Tribunal Supremo se refiere a ello en el apartado 5.3 del fundamento jurídico 5, a propósito de la ilegalidad de los acuerdos de la Junta Electoral Central. Por su parte, la sentencia del Tribunal Superior de Justicia de Cataluña ofrece una cumplida respuesta a los argumentos empleados por la defensa del recurrente, con un razonamiento que, desde la perspectiva constitucional, aparece ajustado a la doctrina de este tribunal. Así, “los empleados públicos (que son las personas a que se hace referencia principalmente con este alegato) han de respetar la CE y las normas que integran el ordenamiento jurídico”. Por lo tanto, “entre sus deberes se incluye el de neutralidad e imparcialidad, con arreglo al artículo 53 EBEP [Estatuto básico del empleado público]”, de manera que, “en cuanto tales, sus derechos fundamentales no podían sufrir restricción alguna por los mandatos de la JEC”. Es decir, “no era necesario que el señor Torra i Pla, al adoptar su decisión de cumplir o no los mandatos resultantes de los acuerdos de la JEC […], hubiera de tomar en consideración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lo relativo a la gravedad de la desobediencia, el fiscal mantiene el carácter razonable de la argumentación expuesta en las resoluciones impugnadas. La conducta del señor Torra i Pla “fue, en los términos exigidos por el artículo 410.1 CP, grave, al apreciarse en ella una ‘negativa abierta’ al cumplimiento de los mandatos de la JEC, tal y como resulta del relato fáctico contenido en la primera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La vulneración del derecho a la legalidad penal, en cuanto a la imprevisibilidad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argumento central esgrimido por el recurrente consiste en afirmar que la sentencia del Tribunal Supremo ha operado un cambio jurisprudencial imprevisible para el recurrente. La jurisprudencia anterior establecía con claridad que la Junta Electoral Central no era autoridad competente ni era autoridad superior a los efectos del artículo 410.1 CP, mientras que a partir de ese momento ha pasado a sostenerse lo contrario. Planteada así la cuestión, la demanda incurre en un óbice procesal de admisibilidad. La lesión se atribuye a la sentencia del Tribunal Supremo. Por lo tanto, era obligado invocar la queja previamente a través del correspondiente incidente de nulidad de actuaciones (art. 241 LOPJ). Al no haberlo hecho así, el motivo incurre en causa de inadmisión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10.10. La vulneración del derecho a la igualdad en la aplicación de la ley, por la diferencia de trato dispensada por la Junta Electoral Central y, posteriormente, por los tribunales de justicia, al recurrente señor Torra i Pla en relación con el señor don Pedro Sánchez Pérez-Castejón y la señora doña María Isabel Celaá Diéguez, por hechos perfectamente equiparables.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como quiera que la sentencia del Tribunal Superior de Justicia de Cataluña no se refiere a esta cuestión, se debe entender que esta queja fue esgrimida por primera vez en el motivo noveno del recurso de casación, por lo que el reproche se está efectuando, precisamente, contra la sentencia del Tribunal Supremo. Por lo tanto, concurre de nuevo el óbice procesal de admisibilidad previsto en el art. 50.1 a) LOTC en relación con los arts. 44.1 a) LOTC y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10.11. La vulneración del principio ne bis in idem, al haber sido ya sancionado el recurrente en vía administrativa por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señalando que sobre esta queja “no existe pronunciamiento alguno” en la sentencia dictada por el Tribunal Superior de Justicia de Cataluña, de lo que deduce que fue invocada por primera vez en el motivo cuarto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 vulneración alegada pone de manifiesto que la queja consiste en “afirmar que la Sala de lo Penal del Tribunal Supremo ha prescindido […] de la jurisprudencia tanto del Tribunal Europeo Derechos Humanos como del Tribunal de Justicia de la Unión Europea sobre la materia”. Por lo tanto, la lesión se atribuye a la sentencia dictada por el Tribunal Supremo. De esta forma, concurre un óbice procesal de admisibilidad. El recurrente debía haber planteado un incidente de nulidad de actuaciones (art. 241 LOPJ), con la finalidad de obtener la reparación de la lesión denunciada, con carácter previo a la presentación de la demanda de amparo. Al no haberlo hecho así, el motivo incurre en causa de inadmisión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10.12. La vulneración del derecho a la presunción de inocencia, por inexistencia de prueba de cargo sobre los elementos objetivo y subjetivo del tipo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breve referencia inicial a las diferencias observadas en el planteamiento de esta demanda en relación con los motivos de casación esgrimidos ante el Tribunal Supremo, el fiscal aborda las alegaciones formuladas comenzando por la pretendida inexistencia de prueba de cargo sobre el elemento doloso, por cambio jurisprudencial que habría dado lugar a un error invencible sobre el carácter delictivo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motivo “ha de perecer”, porque existe “un enlace directo entre los hechos probados de modo directo”, es decir, sobre el sustrato fáctico del elemento subjetivo del tipo delictivo, y la “intención perseguida por el acusado con la acción desarrollada”. Para el fiscal, las resoluciones impugnadas contienen una argumentación lógica, razonable y debida y extensamente motivada que justifica como ha sido extraído el elemento subjetivo del injusto típico de un conjunto de datos objetivos. Por ello, considera que “la conclusión alcanzada por las resoluciones impugnadas acerca del dolo del señor Torra i Pla ha de superar sin ningún problema el control constitucional de la razonabilidad de la argumentación acerca de la prueba indiciaria, tanto desde el canon de su lógica o coherencia como desde el canon de su suficiencia o carácter concluyente”.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inexistencia de prueba de cargo sobre el elemento objetivo, se constata que la demanda pretende atacar por esta vía las actas levantadas por la fuerza actuante a propósito de la búsqueda de simbología en fachadas de edificios públicos, en coherencia con la impugnación que hizo en su día del informe de 17 de abril de 2019, con número de registro 1131, y de todos los reportajes fotográficos incluidos en dicho informe. Para el fiscal, sin embargo, el motivo no puede prosperar, porque la exhibición de pancartas y otros símbolos en edificios públicos dependientes de la Generalitat, en especial en la fachada del Palau, ha sido reconocida por el recurrente. Por lo tanto, el hecho que se quiere dejar sin base probatoria se halla acreditado de todas formas por esta otra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10.13. La vulneración del derecho a la presunción de inocencia, por la desposesión al interesado de su tratamiento honorífico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“el hecho de que durante el acto del juicio oral no fuera tratado como MHP no significa en modo alguno que hubiera sido tratado como culpable. No referirse al acusado con los honores y tratamientos propios del cargo de presidente de la Generalitat durante el acto del juicio oral no implicó nada más que una forma de dirigirse el Tribunal al acusado”. Con remisión a lo expuesto por el Tribunal Supremo, esa forma de relacionarse con el recurrente no puede entenderse como “signo de parcialidad y anticipo de una decisión de condena ya tomada”. No consta “algún tipo de expresión del que inequívocamente se desprendiera que el Tribunal o alguno de sus miembros hubiera tenido por culpable al acusado”. Además, tratándose de un acto propiamente jurisdiccional, “no rige norma protocolaria alguna sino las leyes procesales, tal como se recoge en el artículo 2 del Reglamento 2/2005, de 23 de noviembre, de honores, tratamientos y protocolo en los actos judiciales solemnes”.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10.14. La vulneración del derecho a la presunción de inocencia, por la desposesión al recurrente de su cargo de diputado como consecuencia de la sentencia dictada por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que ahora se examina se dirige, única y exclusivamente, contra la actuación del Tribunal Supremo. Se achaca que no se ha respondido a la pretensión de que se dispusiera la suspensión de cualesquiera efectos provisionales que se pudieran dar como consecuencia de la sentencia del Tribunal Superior de Justicia de Cataluña, durante el trámite del recurso de casación. En consecuencia, concurre un óbice procesal de admisibilidad. El recurrente tendría que haber alegado esta vulneración a través del oportuno incidente de nulidad de actuaciones, al objeto de respetar el principio de subsidiariedad que es propio de la jurisdicción constitucional. Al no haberlo hecho así, el motivo incurre en causa de inadmisión [art. 50.1 a) LOTC en relación con el art. 44.1 a) LOTC y el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10.15. La vulneración del derecho a la presunción de inocencia, por las declaraciones públicas de diversos responsables políticos sobre la culpabilidad del recurrente antes de la firmeza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en sintonía con lo resuelto por el Tribunal Supremo, no puede hablarse de una vulneración de la regla de tratamiento o dimensión extraprocesal del derecho a la presunción de inocencia, derivada de lo dispuesto en el art. 4.1 de la Directiva 2016/343/UE. Para alcanzar esta conclusión, procede a analizar de forma individualizada las declaraciones públicas cuestionadas. Así, destaca que la “primera de esas declaraciones no tiene por culpable al señor Torra i Pla, sino que se limita a especular sobre el comportamiento futuro de este ‘si no retira los lazos amarillos rebasaría la raya de desobediencia que aún no ha traspasado’ y a efectuar una manifestación de respeto institucional ‘el Ejecutivo estará a lo que diga la Junta Electoral Central’. La segunda de esas declaraciones tampoco tiene por culpable al señor Torra i Pla, sino que se limita igualmente a efectuar un ejercicio de especulación entre las consecuencias que podría afrontar el interesado y el beneficio (se supone que político) que tal hecho habría de producirle ‘el Sr. Torra habrá pensado que las consecuencias de no retirar los lazos son pequeñas’. Menos aún tiene por culpable al señor Torra i Pla la última de esas declaraciones, que, sin entrar en consideración alguna sobre la culpabilidad del señor Torra, se limita a afirmar que este debería reconocer sus errores y pedir perdón, en lo que no es posible ver manifestación alguna de tener al señor Torra como penalmente responsable de hecho punible alguno sino, todo lo más, como responsable de una decisión política no compartida por la manifestante. El motivo, en consecuencia, no ha de poder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10.16. La vulneración del derecho a la legalidad penal, al ser impuesta al recurrente una pena (inhabilitación especial para el derecho de sufragio pasivo) no prevista por la ley para el delito atribuido, por la desproporción que es de apreciar entre la sanción impuesta y los derechos fundamentales del recurrente a la libertad de expresión, a la representación política, al ejercicio del cargo público para el que se ha sido elegido y a la igualdad en la aplicación de la ley, y por falta de individualización del cargo sobre el que habría de recaer la pena impuesta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análisis de la literalidad de los arts. 41, 42 y 44 CP, así como de su distinta gravedad [ex arts. 33.2 c) y d y 33.3 b) CP], el Ministerio Fiscal afirma que “el legislador ha establecido una evidente graduación entre las penas de inhabilitación a que se está haciendo referencia: el límite inferior radicaría en la pena definida en el artículo 44 CP; el intermedio, en la pena definida en el artículo 42 CP; y el superior, en la pena definida en el artículo 41 CP”. Por lo tanto, la definición legal, examinada de modo correcto, es tremendamente precisa y no deja lugar a duda alguna. La pena impuesta se ajustó perfectamente a la previsión del art. 410.1 CP en relación con el art. 42 CP. Otra cosa es que “la parte demandante de amparo pueda discrepar en cuanto a la interpretación que la Sala diera a la expresión ‘u otros análogos’ del artículo 42 CP, pero eso no ha de convertir la pena establecida por el artículo 410.1 CP (en relación con la definición del artículo 42 CP) en una pena de distinto alcance, como sería la definida en el artículo 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cita y reseña parcial de la STC 55/1996, de 28 de marzo, la fiscalía analiza la queja del recurrente conforme al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bien jurídico protegido por la norma cuestionada, se recuerda que el delito de desobediencia del art. 410.l CP se halla ubicado en el título XIX del libro segundo del Código penal, relativo a los delitos contra la administración pública. Se trata, por tanto, de proteger la integridad de la administración pública, en cuanto que, conforme a lo establecido en el art. 103.1 CE, ha de servir con objetividad los intereses generales y ha de actuar de acuerdo con los principios de eficacia, jerarquía, descentración y coordinación, "con sometimiento pleno a la ley y al Derecho''. De donde fácilmente puede deducirse que el bien jurídico protegido por la norma cuestionada es lo suficientemente relevante como para motivar la intervención del ius puniendi.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comprobación de que la medida en cuestión era idónea (juicio de idoneidad) y necesaria (juicio de necesidad) para alcanzar los fines propuestos por la norma, para el fiscal parece evidente que, sancionándose por la vía del art. 410.1 CP solo los actos de desobediencia grave, la respuesta penal se configura como medida idónea y necesaria frente a quienes se rebelan con la mayor intensidad al cumplimiento de los mandatos contenidos en resoluciones judiciales o en decisiones u órdenes de autoridad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por lo que se refiere al juicio de proporcionalidad en sentido estricto, es decir, la correlación entre la gravedad del hecho y de la respuesta penológica, el fiscal recuerda que el art. 410.1 CP ha previsto penas de multa y de inhabilitación especial. En este caso, el recurrente no cuestiona la duración de la pena de multa ni, en rigor, tampoco ataca la duración de la pena de inhabilitación especial. En realidad, lo que se discute es el contenido de la propia pena en relación con los hechos, es decir, que colocar una pancarta reivindicativa conlleve la pérdida definitiva de la condición de diputado y de la condición de presidente de la Generalitat, así como que se le impida concurrir a cualquier otro proceso electoral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planteamiento del demandante no puede prosperar,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condena del señor Torra i Pla no se produjo por colocar una pancarta reivindicativa, sino por desatender los requerimientos del órgano encargado de velar por el principio de neutralidad de los poderes públicos durante un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ha de resaltarse que, conforme a la doctrina constitucional, corresponde al poder legislativo la elección de los bienes dignos de ser penalmente protegidos, así como la definición de los comportamientos punibles y la determinación del tipo y cuantía de la sanción penal. Con cita y reseña parcial de la STC 161/1997, de 30 de octubre, el fiscal señala que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Partiendo del análisis del bien jurídico protegido, ya descrito, se considera que estamos “en presencia de una conducta de grave rebeldía desarrollada desde la Presidencia de una comunidad autónoma frente a la administración que ha de velar por la neutralidad y pureza del proceso electoral”. Se trata de una conducta que no está amparada por la “libertad de expresión, ni por el ejercicio del derecho fundamental a la participación política, ni por ninguno otro, por lo que no es posible hablar de una respuesta penal desproporcionada frente a eventuales extralimitaciones en el ejercicio de estas libertades, ni de que tal reacción desproporcionada pueda disuadir de su ejercicio legítimo al resto de los ciudadanos”. La sanción impuesta, además, se coloca en “el grado medio de una escala en la que el límite inferior está constituido por la pena de privación del derecho de sufragio pasivo (artículo 44 CP) y el límite superior por la pena de inhabilitación absoluta (artículo 41 CP)”. Además, una vez cumplida la pena, “el interesado podrá volver a su actividad política, si lo estima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el recurrente objeta que, a efectos de inhabilitación, no existe analogía entre cargos de gobierno y cargos parlamentarios ni tampoco entre los diversos ámbitos territoriales (europeos, nacionales, autonómicos o locales). De esta forma, la queja se refiere a la concreción del alcance de la expresión “u otros análogos”, que no parece propia del análisis del principio de proporcionalidad, sino del principio de legalidad, en su vertiente de interpretación judicial de la norma. Por lo tanto, el alcance del control constitucional, según el fiscal, se centra en la razonabilidad de la aplicación judicial del precepto penal. En este punto se remite a los argumentos ofrecidos en la sentencia del Tribunal Supremo, de los que se deduce que, “en todo caso, el efecto del que se queja la parte recurrente resultaría igualmente de la aplicación de lo establecido en el artículo 6.2 b) LOREG”. Se trata de un criterio perfectamente razonable, “sobre todo si también se considera la íntima conexión que está establecida en el propio Estatuto de Autonomía de Cataluña entre el cargo de presidente de la Generalitat y el cargo de diputado en el Parlamento de Cataluña de acuerdo con lo establecido en su artículo 67.2 ‘[e]l presidente o presidenta de la Generalitat es elegido por el Parlamento de entre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en cuanto al planteamiento de una cuestión de inconstitucionalidad relativa al art. 42 CP, el fiscal considera improcedente esta pretensión. Si la denunciada infracción del principio de proporcionalidad de las penas no puede ser acogida, ningún motivo habrá de existir para plantearse la posible inconstitucionalidad del art. 42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10.17. La vulneración del derecho a la igualdad en la aplicación de la ley, por inaplicación de la doctrina de la STS de 23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del recurrente estaría basada en que el Tribunal Supremo se habría apartado del criterio previamente adoptado en la STS 722/2018, de 23 de enero de 2019, dictada en el recurso de casación núm. 1018-2017, en cuanto a la determinación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implica que la vulneración se atribuye a la resolución del Tribunal Supremo. En consecuencia, era necesario haber planteado el oportuno incidente de nulidad de actuaciones (art. 241 LOPJ), con carácter previo a la presentación de esta demanda. Al no haberlo hecho así, concurre la causa de inadmisión prevista en el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conviene señalar que el Ministerio Público también se refiere en su dictamen a la alegación formulada por el recurrente sobre la vulneración del derecho al “juez establecido en la ley” (sic), que se integra en la genérica invocación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el fiscal considera que la ampliación del número de magistrados integrantes de la sala encargada de resolver el recurso de casación, y la consiguiente infracción de lo dispuesto en el art. 898 LECrim, “solo puede ser contemplado como expresión de la voluntad de dar la máxima importancia al análisis y resolución de tal recurso, por la trascendencia del mismo, y como manifestación de un propósito decidido de garantizar al máximo los derechos del recurrente, sin relevancia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modo alguno puede considerarse como una “manifestación de una previa voluntad de obtener, a cualquier precio, el resultado (supuestamente pretendido por la Sala) consistente en el derrocamiento del Gobierno de la Generalitat, encabezado por su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puede decirse sobre la concreta composición de la sala, sin perjuicio de que el análisis de dicha cuestión “tenga mejor encaje en el estudio del motivo que se funda en la falta de imparcialidad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todo lo anterior, el fiscal finaliza su dictamen interesando, en primer lugar, la “inadmisión de los motivos de amparo en que, conforme a lo indicado […] concurre alguna causa de inadmisión, con arreglo a lo establecido en el artículo 50.1 a) LOTC”; y en segundo lugar, la “íntegra desestimación de los demás motivos […], con arreglo a lo establecido en el artículo 53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4 de febrero de 2021, dejando constancia de la presentación de los escritos de alegaciones del Ministerio Fiscal y de la representación del partido político Vox, quedando el asunto concluso y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virtud de escrito registrado en fecha 3 de diciembre de 2021, la representación del recurrente promovió incidente de recusación contra el presidente de este tribunal así como contra el magistrado don Enrique Arnaldo Alcubilla y la magistrada doña Concepción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a trámite por el ATC 107/2021, de 15 de diciembre. El posterior recurso de súplica interpuesto contra el citado auto fue desestimado por medio del ATC 17/2022, de 25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22 de febrero de 2022,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interpone contra la sentencia núm. 149/2019, de 19 de diciembre, dictada por la Sala de lo Civil y Penal del Tribunal Superior de Justicia de Cataluña, que condenó al demandante como autor de un delito de desobediencia; y contra la sentencia núm. 477/2020, de 28 de septiembre, de la Sala de lo Penal del Tribunal Supremo, que desestimó el recurso de casación interpuesto frente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en el apartado correspondiente de la demanda sobre la pretensión que se ejercita, el recurrente alega las siguientes vulneraciones de derechos fundamentales: (i) derecho a un proceso con todas las garantías (art. 24.2 CE), en relación con el derecho al juez imparcial, el derecho a una resolución judicial fundada en Derecho, la presunción de inocencia y el derecho a utilizar los medios de prueba pertinentes; (ii) derecho a la legalidad penal (art. 25.1 CE), por concurrencia del bis in idem, así como en lo relativo a los elementos del tipo penal, la previsibilidad, precisión y proporcionalidad de la sanción, y en lo relativo a la determinación de la pena; (iii) derecho a la libertad de expresión [art. 20.1 a) CE], en relación con el derecho a la libertad ideológica (art. 16.1 CE); (iv) derecho a acceder en condiciones de igualdad a los cargos públicos (art. 23.1 CE), en relación con el derecho a participar en los asuntos públicos por medio de representantes elegidos libremente en elecciones periódicas que tienen todos los ciudadanos (art. 23.1 CE); y (v) derecho a la igualdad en la aplicación de la ley (art. 14 CE), en relación con el derecho a la proporcionalidad de las penas (art. 25.1 CE), y en relación con el derecho a la libertad ideológica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el partido político Vox han interesado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de las partes intervinientes han sido ampliamente resumidas en los antecedentes de esta resolución. Sin perjuicio de ello, en el momento de analizar cada una de las quejas se hará una breve referencia a las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no habiéndose planteado ningún óbice procesal sobre la propia demanda en su conjunto, las causas de inadmisibilidad invocadas de forma concreta sobre alguno de los motivos de amparo serán resueltas en el momento de analizar la queja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vulneraciones alegadas presentan notables diferencias en cuanto a su alcance y significación. Por razones lógico-sistemáticas se abordarán, en primer lugar, las que se refieren a las garantías del proceso debido para continuar, en su caso, con las que versan sobre el principio de legalidad penal, en las diversas manifestaciones que el recurrente ha invocado ante este tribunal, y en su relación con otros derechos fundamentales sustantivos que han sido igualmente alegados; para finalizar, eventualmente, con el análisis de las cuestiones prejudiciales planteadas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un tribunal imparcial, con invocación expresa del art. 24.2 CE, en relación con el art. 6 CEDH, el art. 47 CDFUE, el art. 19.1 TUE y el art. 2 de la Directiva (UE) 2016/343, del Parlamento Europeo y del Consejo, de 9 de marzo de 2016, por la que se refuerzan en el proceso penal determinados aspectos de la presunción de inocencia y el derecho a estar presente en el juicio. El planteamiento de este motivo de amparo se desarrolla, a su vez, en varias quejas concretas, referidas a todos los magistrados que han intervenido a lo largo de las distintas fases del proceso, desde el magistrado instructor, pasando por los magistrados de la sala de enjuiciamiento del Tribunal Superior de Justicia de Cataluña, hasta llegar a los magistrados integrantes de la Sala Segunda del Tribunal Supremo que resolvieron el recurso de casación contra la sentencia condenatoria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vulneraciones alegadas aconsejan, en este caso, iniciar su análisis mediante la reseña de la doctrina jurisprudencial sobre el derecho invocado, para abordar seguidamente y de manera individualizada las quejas planteadas, en función de su propia naturaleza y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Doctrina jurisprudencial sobre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Derechos Humanos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y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y 140/2004, de 13 de septiembre, FJ 4). Por ello la imparcialidad del juez ha de presumirse y las sospechas sobre su idoneidad han de ser probadas (SSTC 170/1993, de 27 de mayo, FJ 3, y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aquél de quien se sospecha la parcialidad” (STC 155/2002, de 22 de julio, FJ 2),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[mientras que] en la ya citada STC 47/1982, de 12 de julio, analizando un supuesto de rechazo a limine de la recusación por los propios recusados, ya admitimos que un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inadmisión liminar de la recusación puede sustentarse tanto en la falta de designación de una causa legal de abstención como en su invocación arbitraria, esto es, manifiestamente infundada (SSTC 234/1994, 64/1997), ya que este último comportamiento también constituye una evidente infracción del deber de actuar con probidad en el proceso (art. 11.2 LOPJ), sin formular incidentes dilatorios, que resulta de la genérica obligación de colaborar en la recta administración de justicia (art. 118 CE) (por todas, STC 234/1994)” (STC 136/1999, de 20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aplicada también en nuestro reciente ATC 107/2021, de 15 de diciembre, FJ 4, confirmado en trámite de recurso de súplica por el ATC 17/2022, de 25 de enero,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tribunal europeo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Kyprianou c. Chipre [GC], núm. 73797/01, § 118, TEDH 2005-XIII, y Micallef c. Malta [GC], núm. 17056/06, § 93, TEDH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c.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c.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una Sala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Derechos Humanos procede abordar el análisis de las distintas quejas formuladas, siguiendo el orden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actuación del magistrado instructor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que el magistrado instructor de las actuaciones en el Tribunal Superior de Justicia de Cataluña no fue imparcial, por distintas razones. En primer lugar, por haber formado parte de la Sala que acordó la admisión a trámite de la querella formulada por el Ministerio Fiscal. En segundo lugar, por su negativa a valorar la contaminación de dos miembros de la Junta Electoral Central. En tercer lugar, por determinadas expresiones contenidas en el auto de fecha 27 de junio de 2019, por el que se acordó la transformación de las diligencias previas en procedimiento abreviado. En cuarto lugar, por haber sido designado magistrado de la Sala de lo Civil y Penal del Tribunal Superior de Justicia de Cataluña por el sistema de propuesta parlamentaria de un partido político que ha destacado por su interés en apartar al recurrente de su cargo. Y, en quinto lugar, porque los dos incidentes de recusación planteados contra el magistrado instructor, mediante escritos de 6 de julio y de 17 de septiembre de 2019, fueron rechazados a limine por el propio magistrado recusado. Todos estos hechos, según la demanda, suponen una infracción del derecho a un juez imparcial reconocido en el art. 47 CDFUE, en relación con el art. 19.1 TUE y el art. 2 de la Directiva (UE) 2016/343. Estas infracciones fueron denunciadas ante el Tribunal Superior de Justicia de Cataluña y el Tribunal Supremo, y fueron desestimadas en las respectivas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considera que la alegación sobre la admisión a trámite de la querella inicial aparece huérfana de un mínimo desarrollo argumental, por lo que omite un pronunciamiento sobre esta cuestión. En lo relativo al auto de incoación de procedimiento abreviado, entiende que el magistrado instructor ajustó su actuación a la naturaleza y contenido establecido en el art. 779.1.4 LECrim. Y lo mismo sucede con la presunta omisión de las alegaciones planteadas por el recurrente sobre la falta de imparcialidad de la Junta Electoral Central. El magistrado debe exponer los hechos con relevancia penal y determinar su presunto autor, sin entrar en consideraciones que son propias de la fase de enjuiciamiento. En cuanto al carácter político del sistema para su nombramiento, el fiscal advierte del carácter discriminatorio del planteamiento del recurrente, que tacha de parcial al magistrado instructor por haber sido designado conforme a un procedimiento previsto en la legislación vigente, y no por sus actos o manifestaciones. De todo lo anterior se deduce la procedencia de la inadmisión a limine de las recusaciones planteadas, posibilidad que se desprende de los arts. 11.2, 223.1 y 225.2 LOPJ, y que ha sido admitida por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partido político Vox argumenta que, en relación con el auto de acomodación a procedimiento abreviado, el magistrado se limitó a determinar de forma pormenorizada y racional la veracidad probable y presunta de los datos que definen los hechos punibles y la participación consciente del señor Torra, otorgándoles una valoración jurídica provisional, por lo que nada puede reprocharse a esa actuación. Y en cuanto a la recusación planteada por el recurrente contra el magistrado instructor, no solo incumplía los requisitos formales establecidos en el art. 223.2 LOPJ, sino que tampoco tenía amparo en las causas tasadas por el art. 219 LOPJ. En tal sentido, señala que no se alegó motivo concreto alguno, más allá de “argumentos espurios” sobre una supuesta falta de imparcialidad que se evidenció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2.2.2.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alegadas por el recurrente obtuvieron respuesta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dictada por el Tribunal Superior de Justicia de Cataluña se analizan las tachas de parcialidad atribuidas al magistrado instructor, que son desestimadas en los apartados III a V del fundamento jurídico primero. Los argumentos empleados por la Sala pueden sistematizarse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negativa a valorar la falta de imparcialidad de dos de los vocales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del Tribunal Superior de Justicia de Cataluña confirma la decisión del magistrado instructor que, en su auto de 27 de junio de 2019, señalaba que los “supuestos pronunciamientos públicos […] fueron efectuados con notoria anterioridad a la incoación del expediente […] y […] no determinaron al querellado a recusarlos durante su tramitación ni a hacer de ellos objeto del subsiguiente recurso ante la jurisdicción contencioso administrativa”, añadiendo que “la causa de recusación no alegada oportunamente carece de efectos en cualquier orden jurisdiccional y supone un tácito reconocimiento de la imparcialidad de la autoridad o del funcionario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por la Sala en el apartado III del fundamento jurídico primero, los mensajes y artículos aportados por la defensa en su escrito de 20 de mayo de 2019, fueron emitidos en un amplio lapso temporal que abarca “desde el 11 de octubre de 2017 hasta el 18 de abril de 2019”, en un número total de “veinticuatro”, de los que “varios de ellos, reconoce la defensa del entonces querellado que se había hecho eco la prensa”. Para la Sala, “se hace difícil admitir en estas circunstancias que en todo ese tiempo se desconociera su contenido por parte del MHP señor Torra (máxime si ya el 22 de marzo de 2019 su representación había interpuesto recurso contencioso-administrativo ante la Sala Tercera del Tribunal Supremo contra el acuerdo de 21 de marzo de la Junta Electoral Central, y que el 28 de ese mismo mes había presentado querella por prevaricación contra los vocales integrantes de la Junta Electoral Central) pero, y en todo caso, debemos señalar, como ya lo apuntaba el Ilmo. instructor, que la jurisprudencia tiene dicho que la falta de alegación de recusación supone un tácito reconocimiento de la imparcialidad de la persona respecto de la que dicho motivo de recusación pretendía esgrimirse”.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Tribunal Superior de Justicia de Cataluña constata que, “en realidad, […] y como quiera que, junto al Real Decreto 129/2019, de 4 de marzo, que convocaba elecciones al Congreso y al Senado para el 28 de abril, además, por los Reales Decretos 206/2019, de 1 de abril, y 209/2019, de 1 de abril, asimismo, se convocaron, respectivamente, elecciones al Parlamento Europeo y elecciones locales para el siguiente día 26 de mayo de 2019, resulta que el periodo electoral que nos ocupa se prolongó, sin solución de continuidad, hasta esta última fecha, como ya se recogía por el Ilmo. instructor en el auto de acomodación al establecer los hechos (extremo que no fue objeto de impugnación por la defensa en su recurso de reforma), de lo que se infiere, en definitiva, que el acusado sí conoció con anterioridad a la terminación del periodo electoral las circunstancias que, según alega, justificaban la recusación de los vocales de la junta y, no obstante ello, no planteó recusación alguna por los cauces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 cita del art. 24.1 de la Ley 40/2015, de 1 de octubre, en relación con el art. 120 LOREG, y teniendo en cuenta que “podrá promoverse recusación ‘[…] en cualquier momento de la tramitación del procedimiento […]’ resulta obvio que, finalizado el procedimiento administrativo, ninguna actuación en dicha esfera puede llevarse a cabo en relación a la recusación de los vocales, siendo, por lo demás, extraño que por la defensa se pretenda (y pretendiera) que, la sola puesta en conocimiento al magistrado instructor de estas circunstancias le obligara a ‘dar pábulo’ (sic) de ello, por cuanto es evidente que ninguna intervención puede tener el investigador judicial respecto de la recusación de una autoridad administrativa (en realidad, de ninguna autoridad salvo de la propia o respecto de aquellas autoridades judiciales cuya instrucción le sea especialmente encomendada, artículos 224 y siguientes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expresiones vertidas en el auto de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apartado de su sentencia, la Sala se remite a lo expuesto por el magistrado instructor en el auto de 11 de julio de 2019, por el que se desestima el recurso de reforma interpuesto contra el auto de 27 de junio de 2019, de incoación de procedimiento abreviado. En aquella resolución, el instructor constató que el motivo alegado se había invocado una vez concluida la fase de instrucción con el dictado del auto de 27 de junio de 2019. Hasta entonces, la parte recurrente ni siquiera había impugnado el auto de admisión a trámite de la querella ni la incoación de las diligencias previas. Por otro lado, los hechos expuestos en el auto de 27 de junio de 2019 venían precedidos de un “prefacio explicativo” en el que, expresamente, se consideraban los hechos como “indiciariamente acreditados”, “provisionalmente constitutivos” de delito, y cometidos “presuntamente” por el querellado. Es decir, conforme a la naturaleza propia de ese auto, y con cita de las SSTS 1182/2006, de 29 de noviembre, y 1061/2007, de 13 de diciembre, se trataba de “determinar racionalmente la veracidad probable y presunta […] de los datos que definen los hechos punibles, la participación consciente del inculpado y, en su caso, las circunstancias modificativas de la responsabilidad criminal, confiriéndoles una valoración jurídica provisional”. Por tanto, “la resolución […] no contiene ninguna declaración de culpabilidad […], sino solo un juicio indiciario, presunto y provisional […] que es, precisamente, el propio de dicha resolución conforme a la ley procesal (art. 779.1.4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apartado V de este mismo fundamento primero, la sala señala expresamente que los “vocablos cuyo uso censura la defensa del acusado”, tales como “argucia”, “persistencia” o “voluntad obstativa”, “no hacen sino describir conductas que pudieran tener encaje en el delito de desobediencia (o denegación de auxilio) por el que se iniciaron las diligencias, sin que deba confundirse el derecho a la presunción de inocencia que se alega vulnerado, con la existencia de indicios de criminalidad así considerados por el instructor, y que justifican la decisión de seguir adelante con el trámite de preparación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calificación jurídica alternativa incluida en el auto de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del Tribunal Superior de Justicia de Cataluña aborda esta pretensión en el apartado V del fundamento jurídico primero. Tras constatar que el recurrente insta la nulidad del auto de apertura del juicio oral, por incluir el delito de denegación de auxilio del art. 412.1 y 2 CP, “[l]o cierto es que la posibilidad subsidiaria de integrar los hechos” en esa calificación “ya había sido apuntada […] en el auto de acomodación a procedimiento abreviado, en el fundamento de Derecho 2”. A continuación, y con cita de las SSTS 179/2007, de 7 de marzo; 656/2007, de 17 de julio, y 905/2014, de 29 de diciembre, la Sala considera que “la calificación jurídica de los hechos que realice el instructor” en el auto de incoación de procedimiento abreviado “no vincula a las acusaciones, que pueden acusar por los mismos o distintos tipos penales e incluso no llegar a acusar”, por lo que no concurre causa de nulidad alguna. Lo relevante es que no se causó indefensión, porque el recurrente “conoció, desde el principio, los hechos por los que venía imputado, que no han variado en absoluto durante toda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apartado IV se responde a la queja sobre el incumplimiento de la Directiva (UE)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Sala destaca que la aplicación de los términos de esa Directiva encuentra como excepción, precisamente, las “resoluciones preliminares de carácter procesal, adoptadas por las autoridades judiciales u otras autoridades competentes y que se basen en sospechas o pruebas de cargo”, añadiendo que “antes de adoptar una resolución preliminar de carácter procesal, la autoridad competente debe comprobar previamente que existen suficientes pruebas de cargo contra el sospechoso o acusado que justifiquen la resolución de que se trate, y la resolución podría contener una referencia a dichas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a juicio de la Sala, ocurre en el presente caso, ya que “nos encontramos exactamente ante un acto procesal (el auto de acomodación) adoptado por autoridad judicial competente, y basado en indicios suficientes de criminalidad que llevan al instructor a decidir la continuación del trámite, para lo cual ha comprobado, previamente, en la fase de investigación, la existencia de esos indicios que justifican la resolución en cuestión”. En consecuencia, el auto impugnado no adolece de “vicio alguno que determine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también aborda las quejas sobre la falta de imparcialidad del magistrado instructor, que son desestimadas en el fundamento jurídico primero. Los argumentos empleados por el Tribunal Supremo pueden sistematizarse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pérdida de imparcialidad de dos de los vocales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1.1 del citado fundamento jurídico se refiere a esta alegación del recurrente. A tal efecto, señala que “los acuerdos de la Junta Electoral Central se dictan en cumplimiento de las obligaciones y responsabilidades de la referida Junta contenidas en el art. 19.1 de la Ley Orgánica 5/1985 y tienen su fundamento en el contenido de las disposiciones generales sobre la campaña electoral. Disposiciones que la Junta Electoral Central está obligada a garantizar como máximo órgano de la administración electoral. Resoluciones de la Junta Electoral Central que son recurribles ante la jurisdicción contencioso-administrativa”. Sobre la base de esa premisa, el Tribunal Supremo precisa que el magistrado instructor “se limita a investigar, porque esa es su competencia, la presunta comisión de un delito de desobediencia, en modo alguno investigar la imparcialidad de un órgano de la administración”. Por lo tanto, “[n]o haber procedido a la recusación en esa vía es suficiente para desestimar las alegaciones del motivo. No es de recibo entender que la interposición de la querella contra aquellos vocales por prevaricación, suple aquella falta de recusación, al ser una medida más contundente que esta, al constar unido a las diligencias, el auto de esta Sala Segunda de 22-4-2019, acordando su archivo por no ser hechos constitutivos de delito”. En lo demás, se remite a los argumentos expuestos en la sentencia del Tribunal Superior de Justicia de Cataluña, que transcribe literalmente, y que ya han sido reseñados en el apartado correspondiente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rechazo a limine de los incidentes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1.2 se refiere a este motivo de amparo. Para el Tribunal Supremo, el rechazo a limine de una recusación ha sido avalado por “la jurisprudencia constitucional [que] permite tal posibilidad cuando es claramente infundada o temeraria, cuando no invoca una causa de recusación o cuando su invocación resulta arbitraria (SSTC 47/82; 234/99; 136/99). En consonancia con esa línea el instructor rechazó su propia recusación por considerarla claramente infundada”. A juicio de la Sala, con cita y reseña parcial de las SSTC 136/1999, de 20 de julio, y 229/2003, de 18 de diciembre, “de la regulación legal se deduce que la posibilidad de inadmisión liminar está ahora contemplada expresamente en la LOPJ en dos momentos: (i) el primero se refiere a la que puede acordar el mismo recusado o el tribunal del que forma parte cuando se basa en la extemporaneidad, según el artículo 223.1 LOPJ; (ii) el segundo se concreta en la que corresponde acordar al instructor, por los motivos contemplados en el artículo 225.2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posibilidades de inadmisión se une una tercera, que es la que resulta de aplicar el artículo 11.2 LOPJ, esto es, cuando las peticiones, incidentes y excepciones se formulen con manifiesto abuso del derecho o entrañen fraude de ley 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las expresiones vertidas en el auto de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1.3 y 1.4 realizan una valoración conjunta de los motivos de amparo que se vinculan a la actuación procesal del magistrado instructor y, muy particularmente, el contenido del auto de acomodación de las diligencias previas en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comienza recordando la necesaria garantía de imparcialidad del juez de instrucción que, como cualquier juez, debe ser un tercero ajeno a los intereses en litigio, a sus titulares y a las funciones que desempeñan en el proceso, con expresa referencia a las SSTC 145/1988, 106/1989 y 69/2001; así como a las SSTEDH de 4 de diciembre de 1979, asunto Schiesser c. Suiza; de 22 de mayo de 1984, asuntos Jong Baljet y van den Brink c. Países Bajos, van der Sluijs, Zuiderveld y Klappe c. Países Bajos, y Duinhof y Duijf c. Países Bajos; de 26 de mayo de 1988, asunto Pauwels c. Bélgica; 23 de octubre de 1990, asunto Huber c. Suiza; de 26 de noviembre de 1992, asunto Brincat c. Italia; de 28 de octubre de 1998, asunto Assenov y otros c. Bulgaria, y de 4 de julio de 2000, asunto Niedbala c.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puede olvidarse que el juez de instrucción posee en la fase de investigación en nuestro proceso penal, una doble posición: como director de la instrucción y como garante de los derechos fundamentales. En la primera de dichas funciones es la investigación directa de los hechos, con una función en parte inquisitiva y en parte acusatoria, la que puede considerarse como actividad propiamente instructora y puede provocar en el ánimo del juez prejuicios o impresiones en contra del acusado [SSTC 145/1988, de 12 de julio; 164/1988, de 26 de septiembre, y 106/1989, de 8 de junio], y es que no todo acto de instrucción compromete necesariamente la imparcialidad objetiva del juez, sino tan solo aquel que por provocar una convicción anticipada sobre la participación del imputado en el hecho punible, puede crear en su ánimo determinados prejuicios sobre la culpabilidad, inhabilitándole así para conocer del juicio oral [SSTC 106/1989, de 8 de junio; 170/1993, de 25 de mayo, y 320/1993, de 8 de noviembre]. De aquí que no pueda exigirse al instructor que no se haya formado juicios o impresiones previos. Por el contrario, el desarrollo de la investigación será el que vaya afianzando en el juez su convencimiento sobre la comisión del delito y sobre la participación de sus autores, lo que forma parte natural de su posición en el proceso y condicionará las resoluciones que en lo sucesiva vaya adoptando”.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en el contenido del auto de 27 de junio de 2019, de incoación de procedimiento abreviado, el Tribunal Supremo destaca que este tipo de autos presentan una naturaleza procesal equivalente al auto de procesamiento en el sumario ordinario. De esta forma, se está “en presencia de un acto de imputación formal efectuado por el juez instructor exteriorizador de un juicio de probabilidad de naturaleza incriminatoria delimitador del ámbito objetivo y subjetivo del proceso”. Esta delimitación solo vincula a las acusaciones en cuanto a los hechos y a las personas imputadas, pero no respecto de la calificación jurídica, “como recuerda la STC 134/1986”. Por ello, la Sala confirma el criterio del Tribunal Superior de Justicia de Cataluña, señalando que los “vocablos cuyo uso censura la defensa […] no hacen sino describir conductas que pudieran tener encaje en el delito de desobediencia (o denegación de auxilio) por el que se iniciaron las diligencias, sin que deba confundirse el derecho a la presunción de inocencia que se alega vulnerado, con la existencia de indicios de criminalidad así considerados por el instructor, y que justifican la decisión de seguir adelante con el trámite de preparación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el sistema de designación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1.5 del fundamento jurídico primero de su sentencia, el Tribunal Supremo recuerda que el nombramiento del señor Ramos Rubio se produjo con “escrupuloso respeto al art. 330.4 de la LOPJ”, a “propuesta mayoritaria del Parlamento de Cataluña” y por acuerdo del Pleno del CGPJ del año 2004. Por lo tanto, “vincular ello con la falta de sintonía en su momento del Partido Socialista de Cataluña con esta causa, como otra suerte de persecución política, excede desde luego, incluso de la mayor amplitud de criterio en torno al interés en la causa, o constatación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el recurrente alega la vulneración de su derecho al juez imparcial, en relación con la actuación del magistrado instructor de la causa penal, mediante la atribución de una tacha de parcialidad basada en diversos hechos o circunstancias que, como se expuso anteriormente, serán objeto de un tratamiento individualizado, atendiendo a su diversa naturaleza y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2.2.3.1. La intervención del magistrado instructor en el auto de fecha 1 de abril de 2019, por el que se declaró la competencia de la Sala de lo Civil y Penal del Tribunal Superior de Justicia de Cataluña para conocer de la querella presentada por el Ministerio Fiscal contra el señor Torra i Pla, así como admitirla a trámite y designar como instructor al magistrado señor Ramos Rubio.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carece de cualquier desarrollo argumental, al margen de su mero enunciado en la página 46 del escrito de demanda. Así, tras afirmar en la página 45 in fine, que “el magistrado instructor […] no es imparcial, por distintas razones”, concreta una de ellas en que “[h]abía intervenido en el dictado del auto de admisión a trámite de la querella presentada por el Ministerio Fiscal”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las actuaciones, el recurrente se personó en la causa seguida ante el Tribunal Superior de Justicia de Cataluña por medio de escrito fechado el 2 de abril de 2019. Este escrito fue proveído el siguiente día 4, fecha en que se le tuvo por comparecido, así como representado y asistido por procurador y abogado de su elección. Sin embargo, no impugnó el auto de 1 de abril de 2019, ni tampoco el de 10 de abril de 2019, por el que se acuerda formalmente la incoación de diligencias previas. Del mismo modo, ninguna de las dos resoluciones que se han impugnado hace referencia a esta cuestión que ahora simplemente se esboza, a pesar del extenso tratamiento que ambas ofrecen sobre la alegada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una previa invocación de la queja, y la consiguiente falta de pronunciamiento en las resoluciones impugnadas, determina que no se pueda entrar a valorar esta pretensión. Este tribunal ha señalado reiteradamente que no le corresponde reconstruir de oficio las demandas, supliendo las razones que las partes no hayan expuesto, por ser carga procesal de quien pide amparo constitucional no solamente la de abrir la vía para que el tribunal pueda pronunciarse sino también la de proporcionar la fundamentación fáctica y jurídica que razonablemente es de esperar y que se integra en el deber de colaborar con la justicia (por todas, STC 107/2009,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el recurso de amparo tiene una naturaleza subsidiaria en el sistema de protección de los derechos fundamentales, cuya “tutela general” viene “encomendada a los tribunales de justicia” (art. 41.1 LOTC). Por ello, la denuncia formal previa de la lesión, así como el agotamiento de los medios de impugnación previstos por las normas procesales, son presupuestos cuya inobservancia determina la inadmisión de la demanda en este punto, conforme a lo dispuesto en el art. 50.1 a) LOTC, en relación con el art. 44.1, apartados a) y c), LOTC,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2.2.3.2 El contenido del auto de 27 de junio de 2019, de acomodación al procedimiento abreviado, y por el que se dispuso la desestimación de la solicitud de sobreseimiento formulada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el contenido del auto de 27 de junio de 2019, de incoación de procedimiento abreviado, pone de manifiesto una falta de imparcialidad del magistrado instructor. A su vez, la vulneración alegada se concreta en tres aspectos, que serán analizados de forma singularizada: (i) la negativa a valorar la tacha de parcialidad expuesta en relación con dos de los integrantes de la Junta Electoral Central; (ii) la inclusión de expresiones de naturaleza indebidamente incriminatoria, así como de una calificación jurídica alternativa sobre los hechos; y (iii) la indebida inaplicación de los principios recogidos en la Directiva 2016/343.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negativa a valorar la tacha de parcialidad de dos de los integrantes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5 de junio de 2019, la representación del recurrente presentó un escrito ante el magistrado instructor en el que se solicitaba el sobreseimiento libre de la causa. Entre otros extremos, alegaba “otro tema que no es menor”, como era el “referido a la intencionalidad política de los miembros de la Junta Electoral Central, especialmente de algunos de los que adoptaron la decisión de la que este procedimiento trae causa”. A su juicio, “[e]xistía una predisposición a criminalizar cualquier comportamiento” del recurrente, “porque determinados y destacados miembros de la Junta Electoral Central tenían y tienen una clara, pública y publicada posición política, una marcada relación con los dos partidos denunciantes y fue así como se construyó una causa para llevarnos hasta donde estamos ahora”. En ese escrito se hacía una expresa remisión, “por economía procesal”, a un escrito anterior de fecha 20 de mayo de 2019, en el que se alegaba, a su vez, la “evidente animadversión existente por parte de miembros” de la Junta Electoral Central “hacia mi mandante, hacia su partido político y, también, hace la propia opción política que representa y que, de forma mayoritaria, le ha llevado a presidir el Govern de Catalunya”. Tras señalar que “[p]or ahora, solo hemos podido acreditar, mediante pruebas documentales, la existencia de dicha animadversión y odio de parte de, al menos, dos de los miembros de la Junta Electoral Central”, se aportaba “[a] modo de ejemplo, y sin ánimo de exhaustividad” una serie de documentos impresos obrantes a los folios 559 a 573 de las actuaciones seguidas ante el Tribunal Superior de Justicia de Cataluña. La petición de sobreseimiento fue desestimada en el auto de 27 de junio de 2019, por el que se acordó, a su vez, la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centra en que el magistrado instructor no realizó valoración alguna sobre el contenido de los documentos aportados y su posible afectación a la credibilidad de algunos de los miembros de la Junta Electoral Central, en su condición de denunciantes. Esa ausencia de valoración —que, a juicio del recurrente, carecería de una fundamentación razonable— es lo que determinaría la falta de imparcialidad del instructor, manifestada en ese auto. Por lo tanto, la adecuada resolución de este motivo de amparo no exige necesariamente un análisis pormenorizado de esos documentos, lo que resultará procedente, en su caso, cuando se aborde eventualmente la queja sobre la ilegalidad de los acuerdos de la junta por la falta de imparcialidad de algunos de sus miembros. En este apartado solo nos corresponde analizar si la actuación del magistrado pudiera ser indicativa de una tacha de parcialidad, que vendría determinada por la falta de razonabilidad de la resolución judicial controvertida. Sin embargo, su análisis requiere una previa reseña —aunque sea de forma breve— de los elementos característicos más significativos de la documentación aportada en su momento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Reseña y análisis de los documentos aportados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aportados, en su mayoría, eran impresiones en papel de capturas de mensajes difundidos entre el 26 de junio de 2018 y el 18 de abril de 2019, a través de la red social Twitter, por el titular de la cuenta @carlosvidalp, que supuestamente se corresponde con el vocal de la Junta Electoral Central don Carlos Vidal Prado. En otros casos, se trataba de reenvíos (“retuiteos”) de otras cuentas, como la denominada @encasadeherrero (programa del periodista Luis Herrero) o @LaTardeCOPE (programa de la cadena de radio COPE) realizados en fechas 11 de octubre de 2017 y 13 de marzo de 2019, respectivamente. También se aportaban reenvíos realizados desde la cuenta @carlosvidalp respecto de mensajes difundidos por otras cuentas como @JosPastr (Pastrana), el 23 de marzo de 2019; @rosadiezglez (Rosa Díez), el 24 de marzo de 2019; @iguardans (Ignasi Guardans), el 25 de marzo de 2019; @manuelvalls (Manuel Valls), el 25 de marzo de 2019, o @chemadepablo (José María de Pablo), el 3 de abril de 2019. Finalmente, se aportaba la impresión de dos artículos de opinión suscritos por otro miembro de la junta, don Andrés Betancor, en su condición de catedrático de Derecho Administrativo de la Universidad Pompeu Fabra, y publicados en el periódico El Mundo en fechas 14 de julio de 2018, bajo el título “El catalán errante”, y 7 de febrero de 2019, titulado “Hacia el infierno”. También, hacía referencia a un artículo publicado en el diario Expansión el 30 de enero de 2018, y reproducido el 14 de abril de 2018 en el blog personal del señor Betancor [https://andresbetancor.blogspot.com/2018/04/Puigdemont-inelegible.html], cuyo contenido, sin embargo, no se aportaba.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somero examen del contenido de los documentos permite constatar, prima facie, que ninguno de ellos se refiere a los hechos objeto de esta causa, ni siquiera al recurrente. En su mayoría, versan sobre el denominado “juicio del procés” o sobre el señor Puigdemont. En unos casos, se trata de remisiones o reenvíos de informaciones publicadas en medios de comunicación o por terceras personas, sin hacer valoraciones o comentarios, y sin que conste su contenido concreto. En otros, se vierten opiniones sobre aspectos jurídicos o sobre situaciones políticas generales. Por último, un número significativo de los mensajes ni siquiera se refiere a las dos causas penales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Relevancia de la actuación del magistrado instructor sobre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resolución impugnada permite constatar la ausencia de tacha alguna de parcialidad del magistrado instructor, derivada de su ejercicio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27 de junio de 2019 responde adecuadamente a los argumentos esgrimidos para solicitar el sobreseimiento libre de la causa. El eje de la defensa se centraba en la no concurrencia de los requisitos exigidos en el delito de desobediencia del art. 410 CP. Entre los razonamientos empleados se invocaba la ilegalidad de los acuerdos de la Junta Electoral Central por una serie de motivos que, en lo que ahora interesa, incluía una “intencionalidad política de los miembros de la junta, especialmente de algunos” de sus miembros, basada en la documentación ya descrita brevemente. El magistrado instructor señala, en el fundamento jurídico tercero, apartado 2, del citado auto, que esta alegación “se relaciona con el derecho a la imparcialidad de la administración, al haberse manifestado pública y reiteradamente dos de los integrantes de la citada junta electoral, que concurrieron a la adopción de los acuerdos de 11, 18 y 21 de marzo de 2019 —señores don Carlos Vidal Prado y don Andrés Betancor Rodríguez—, en contra del querellado y de las personas políticamente relacionadas con él, de forma que cabe colegir razonablemente que la decisión finalmente adoptada no respondió al deber de objetividad de la administración y, por ello, no debería ser tomada ahora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alegación descarta la existencia de algún “óbice a la perseguibilidad de la conducta denunciada” derivada de los “supuestos pronunciamientos públicos de dos de los integrantes de la Junta Electoral Central”. Para el magistrado instructor, esos pronunciamientos se hicieron “con notoria anterioridad a la incoación del expediente” administrativo, y no “determinaron […] a recusarlos durante su tramitación ni a hacer de ellos objeto del subsiguiente recurso ante la jurisdicción contencioso-administrativa, con fundamento en los arts. 23 y siguientes de la Ley 40/2015, de 1 de octubre, de régimen jurídico del sector público”. El auto añade que ha de tenerse “en cuenta que la causa de recusación no alegada oportunamente carece de efectos en cualquier orden jurisdiccional y supone un tácito reconocimiento de la imparcialidad de la autoridad o del funcionario de que se trate”, con cita de varias sentencias del Tribunal Supremo con números 1372/2005, de 23 de noviembre, FJ 3; 648/2010, de 25 de junio, FJ 2); 79/2014, de 18 de febrero, FJ 4; 812/2016, de 28 de octubre, FJ 5; 605/2017, de 5 de septiembre, FJ 1, y 848/2017, de 22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decisión judicial solo puede realizarse en función de la concreta pretensión que, en aquel momento, se planteaba por el ahora recurrente. No puede valorarse sobre la base de una nueva argumentación que no pudo ser tenida en cuenta por el órgano judicial cuya imparcialidad se discute. En la fase de instrucción se invocaba la ilegalidad de las decisiones de la Junta Electoral Central, con una serie de argumentos entre los que se encontraba la falta de imparcialidad de dos de sus miembros, mientras que en la demanda de amparo se alega que el magistrado instructor no realizó valoración alguna sobre el contenido de los documentos aportados y su posible afectación a la credibilidad de algunos de los miembros de la junta, en su condición de denunciantes, por su animadversión ideológica con el recurrente. Sin embargo, no es lo mismo valorar la legalidad de un acuerdo que la credibilidad de unos denunciantes. El auto de 27 de junio de 2019 respondía a lo planteado por el recurrente, es decir, la ilegalidad de unos acuerdos de la Junta Electoral Central y, en esta línea, el discurso argumental del magistrado instructor aparece sólidamente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procedimiento debía depurar la posible responsabilidad penal por un presunto delito de desobediencia frente a unos acuerdos de la Junta Electoral Central cuya legalidad debía ser discutida en la vía jurisdiccional correspondiente, que no es otra que la contencioso-administrativa. El auto constata, en el antecedente de hecho octavo, apartados 6, 8, 14 y 26, que el recurrente no solo no impugnó los acuerdos ahora controvertidos, sino que en ningún momento formuló alegación alguna sobre una supuesta falta de imparcialidad de los miembros de la junta, ni fueron recusados en el expediente administrativo correspondiente, a pesar de que la mayoría de sus manifestaciones eran anteriores a los acuerdos adoptados (desde el 26 de junio de 2018 hasta el 18 de abril de 2019) y fueron difundidas en redes sociales. De hecho, el escrito presentado por el recurrente en fecha 20 de mayo de 2019 se acompañaba de la copia del recurso contencioso-administrativo interpuesto contra otro acuerdo de la Junta Electoral Central (de 21 de marzo de 2019), en el que tampoco se alegaba la falta de imparcialidad de los miembros de esta junta. Así obra a los folios 532 y siguientes de las actuaciones seguidas ante el Tribunal Superior de Justicia de Cataluña. Desde esa perspectiva, no se podía pretender que fuera valorado en la vía penal lo que ni siquiera se discutía en la vía jurisdiccional procedente. Por lo tanto, la documentación aportada —que, además, no se refería a los hechos objeto de esta causa ni al recurrente— no podía tener influencia alguna para la adopción del auto de 27 de junio de 2019, cuyo objeto se centraba en la valoración de la relevancia jurídico penal de la conducta del demandante frente a unos requerimientos de la junta electoral no impugnados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queja que ahora se invoca es que el magistrado instructor tenía que haber valorado esa documentación para, a su vez, evaluar la credibilidad de dos miembros de la Junta Electoral Central, en su condición de denunciantes. Con ello, lo que se pretende es que el magistrado ejerciera en la fase de instrucción una función jurisdiccional que es propia de la fase de juicio oral. Es en la vista cuando, conforme al principio de libre valoración (art. 741 LECrim), se desarrolla la prueba bajo las garantías procesales de publicidad, oralidad, inmediación y contradicción que, junto con el principio de igualdad de armas, se configuran como elementos estructurales del derecho a un juicio justo (STC 94/2004, de 24 de mayo, FJ 2, y la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recurrente no solicitó en la fase de instrucción la declaración de los miembros de la junta electoral, a pesar de que, por providencia de 3 de junio de 2019, se le dio un traslado a las partes para que pudieran solicitar las diligencias que tuvieran por convenientes. En esas circunstancias, la actuación del magistrado se puede considerar como razonable. No era preciso valorar la credibilidad de quien ni siquiera había sido propuesto como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actuación del magistrado instructor no puede considerarse ilógica, arbitraria o incursa en error patente, que son los criterios que deben tenerse en cuenta a estos efectos (STC 46/2020, de 15 de junio, FJ 3, y la reiterada jurisprudencia allí citada). Su decisión fue avalada por las resoluciones ahora impugnadas, por los diversos motivos ya descritos que no es preciso reproducir, y que responden a las sucesivas alegaciones formuladas por el recurrente en las distintas instancias judiciales previas. En consecuencia, si —como hemos expuesto— la actuación del magistrado instructor se adecuó a unos parámetros de razonabilidad, las resoluciones que la ratificaron deben recibir idéntica valoración de este tribunal, lo que permite descartar cualquier tacha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expresiones de naturaleza incriminatoria y la calificación jurídica alternativa que se contiene en el auto de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el auto de 27 de junio de 2019 incluye, por un lado, una serie de expresiones de naturaleza inequívocamente incriminatoria y, por otro, una calificación jurídica alternativa que luego fue asumida por una de las acusaciones. Ambas circunstancias permitirían deducir un indebido rol inquisitivo del magistrado instructor y, en consecuencia, una falta de imparcialidad en su actuación. Estas alegaciones se analizarán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expresiones controvertidas se reseñan en las páginas 48 y 49 del escrito de demanda. Se trata de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solicitud de suspensión mencionada constituía una argucia para no cumplir lo dispuesto en los acuerdos de la Junta Electoral Central de 11 y 18 de marzo de 2019”. Antecedente de hecho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si cupiera alguna duda sobre la voluntad obstativa del querellado”. Antecedente de hecho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nuevo, por si cupiera todavía alguna duda sobre la voluntad decididamente obstativa del querellado”. Antecedente de hecho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trata de un argumento de conveniencia que no merece ningún crédito, ni siquiera como causa de un eventual error de tipo o de prohibición, si bien esta es una cuestión que no corresponde dilucidar en esta fase”. Fundamento de Derecho tercero, punto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 que el querellado pretendió al sustituir dichos símbolos por otros […] no fue sino persistir en la desobediencia, sin que pueda admitirse, tampoco, que la oscuridad de tales acuerdos pueda provenir del hecho de […]”. Fundamento de Derecho tercero, punto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que el objeto del proceso penal presenta una “delimitación progresiva” [STC 34/2021, de 17 de febrero, FJ 5 a)]. De esta forma, tras una “inicial atribución fáctica y delictiva” a una persona determinada, los hechos “han de ser investigados, contrastados y, en su caso, declarados probados. Por otra parte, la calificación jurídica es provisional durante las fases de investigación e intermedia (STC 20/1987, de 19 de febrero, FJ 4, y 186/1990, de 15 de noviembre, FJ 4). Solo después de practicar contradictoriamente la prueba en un juicio público, si se mantiene la acusación, pueden los hechos imputados ser afirmados como delictivos por el órgano de enjuiciamiento, tras subsumirlos en el tipo penal que corresponda” [STC 34/2021, de 17 de febrero,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del auto de transformación de las diligencias previas en el procedimiento abreviado ya fue analizada en la STC 186/1990, de 15 de noviembre, FJ 8, que, aunque referida al anterior art. 789 LECrim, es perfectamente trasladable al vigente art. 779 LECrim, en los siguientes términos: “La fase de preparación del juicio oral presupone, siempre, la conclusión de la fase de instrucción o diligencias previas, pues aunque no existe en el procedimiento abreviado —a diferencia de la previsión del art. 622 de la LECrim, para el procedimiento común— una declaración expresa de conclusión, la misma está implícita en cualquiera de las resoluciones que establece el art. 789.5 de la LECrim. Es indudable, al respecto, que la resolución prevista en la regla cuarta del art. 789.5 de la LECrim, en virtud de la cual se ordena seguir el procedimiento previsto en el capítulo segundo —esto es, la fase de preparación del juicio del procedimiento abreviado—, contiene un doble pronunciamiento: de una parte, la conclusión de la instrucción, y, de otra, la prosecución del proceso abreviado en otra fase por no concurrir ninguno de los supuestos que hacen imposible su continuación (los previstos en las reglas primera, segunda y tercera del mismo art. 789.5). En consecuencia, cuando el instructor adopta la decisión de seguir el proceso como procedimiento abreviado, no se limita solo a constatar la inexistencia de otras diligencias relevantes para la instrucción, sino que realiza una valoración jurídica tanto de los hechos como sobre la imputación subjetiva de los mismos. Dicho de otro modo, cuando el juez adopta la decisión de continuar el proceso —art. 789.5, regla cuarta— también rechaza (implícitamente) la procedencia de las otras resoluciones del art 789.5 de la LECrim y, de modo especial, el archivo o sobreseimiento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el auto de incoación de procedimiento abreviado lleva aparejada una inculpación formal de la persona hasta entonces investigada. Esa inculpación exige, en lo que ahora interesa, la “determinación de los hechos punibles”, conforme a lo dispuesto en el art. 779.1.4 LECrim. Con este tipo de resoluciones se da inicio a lo que se conoce técnicamente como “fase intermedia” o “juicio de acusación” del procedimiento abreviado, que “tiene por finalidad […] la de resolver, tras la tramitación pertinente, sobre la procedencia de abrir o no el juicio oral y, en su caso, la fijación del procedimiento adecuado y órgano competente para el posterior enjuiciamiento” [STC 186/1990, de 15 de noviembre, FJ 4 B)]. Ese auto no implica la declaración de culpabilidad ni la imposición de una pena, sino la delimitación objetiva y subjetiva necesaria para dar por finalizada la fase de investigación en sentido estricto, y avanzar hacia la fase intermedia que, en su caso, pueda derivar en la fase de juicio oral. Este tipo de resoluciones solo tiene dos presupuestos legalmente establecidos: unos hechos que revistan caracteres de delito y una persona a la que se le puedan atribuir (art. 779.1.4 LECrim). Por ello, el contenido incriminatorio es consustancial con la naturaleza de este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lo anterior, la utilización de algunas expresiones como “argucia” o “argumento de conveniencia”, al margen de su mayor o menor acierto, solo pueden ser entendidas como expresivas de una disconformidad con las alegaciones del recurrente, a la hora de descartar la inexistencia de delito. Y, en sentido inverso, el empleo de fórmulas como “voluntad obstativa” o “persistir en la desobediencia” no puede tener otro significado que el de describir la figura delictiva apreciada por el magistrado en el marco de la instrucción judicial. De esta forma, el magistrado está cumpliendo con las exigencias propias de la naturaleza de este tipo de resoluciones. Si entiende que existen indicios de la comisión de un hecho delictivo lo suficientemente sólidos como para dar por finalizada la fase de instrucción y avanzar hacia la fase intermedia, así debe hacerlo constar en la resolución prevista en el art. 779.1.4 LECrim. Adverar la concurrencia de uno de los presupuestos necesarios para dictar esta resolución solo puede interpretarse como el ejercicio jurisdiccional propio del rol funcional asignado a todo magistrado instructor, del que no cabe derivar ninguna duda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sucede con la calificación jurídica de los hechos expuesta en el auto de incoación de procedimiento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Ministerio Fiscal alega que este tipo de resoluciones no requieren la formulación de una concreta calificación jurídica, por lo que su inclusión no era necesaria y, por lo tanto, no implicaba favorecimiento alguno para las tesis acusadoras. Sin embargo, el art. 779.1.4 LECrim exige la determinación de unos hechos como “punibles”, lo que implica, necesariamente, la subsunción de la conducta en algún tipo penal, por elementales exigencias de motivación de la resolución judicial. Además, a través del procedimiento abreviado solo pueden perseguirse las figuras delictivas contempladas en el art. 757 LECrim, en función del tipo y cuantía de la pena imponible, que viene descrita, precisamente, en el precepto penal correspondiente. Por lo tanto, la calificación jurídica de los hechos parece, en todo caso,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esa calificación vincule a las partes acusadoras. Desde la perspectiva del principio acusatorio y del derecho de defensa, lo relevante es que se respete el núcleo esencial de los hechos atribuidos a la persona investigada, a los efectos de formular, en su caso, la acusación; y que exista una correlación o coherencia, a su vez, entre el núcleo esencial de los hechos objeto de acusación y la sentencia que ponga fin al procedimiento (ver, por todas, STC 155/2009, de 25 de junio, FJ 4). Por lo tanto, si la concreta calificación jurídica de los hechos contenida en el auto de procedimiento abreviado no vincula a las partes acusadoras, su inclusión no puede verse como un favorecimiento de las posiciones de las acusaciones y una consiguiente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indebida inaplicación de los principios recogidos en la Directiva (UE)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 la demanda vincula la queja sobre la vulneración del derecho al juez imparcial a una supuesta infracción de lo dispuesto en el art. 2 de la citada Directiva. Lo primero que conviene precisar es que se trata de una directiva que todavía no ha sido formalmente traspuesta a nuestro ordenamiento interno. No obstante, este tribunal ha reconocido, en virtud del principio de primacía del Derecho de la Unión Europea, el carácter vinculante de este tipo de instrumentos europeos, aunque no hayan sido incorporados a nuestro ordenamiento, o lo hayan sido de forma defectuosa, “en cuanto contenga disposiciones incondicionales y suficientemente precisas en las que se prevean derechos para los ciudadanos, incluyendo aquellos de naturaleza procesal que permitan integrar por vía interpretativa el contenido esencial de los derechos fundamentales, al haberse incorporado por vía de la jurisprudencia del Tribunal de Justicia de la Unión Europea, al acervo comunitario” (STC 13/2017, de 30 de enero, FJ 6) . En cualquier caso, ese precepto determina su ámbito de aplicación, que incluye a “las personas físicas que sean sospechosas o acusadas en procesos penales”, añadiendo que es aplicable “a todas las fases del proceso penal, desde el momento en que una persona es sospechosa o acusada de haber cometido una infracción penal, o una presunta infracción penal, hasta que adquiera firmeza la resolución final sobre si la persona ha cometido o no la infracción penal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aprecia un aparente solapamiento entre los derechos fundamentales invocados: el derecho al juez imparcial y el derecho a la presunción de inocencia. El art. 3 de la Directiva impone a los Estados miembros la obligación de garantizar “que se presume la inocencia de los sospechosos y acusados hasta que se pruebe su culpabilidad con arreglo a la ley”. Sin embargo, la propia Directiva encuentra su límite en aquellos “actos procesales encaminados a demostrar la culpabilidad del sospechoso o acusado, y de las resoluciones preliminares de carácter procesal, adoptadas por las autoridades judiciales u otras autoridades competentes y que se basen en indicios o en pruebas de cargo” (art. 4.1, segundo inciso). La labor del juez de instrucción es, precisamente, poner de manifiesto la existencia, en su caso, de indicios racionales de criminalidad a través, entre otros, del auto de incoación de procedimiento abreviado. Eso no puede suponer la vulneración del derecho a la presunción de inocencia porque, como antes se expuso, ese auto no declara la culpabilidad ni impone pena alguna. Por lo tanto, conforme a lo indicado en la propia directiva invocada, ninguna quiebra de la imparcialidad del magistrado puede derivarse del ejercicio de una función jurisdiccional que, según la ley, le atribuye la facultad de apreciar la posible existencia de indicios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2.2.3.3. Sobre la forma de nombramiento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anuda la parcialidad del señor Ramos Rubio al sistema para su designación como magistrado de la Sala de lo Civil y Penal del Tribunal Superior de Justicia de Cataluña que, a su vez, conecta con unas manifestaciones formuladas por el presidente de esa Sala y del Tribunal Superior de Justicia de Cataluña, señor Barrientos Pacho, con motivo de su comparecencia ante la comisión de calificación del Consejo General del Poder Judicial, celebrada el 12 de enero de 2016, en el marco del proceso de provisión para ese cargo. En el esquema argumental de la demanda no se pone en cuestión el propio sistema de provisión de la plaza, regulado en el art. 330.4 LOPJ. De hecho, no se propone al Tribunal el planteamiento de una cuestión (interna) de inconstitucionalidad sobre este precepto. En realidad, la falta de imparcialidad del magistrado instructor no se hace depender del régimen legal de su nombramiento, ni siquiera de su propia conducta, sino que se conecta con las manifestaciones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todo el motivo gira en torno a la propuesta formulada por el entonces candidato a la plaza de presidente del Tribunal Superior de Justicia de Cataluña, en su comparecencia ante la comisión de calificación del Consejo General del Poder Judicial. En ese acto, el magistrado señor Barrientos Pacho expuso el plan de actuación presentado, en el que se incluía la propuesta de introducir un factor de corrección en las normas de reparto de la Sala de lo Civil y Penal, a fin de evitar que un magistrado nombrado a través del citado sistema pudiera conocer de la investigación de hechos atribuidos a algún cargo público del partido político que lo hubiera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del señor Barrientos Pacho no pueden determinar la pérdida de imparcialidad del magistrado instructor de la causa. En el contexto en que se produjeron solo pueden ser interpretadas como una mera propuesta que ni siquiera se había expuesto en el marco de una actuación jurisdiccional en sentido estricto y que carecía de rango normativo y, por lo tanto, de efecto vinculante alguno. Las dudas sobre la imparcialidad “solo pueden provenir de los actos o conductas del magistrado objetivamente constatables”, pero no de los “hechos u opiniones de terceros” [STC 91/2021, de 22 de abril, FJ 5.6.3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controversia suscitada parte de una premisa errónea. El sistema de designación previsto en el art. 330.4 LOPJ no aparece formalmente vinculado a un partido político concreto. Ese precepto regula el sistema de nombramiento de un determinado número de magistrados de las salas de lo civil y penal de los tribunales superiores de justicia, que habrán de ser “juristas de reconocido prestigio con más de diez años de ejercicio profesional”. Conforme a lo dispuesto en la LOPJ, el nombramiento se realiza “sobre una terna presentada por la asamblea legislativa” de la comunidad autónoma respectiva. Es decir, la asamblea en su conjunto asume las propuestas formuladas por los distintos partidos políticos. Y, en todo caso, el nombramiento corresponde al Consejo General del Poder Judicial, que es el órgano que tiene atribuida esa función, por mandato constitucional (art. 122.2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nombrado, ese magistrado aparece investido de las mismas garantías que cualquier integrante del Poder Judicial, es decir, la independencia, inamovilidad, responsabilidad y el sometimiento al imperio de la ley (art. 117.1 CE). Por ello, en el ejercicio de su función jurisdiccional no puede ser excluido del conocimiento de los asuntos sino por las causas tasadas legalmente, entre las que no se encuentra el concreto sistema seguido para su designación. Como se ha expuesto, el respeto a las normas aplicables en materia de abstenciones y recusaciones (art. 219 LOPJ) constituye el presupuesto normativo básico para la debida observancia del derecho al juez imparcial. Cualquier objeción de parcialidad distinta al mero cumplimiento de las normas sobre competencia y composición de una sala hubiera requerido la aportación de un principio de prueba sobre la vulneración real y efectiva del derecho al juez imparcial. El recurrente no ha propuesto ningún elemento objetivo en tal sentido, al margen de las opiniones de un tercero que, como hemos visto, carecen de virtualidad alguna a estos efectos.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2.2.3.4. Sobre el rechazo a limine de las recusaciones formuladas contra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analizadas las alegaciones del recurrente, en lo relativo a las cuestiones de fondo o materiales, resta por abordar la queja formal planteada, referente a la indebida inadmisión a limine de los dos incidentes de recusación formulados contra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señor Torra i Pla planteó por primera vez la recusación, de forma subsidiaria a una petición de abstención, en su escrito de recurso de reforma presentado el 3 de julio de 2019 contra el auto de 27 de junio de 2019, de incoación del procedimiento abreviado. Tras un requerimiento para subsanar defectos formales, se presentó escrito de recusación en fecha 8 de julio de 2019, por la causa prevista en el art. 219.10 LOPJ. La recusación se basaba, en primer lugar, en las expresiones contenidas en el auto de 27 de junio de 2019, ya reseñadas, de las que, según el recurrente, se deducía una presunción de culpabilidad contraria a lo dispuesto en la Directiva (UE) 2016/343, de 9 de marzo; en segundo lugar, en la vulneración del principio de legalidad, con manifiesto apartamiento del principio de taxatividad de los tipos penales, por falta de tipicidad de los hechos investigados, por la comparación con el delito previsto en el art. 502 CP, y por la calificación jurídica alternativa como delito del art. 412 CP. Esta recusación fue inadmitida a trámite por medio del auto de 11 de julio de 2019, por el que también se desestimó el recurso de reforma interpuesto contra el auto de 27 de junio de 2019, ya citado. El rechazo de la recusación se justificó, en esencia, por dos motivos: i) la falta de firma del recusante y ii) el “abuso de derecho” y el “fraude procesal dirigido a remover al juez predeterminado por la ley y a dilatar la tramitación” del procedimiento, al plantearse una recusación basada en motivos “ilusorios, irreales y ajenos por completo” a la causa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incidente de recusación se formuló por escrito de fecha 17 de septiembre de 2019, una vez conocida la designación del magistrado señor Ramos Rubio como instructor del incidente de recusación planteado, a su vez, contra los magistrados del Tribunal Superior de Justicia de Cataluña señor Barrientos Pacho y señoras Armas Galve. Esta segunda recusación se interpuso por las causas previstas en el art. 219.9 y 10 LOPJ, conforme a los argumentos ya descritos, a los que se añadía el sistema de designación de este magistrado, a propuesta de un partido político que tenía un especial interés en apartar al recurrente de su cargo. Esta nueva recusación fue rechazada por el magistrado señor Ramos Rubio por medio de auto de 20 de septiembre de 2019, al apreciar abuso de derecho y fraude de ley, con amparo en lo dispuesto en el art. 11.2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sus primeras resoluciones (STC 47/1982, de 12 de julio, FJ 3), este tribunal hubo de recordar que la sustanciación de un incidente de recusación forma parte del propio derecho a la tutela judicial efectiva y que, por ello, el derecho a formular recusación comprende la necesidad de que la pretensión formulada se sustancie a través del proceso prevenido por la ley y, muy singularmente, que no sea analizada ni resuelta por los mismos jueces objeto de recusación, sino por aquellos otros a que la ley defiera el examen de la cuestión; aunque enseguida admitió que, en casos excepcionales, la recusación puede ser rechazada de plano por el propio órgano recusado sin dar trámite a su estudio y resolución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los criterios expuestos en la STC 155/2002, de 22 de julio, FJ 2, a los que se refiere de forma sistematizada el ATC 394/2006, de 7 de noviembre, FJ 2, debemos señalar en primer lugar que es doctrina del tribunal, sentada desde el primer auto dictado en la materia, que en el escrito proponiendo la recusación no solo se debe expresar de forma clara y concreta la causa de recusación prevista por la ley, sino que deben expresarse los hechos concretos en que la parte funde tal afirmación y que estos hechos constituyan —en principio— los que configuran la causa invocada” (ATC 109/1981, de 30 de octubre, FJ 2; en el mismo sentido, AATC 115/2002, de 10 de julio, FJ 1, y 80/2005,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señalado en las resoluciones citadas que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A estos supuestos hemos añadido aquel en el que “se aduce una causa de recusación ilusoria que en modo alguno se desprende de los hechos en que intenta fundamentarse” (STC 234/1994, de 20 de julio), o cuando se invoca arbitrariamente una causa de recusación (STC 136/1999, de 20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que es legítimo “inadmitir a trámite las recusaciones que, por el momento en que se suscitan, su reiteración u otras circunstancias ligadas al proceso concreto, son formuladas con manifiesto abuso de derecho o entrañan fraude de ley o procesal (art. 11.2 LOPJ; SSTC 136/1999, de 20 de julio, FJ 5; 155/2002, de 22 de julio, FFJJ 2 a 6, y ATC 145/2003, de 7 mayo, FJ 1)”. Y es que, en efecto, la procedencia del rechazo liminar de una causa de recusación se puede verificar a través de las circunstancias que la circundan, de su planteamiento y de las argumentaciones de los recusantes, ya que “la imparcialidad del juez ha de presumirse, y las sospechas sobre su idoneidad han de ser probadas” (SSTC 170/1993, de 27 de mayo, FJ 3, y 162/1999, de 27 de septiembre, FJ 5) y han de fundarse en causas tasadas e interpretadas restrictivamente sin posibilidad de aplicaciones extensivas o analógicas (ATC 394/2006, ya citado). Esta doctrina ha sido reiterada, más recientemente, en nuestro ATC 107/2021, de 15 de diciembre, FJ 4, confirmado en trámite de recurso de súplica por el ATC 17/2022, de 25 de enero,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las causas de recusación invocadas son las previstas en el art. 219.9 y 10 LOPJ, es decir, “[a]mistad íntima o enemistad manifiesta con cualquiera de las partes” y “[t]ener interés directo o indirecto en el pleito o causa”, respectivamente. Como se exponía en la STC 69/2001, de 17 de marzo, FFJJ 18 y 20, la amistad íntima o enemistad manifiesta hace referencia a una relación de carácter personal con las partes del proceso, mientras que el interés directo o indirecto se refiere a una vinculación del magistrado con el objeto del procedimiento, de manera que le pueda “afectar directa y especialmente”, o pueda derivarse del mismo algún “beneficio o perjuicio” (ATC 26/2007, de 5 de febrero, FJ 7). En esta resolución también se señalaba que, partiendo de la acepción de la palabra “interés” recogida en el Diccionario de la Real Academia, como “inclinación del ánimo hacia un objeto, una persona o una narración”, se ha afirmado que “las manifestaciones o expresiones de opiniones e ideas relacionadas con el objeto del proceso […] pueden ser exponente en algunos casos del ‘interés’ a que se refiere el art. 219.10 LOPJ, y determinar por tanto la recusación del magistrado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exigidos para adoptar una resolución de ese tipo se han visto colmados por las decisiones que ahora se discuten. Las resoluciones del magistrado instructor entroncan con el canon de enjuiciamiento propio del derecho a una resolución motivada, tal y como ha sido descrito, entre otras muchas, en la STC 8/2014, de 27 de enero, FJ 3. Las decisiones exponen con claridad los motivos de la inadmisión del incidente de recusación. A ellos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inclusión del régimen de abstenciones y recusaciones en el ámbito propio de la configuración legal del derecho al juez imparcial, obliga a examinar esas resoluciones no solo desde la perspectiva del mero control externo propio del canon de enjuiciamiento de una cuestión de legalidad ordinaria, sino también desde el plano de la efectiva apreciación de los elementos que sustentan las pretensiones alegadas y la consiguiente protección del derecho fundamental invocado, que no puede verse afectado por interpretaciones excesivamente rigoristas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atribuye al magistrado instructor una enemistad con el recurrente y un interés directo o indirecto en la causa, es decir, una aproximación al objeto del proceso que pudiera afectar a su imparcialidad, o a su imagen de imparcialidad. Sin embargo, los hechos sobre los que pivota esta atribución aparecen directamente conectados, por un lado, con el ejercicio de su función jurisdiccional en el marco del procedimiento, y por otro, con el sistema de nombramiento como magistrado de la Sala de lo Civil y Penal del Tribunal Superior de Justicia de Cataluña. Se trata de unos motivos de recusación que ya han sido analizados en los apartados anteriores, y que carecen de toda viabilidad para acreditar la pretensión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legítima discrepancia con las resoluciones judiciales no puede generar, por sí misma, una causa de recusación. La disconformidad con las decisiones de un magistrado ha de hacerse valer a través de los mecanismos procesales correspondientes, pero no puede fundamentar una recusación porque, en tal caso, estaríamos en presencia de un derecho no avalado por norma alguna: el derecho a elegir a aquel juez que estime las pretensiones de la parte. Como se ha expuesto, la actuación del magistrado instructor se ajustó a los parámetros propios de su rol funcional en el proceso. La atribución de una falta de imparcialidad en estos casos puede considerarse razonablemente como un abuso de derecho, que no puede encontrar amparo legal (art. 11.2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no se puede atribuir a un magistrado una finalidad política como consecuencia de un determinado sistema de nombramiento. En concreto, nos encontramos ante un proceso de designación en el que aparecen implicados todos los partidos políticos que componen la asamblea legislativa correspondiente, que es la que formalmente propone una terna sobre la que, finalmente, el órgano constitucionalmente asignado (CGPJ) realiza el nombramiento. En todo caso, ese magistrado aparece investido de las mismas garantías de independencia e imparcialidad que cualquier otro miembro de la carrera judicial, a la que pertenece desde su designación. Las causas de abstención y/o recusación fijan normativamente aquellos supuestos en los que debe presumirse la parcialidad del juzgador. Eso no significa que la imparcialidad no pueda ser desvirtuada por otros hechos o circunstancias, sobre todo cuando, como ocurre en este punto, se trata de analizar la vertiente objetiva de la imparcialidad judicial. No obstante, esos hechos o circunstancias deben ser de la misma entidad que las causas de abstención y/o recusación para que, sin caer en la interpretación extensiva o analógica, puedan justificar el principio de prueba sobre la parcialidad que, en cualquier caso, es exigible. Nada de esto se ha aportado por el recurrente, quien ni siquiera sugiere la inconstitucionalidad del sistema de nombramiento previsto en el art. 330.4 LOPJ. Para que el recurso pudiera prosperar hubiera sido necesario establecer, al menos, una conexión lógica entre lo dispuesto en la norma y la ausencia de imparcialidad derivada de su estricto cumplimiento, al margen del ejercicio propio de la función jurisdiccional. Una vez más, el recurso omite la aportación de algún dato mínimamente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del recurrente supondría, en definitiva, una presunción de falta de imparcialidad basada en percepciones subjetivas o impresiones personales incompatibles con el rigor y objetividad exigibles en el planteamiento de una recusación. Se trataría, por lo tanto, de recusaciones infundadas. En ese escenario, las sucesivas peticiones de apartamiento del magistrado instructor fueron debidamente inadmitidas, conforme a nuestra doctrina ya citada, de manera que las resoluciones que confirmaron esas decisiones, ahora impugnadas, tampoco pueden ser indicativas de una falta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actuación de los magistrados de la Sala de lo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la falta de imparcialidad de los integrantes de la sala de enjuiciamiento del Tribunal Superior de Justicia de Cataluña. Varias son las causas en las que se funda esta alegación: los magistrados señor Barrientos Pacho y señora Armas Galve formaron parte de la sala que acordó la admisión a trámite de la querella inicial interpuesta por el Ministerio Fiscal; el magistrado señor Barrientos Pacho realizó unas manifestaciones públicas el 12 de marzo de 2019 en las que se pronunciaba sobre uno de los acuerdos de la Junta Electoral Central que luego conformaron el objeto de enjuiciamiento; la actitud ostensible de rechazo hacia la expresión “presos políticos”, mostrada por el magistrado señor Barrientos Pacho en un acto celebrado en el Colegio de Abogados de Barcelona; el sistema de nombramiento de la presidencia del Tribunal Superior de Justicia de Cataluña, a través de un órgano de sustrato político como es el Consejo General del Poder Judicial, puesto en conexión con la “sorprendente” rapidez en la ejecución de la sentencia, coincidiendo con la inminencia de la decisión del Consejo General del Poder Judicial sobre una plaza de magistrado del Tribunal Supremo a la que optaba el señor Barrientos Pacho; las manifestaciones públicas realizadas por el tercer integrante de la sala de enjuiciamiento, señor Gadea Francés, criticando la actuación de la Generalitat de Cataluña; y, finalmente, sobre el tratamiento y la forma de dirigirse al recurrente durante la vista oral, despojándole de los honores inherentes a la condición de presidente de la Generalitat, lo que supuso una anticipación de su condena. Apoya su pretensión en las SSTEDH de 6 de noviembre de 2018, asunto Otegi Mondragón y otros c. España; de 22 de julio de 2008, asunto Gómez de Liaño y Botella c. España; de 11 de julio de 2019, asunto Skrlj c. Croacia, y de 1 de diciembre de 2015, asunto Blesa Rodríguez c. España. Del mismo modo, cita la STJUE de 5 de noviembre de 2019, Comisión Europea c. República de Polonia, asunto C-192/18, considerando que estos hechos suponen una infracción del derecho a un juez imparcial reconocido en el art. 47 CDFUE, en relación con el art. 19.1 del TUE y el art. 2 de la Directiva (UE) 2016/343.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fiscal interesa su desestimación. En relación con las manifestaciones públicas del magistrado presidente del Tribunal Superior de Justicia de Cataluña y de la sala de enjuiciamiento, señor Barrientos Pacho, el ministerio público considera que no ponen de manifiesto tacha alguna de parcialidad, por diversos motivos. En primer lugar, porque en el momento en que se emitieron (marzo de 2019) ni siquiera se conocía la posibilidad de que se fuera a incoar un procedimiento penal (iniciado en noviembre de 2019), ya que se desconocía la conducta posterior del recurrente, lo que impedía mostrar una anticipación sobre su criterio acerca de la existencia de un delito que no se había cometido; y en segundo lugar, porque las manifestaciones fueron “extremadamente correctas”, no implicaron un alineamiento con las partes, ni sirvieron de auxilio a las pretensiones de la acusación. En realidad, lo único que se hizo fue recordar principios básicos del ordenamiento jurídico como los deberes de neutralidad y objetividad de las administraciones públicas, y el carácter de la Junta Electoral Central como garante de los derechos fundamentales implicados en procesos de esa naturaleza. En cuanto a las manifestaciones públicas del magistrado señor Gadea Francés, el fiscal considera que concurre un óbice procesal de admisibilidad, al no promover la recusación de este magistrado [art. 50.1 a) LOTC en relación con el artículo 44.1 c) LOTC]. Causa de inadmisibilidad que también concurre respecto de la alegación referente al tratamiento ofrecido por la Sala al señor Torra i Pla durante la vista oral. Según el fiscal, la infracción se habría producido ante la sala de enjuiciamiento, y su invocación se produjo en el trámite del recurso de casación, por lo que la primera resolución judicial sobre esta cuestión fue emitida por la Sala Segunda del Tribunal Supremo, frente a la que no se agotó la vía judicial previa a través del correspondiente incidente de nulidad de actuaciones [art. 50.1 a) LOTC, en relación con los arts. 44.1 a) LOTC y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partido político Vox comienza afirmando que las alegaciones formuladas por el recurrente forman parte de una “estrategia” encaminada a promover el desprestigio de la justicia española, planteando incidentes de recusación contra quienes dictan resoluciones que no son de su agrado. En cuanto a los concretos motivos alegados por el recurrente, se abordan de la siguiente manera: i) sobre la participación de los magistrados señor Barrientos Pacho y señora Armas Galve en el trámite de admisión de la querella, entiende que los términos del auto no incluyen valoración fáctica y jurídica alguna de la que se pueda deducir una toma de posición previa sobre el objeto del proceso; ii) en lo relativo a las manifestaciones públicas del magistrado señor Barrientos Pacho, considera que se hace una defensa del respeto a la ley y al Estado de Derecho, sin expresar ideas políticas, ni entrar a valorar el fondo del asunto; iii) sobre las declaraciones del magistrado señor Gadea Francés, además de que no guardaban relación alguna con el objeto del proceso, plantea un óbice de admisibilidad, al entender que la recusación fue extemporánea, por invocarse en el mismo acto de la vista oral, como cuestión previa; y iv) finalmente, sobre el tratamiento otorgado al señor Torra i Pla durante la vista oral, se remite a los argumentos empleados en la sentencia del Tribunal Supremo, que considera que en los actos estrictamente jurisdiccionales no rige norma protocolaria alguna, sino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2.3.2.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alegadas por el recurrente obtuvieron respuesta en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dictada por el Tribunal Superior de Justicia de Cataluña se analizan las tachas de parcialidad atribuidas a los propios magistrados integrantes de la Sala, que son desestimadas en el apartado III del fundamento jurídico primero. Los argumentos empleados por la sala del Tribunal Superior de Justicia de Cataluña pueden sistematizarse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intervención de dos miembros del tribunal en el trámite de admisión de la querella interpuesta por la Fiscalía, y sobre las causas de recusación invocadas contra el magistrado señor Barrientos Pacho.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Cataluña se remite (en el fundamento de Derecho primero, apartado III) al auto dictado el 9 de octubre de 2019 por la Sala a la que se refiere el art. 77 LOPJ, encargada de resolver los incidentes de nulidad planteados contra sus miembros. En ese auto (FJ 3.2), la Sala destaca que “el auto de admisión de la querella […] no constituye una ‘instancia’ diferente de la del plenario, sino únicamente el presupuesto para el inicio de la fase de instrucción del proceso”. Además, el “propio contenido del auto […] no revela la sospecha o recelo de pérdida de imparcialidad […], sin predeterminar de ninguna forma lo que haya de resultar de la fase de investigación y comprobación del delito, a cargo exclusivamente del juez de instrucción”. En el FJ 3.3, la Sala argumenta que, en esta materia, “no cabe la aplicación analógica de las normas”, y que los “magistrados recusados no han ocupado cargo público distinto del jurisdiccional desde cuyo desempeño hubiesen tomado conocimiento del objeto aquí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auto (FJ 4.4) aborda las declaraciones del señor Barrientos Pacho, destacando que “fueron efectuadas en su condición de presidente del Tribunal Superior de Justicia de Cataluña y, por tanto, representante del Poder Judicial en este territorio (art. 161.1 LOPJ), en ejercicio de la innegable libertad de expresión que le corresponde, acrecentada por el rol institucional inherente a ese cargo”. En cuanto al fondo de las declaraciones, señala que tuvieron lugar “en una comparecencia pública ante los medios informativos de Tarragona destinada a dar cuenta de las actividades gubernativas desarrolladas por la Sala de Gobierno del tribunal por él presidido, y que el mensaje transmitido por el magistrado-presidente se limitó a dejar constancia de la conveniencia de respetar principios básicos de la actividad política (neutralidad de los poderes públicos, limpieza del proceso electoral), ponderando en ese sentido la resolución adoptada el día anterior por el organismo público encargado precisamente de la salvaguarda de esos principios. Nada indicó […] acerca del alcance de la decisión de la Junta Electoral Central y menos aún sobre las consecuencias de una hipotética inobservancia del mandato administrativo, siendo así que justamente el núcleo del debate […] reside en el delito contra la administración pública que pudiera haber cometido [el recurrente] al haber desatendido supuestamente aquella decisión, acerca de lo cual nada dijo el magistrado recusado pues dicho conflicto aún no se había desencadenado”. Para la Sala, las manifestaciones no contienen “ninguna referencia personal al señor Torra o a conductas concretas desplegadas por el mismo”. Del mismo modo, considera “intrascendente” lo sucedido en el acto celebrado en el Colegio de Abogados de Barcelona, porque “no guarda relación con el objeto” del proceso. Por todo ello, concluye que no concurre animadversión alguna del magistrado, añadiendo que es “notoria la improcedente invocación” de las causas de recusación previstas en los números 13 y 14 del art. 219 LOPJ, ya que “no consta que el mismo haya ocupado cargo público alguno y menos aún desempeñado empleo o ejercido profesión con ocasión de los cuales haya participado de un modo u otro en el asunto” objeto de esta causa, “ni tampoco nos hallamos ante un proceso en que sea parte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declaraciones del magistrado señor Gadea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además de que no guardan relación alguna con los hechos objeto del procedimiento, el recurrente no hizo valer esta alegación en tiempo y forma, a través del correspondiente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también aborda las quejas sobre la falta de imparcialidad de los magistrados de la Sala del Tribunal Superior de Justicia de Cataluña, que son desestimadas en el fundamento jurídico primero. Tras hacer una muy amplia reseña de la doctrina de este tribunal y del Tribunal Europeo Derechos Humanos sobre el derecho al juez imparcial, los argumentos empleados por el Tribunal Supremo pueden sistematizarse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rechazo de la recusación de los magistrados señor Barrientos Pacho y señora Armas Galve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señala que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el acusado. En el caso concreto, una vez analizado el contenido de esa resolución, no se puede sostener un “efecto contaminante” de la imparcialidad, ya que el auto de admisión a trámite de la querella “se ha movido siempre en el plano abstracto, hipotético o conjetural”, sin prejuzgar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las manifestaciones públicas del presidente de la sala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Segunda del Tribunal Supremo, estas manifestaciones no afectan a la imparcialidad del juez, no anticipan su posición en relación a la conducta posterior del hoy recurrente, teniendo en cuenta que, por la fecha en que se produjeron, esa conducta era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dado el carácter personalísimo de la causa de recusación analizada (art. 219.9 LOPJ), no es posible admitir, ni lógica ni jurídicamente, que el magistrado recusado mantenga una relación de enemistad con “los catalanes, la Generalitat de Cataluña, su Gobierno o Parlamento”. Y lo mismo puede decirse del interés con el objeto del proceso (art. 219.10 LOPJ). Para que quepa apreciar cualquiera de los intereses a que se refiere el precepto, del resultado del proceso debe derivar un potencial provecho para el magistrado recusado, sin que sea admisible reconducir la tacha al plano exclusivamente de la discrepancia en la interpretación de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conducta del señor Barrientos Pacho en un acto celebrado en el Colegio de Abogados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no puede entenderse como una manifestación de pérdida de imparcialidad, al ser la “expresión de su discrepancia con la utilización [del] calificativo” de “presos políticos”, utilizada en ese acto por el presidente del Parlamento de Cataluña para referirse a las personas implicadas en el denominado “juicio del procés”.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las declaraciones del magistrado señor Gadea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esas manifestaciones no guardan relación alguna con la actuación del recurrente en la presente causa, sino que se referían al clima creado en Cataluña a raíz de la sentencia de 14 de octubre de 2019 recaída en la causa especial núm. 20907-2017, de la Sala de lo Penal del Tribunal Supremo y las autoinculpaciones masivas en sedes judiciales, entre ellas las del propio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el tratamiento dispensado al recurrente por la Sala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considera, de nuevo, que la actuación de la sala de enjuiciamiento no puede considerarse como indicativa de una pérdida de imparcialidad. A juicio del Tribunal Supremo, el Reglamento 2/2005, de 23 de noviembre, de honores, tratamientos y protocolo en los actos judiciales solemnes, considera en su preámbulo que “se ha procurado evitar que su aplicación alcance al desarrollo de los actos estrictamente jurisdiccionales, por tratarse de un ámbito en el que, en propiedad, no rige norma protocolaria alguna sino las leyes procesales, tal como recoge en su art. 2. Por tanto los tratamientos son protocolarios y el juicio oral no está sometido a ese protocolo. Todo acusado —no solo el recurrente— debe ser tratado con respeto, como así sucedió, por lo que la queja del recurrente resulta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la vulneración de su derecho al juez imparcial, en relación con la actuación de los magistrados de la sala de enjuiciamiento del Tribunal Superior de Justicia de Cataluña, mediante la atribución de una tacha de parcialidad basada en diversos hechos o circunstancias que, como ya se expuso anteriormente, serán objeto de un tratamiento individualizado, atendiendo a su diversa naturaleza y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2.3.3.1. Sobre la admisión a trámite de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ocurriera con el magistrado instructor, el recurrente expone en su demanda las razones por las que considera que la intervención de dos magistrados en el dictado del auto de admisión a trámite de la querella determinaba su falta de imparcialidad para poder formar parte del tribunal sentenciador. A su juicio, en ese auto de 1 de abril de 2019 se incluían consideraciones fácticas y jurídicas que, sustancialmente, eran las mismas que las que habrían de ser objeto de debate en el plenario, por lo que era racionalmente previsible que esos magistrados hubieran formado opinión sobre el fondo del asunto, con el consiguiente quebranto de su imparcialidad. Más en concreto, el recurrente hace especial hincapié en la siguiente expresión: “la relación circunstanciada de hechos que incorpora [la querella] presenta a priori una apariencia delictiva”. De lo anterior deduce que el tribunal fijó criterio sobre que los hechos indiciariamente tenían apariencia de delito y que aparecía con visos de verosimilitud que el recurrente podía ser responsable de los mismos. Eso determinaría la concurrencia de la causa de abstención y/o recusación prevista en el art. 219.11 LOPJ, es decir, “[…] haber resuelto el pleito o causa en anterior instancia”, así como, por vía analógica, la causa prevista en el art. 219.16 LOPJ, consistente en “[h]aber ocupado el juez o magistrado cargo público o administrativo con ocasión del cual haya podido tener conocimiento del objeto del litigio y formar criterio en detrimento de la debida imparcialidad”. En fecha 9 de septiembre de 2019, el recurrente formuló incidente de recusación por estos motivos contra los magistrados señor Barrientos Pacho y señora Armas Galve. Este incidente fue desestimado por auto de 9 de octubre de 2019, dictado por la Sala competente para ello, prevista en el art. 77 LOPJ. Las resoluciones impugnadas en este recurso de amparo confirman esta decisión, por los motivos ya expuestos, que damos aquí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los motivos recogidos en el art. 219, apartados 11 y 16 LOPJ, ya reseñados. Parece claro, en línea con lo argumentado en el fundamento jurídico tercero del auto de 9 de octubre de 2019 de la Sala del art. 77 LOPJ, que los magistrados no habían ocupado cargo público o administrativo alguno en el que pudieran haber tomado contacto previo con el objeto del proceso que se sometió ulteriormente a su consideración. Y, del mismo modo, la admisión a trámite de una querella no puede equipararse con la resolución del pleito o causa en anterior instancia, porque ese auto no contiene un pronunciamiento sobre el fondo del asunto. Por lo tanto, no concurría ninguna de las dos causas de recusación invocadas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señala que el auto de admisión a trámite de la querella contiene un pronunciamiento que implica una valoración de la relevancia jurídico penal de unos hechos que, sustancialmente, fueron los mismos que se sometieron al enjuiciamiento por estos mismos magistrados que, en tal sentido, ya habían adquirido un prejuicio que afectaba a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septiembre, FJ 6)” (STC 39/2004, de 22 de marzo).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segundo, apartado 1, se dice que “[l]a decisión que nos corresponde adoptar respecto a lo solicitado por el fiscal superior de Cataluña se basa, con carácter exclusivo, en lo que se afirma en la propia querella, cuya valoración se afronta a los exclusivos efectos de comprobar que la misma cumple adecuadamente los requisitos que describe el art. 277 LECrim en relación con el art. 313 LECrim”. Para continuar más adelante señalando expresamente que “la presente resolución no asume ni da por supuestas, en absoluto, todas y cada una de las valoraciones fácticas y jurídicas que se contienen en la querella”. Por ello, la Sala se limita a “constatar que se identifica correctamente el tribunal al que se dirige”, su “competencia”, la “legitimación” y que “contiene […] una relación circunstanciada de hechos, no solo con expresión del lugar y de la fecha de los mismos, sino también de la identidad de la persona contra la que se dirige la acción penal y a quien se atribuye indiciariamente su comisión, todo lo cual, sin embargo, es susceptible y está necesitado de una investigación ulterior, que habría de ser acometida con autonomía de criterio, de forma independiente”. En ese mismo fundamento, en su apartado 2, la Sala aclara que la decisión de admisión a trámite de una querella no requiere la misma valoración jurídica que su inadmisión, por la exigencia, en este último caso, de una ponderación y motivación derivada de la concurrencia del ius ut procedatur, como manifestación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no afirma la existencia de delito ni la culpabilidad de sus presuntos autores. Ni siquiera introduce matiz alguno del que pudiera derivarse un avance especulativo sobre estos extremos. Se mueve, en todo momento, en un plano provisional, hipotético o conjetural. Su ámbito valorativo se circunscribe a una estricta comprobación de la apariencia delictiva de los hechos expuestos en la querella inicial. Por lo tanto, de sus términos no se deduce una toma de posición de los magistrados sobre los elementos esenciales que serían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2.3.3.2. Sobre las manifestaciones y conductas públicas del magistrado señor Barrientos Pacho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bloque de la queja se centra en la denuncia de parcialidad del magistrado señor Barrientos Pacho, a la sazón, presidente del Tribunal Superior de Justicia de Cataluña y de la sala de enjuiciamiento. El análisis de esta queja exige, en primer lugar, exponer los hechos en los que se fundamenta para, en un segundo apartado, valorar su relevancia desde la perspectiva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en los que se basa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12 de marzo de 2019, el magistrado señor Barrientos Pacho hizo una serie de manifestaciones públicas, en su condición de presidente del Tribunal Superior de Justicia de Cataluña, en el marco de una rueda de prensa ofrecida en Tarragona junto con el entonces presidente de la Audiencia Provincial, con motivo de la celebración de una reunión de la comisión permanente de la Sala de Gobierno del Tribunal Superior de Justicia de Cataluña. Las declaraciones ahora controvertidas se referían al acuerdo de la Junta Electoral Central dictado el día anterior, 11 de marzo. La demanda extracta el contenido de esas manifestaciones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medida es ‘tan obvia que no tendría que ser necesaria’ porque ‘este es el estado normal de las cosas’.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edificios públicos ‘no son espacios para los posicionamientos ideológicos’ y que funcionarios y servidores públicos se deben ‘a principios de actuación que parten de la neutralidad y la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pesar de estar expuestas a impugnación, las decisiones ‘son vinculantes para los gobernantes’.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Ante un periodo electoral, la junta electoral está ‘obligada a exigir que se respeten al máximo los principios y los valores de la neutralidad, porque está en juego el equilibrio político’. ‘La limpieza de un proceso electoral presupone y exige que, al menos, todos los espacios públicos no supongan ningún condicionante a la hora de emitir el voto libre de cualquier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expresiones se corresponden, en esencia, con las que figuran en las reseñas de prensa aportadas por el recurrente a efectos de acreditar su alegación, y no han sido controvertidas en la instancia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fecha 9 de septiembre de 2019 el demandante planteó un incidente de recusación contra el citado magistrado, con expresa invocación de las causas de recusación previstas en el art. 219.9 y 10 LOPJ, es decir, en lo que ahora interesa, “enemistad” con las partes e “interés directo o indirecto” en la causa, a las que se añadían los motivos recogidos en los números 13 y 16 del citado art. 219 LOPJ, consistentes en haber ocupado un cargo público, empleo o profesión en los que hubiera participado o hubiera tenido conocimiento del objeto de la causa, que determinara una toma de posición previa sobre el asunto. El incidente fue desestimado por medio del auto de 9 de octubre de 2019 (FJ 4.4), ya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fecha 23 de febrero de 2018, en el marco de un acto celebrado en el Ilustre Colegio de Abogados de Barcelona, el entonces presidente del Parlamento de Cataluña, señor Torrent i Ramió, pronunció unas palabras en las que calificó como “presos políticos” a las personas que en ese momento estaban siendo investigadas ante la Sala Segunda del Tribunal Supremo en el denominado “juicio del procés”. Tras escuchar esa expresión, el magistrado señor Barrientos Pacho, que estaba presente en el acto en su condición de presidente del Tribunal Superior de Justicia de Cataluña, abandonó la sala en la que se desarrollaba el evento, haciendo lo propio otras autoridades y cargos judiciales. Esta conducta muestra, según el recurrente, la consideración que le merece al magistrado señor Barrientos Pacho la expresión “presos políticos” que, precisamente, formaba parte del contenido de la pancarta que fue objeto de examen en los acuerdos de la Junta Electoral Central que, a su vez, determinaron la conducta del recurrente que fue objeto de enjuiciamiento, entre otros, por el citado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sistema de nombramiento del señor Barrientos Pacho como presidente del Tribunal Superior de Justicia de Cataluña, a través de un órgano de sustrato político como es el CGPJ, se pone en conexión con la “sorprendente” rapidez en la ejecución de la sentencia. A tal efecto, se denuncia que el mismo día 28 de septiembre de 2020, fecha en que el Tribunal Superior de Justicia de Cataluña recibió la notificación de la desestimación del recurso de casación, se procedió a la ejecución de la sentencia condenatoria contra el recurrente. En la demanda, presentada el día 29 de septiembre, se relaciona este hecho, a su vez, con la inminencia de la celebración de un pleno del Consejo General del Poder Judicial, previsto para el día 30 de septiembre, en que se decidía el nombramiento para un plaza de magistrado del Tribunal Supremo a la que optaba el señor Barrientos, que era el “preferido” del presidente del Consejo, señor Lesmes.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de este motivo de amparo exige una serie de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contra de lo que expone el recurrente, es perfectamente posible deslindar las funciones jurisdiccionales de las responsabilidades gubernativas. El art. 117.3 CE señala que el “ejercicio de la potestad jurisdiccional en todo tipo de procesos, juzgando y haciendo ejecutar lo juzgado, corresponde exclusivamente a los Juzgados y Tribunales”; mientras que el art. 122.2 CE designa al Consejo General del Poder Judicial como el “órgano de gobierno” de este. Como ya se exponía en la STC 56/1990, de 29 de marzo, FJ 6, “la distinción entre un sentido amplio y un sentido estricto en el concepto de administración de justicia no es algo irrelevante jurídicamente. Esa diferencia […] tiene, al menos, valor para distinguir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En el ejercicio de las funciones jurisdiccionales, los jueces y magistrados están sometidos únicamente al imperio de la ley, mientras que las competencias gubernativas permiten cierto margen de apreciación, al menos, en aquellos aspectos no estrictamente reglados. En todo caso, las funciones gubernativas solo pueden estar orientadas hacia la defensa de la independencia judicial en el ejercicio de su labor jurisdiccional. En ese ámbito, el “Consejo es, por determinación constitucional, ‘órgano de gobierno’ del Poder Judicial (art. 122.2 CE), poder este, dijimos tempranamente, ‘de configuración plural’ (STC 45/1986, de 17 de abril, FJ 5); esto es, encarnado en jueces y magistrados a los que la norma fundamental atribuye, en exclusividad, la función de administrar justicia con independencia, inamovilidad y responsabilidad y sin otro sometimiento que el debido al imperio de la ley (art. 117.1 y 3 CE). Precisamente en garantía de esa independencia, la Constitución configuró el Consejo como ‘órgano autónomo y separado’ (STC 108/1986, FJ 7) al que atribuyó, sin perjuicio de las demás competencias que le confiriera la ley, el ejercicio necesario de algunas de las funciones que más podrían servir, en poder de otros órganos, para influir, o así intentarlo, sobre los titulares del Poder Judicial” (STC 191/2016, de 15 de noviembre, FJ 5). En coherencia con ese mandato constitucional, el art. 104.2 LOPJ atribuye el “gobierno del Poder Judicial” al Consejo General del Poder Judicial, pero seguidamente menciona a las Salas de Gobierno de los Tribunales Superiores de Justicia —entre otras—, como integradas en el sistema gubernativo del Poder Judicial, “con subordinación” al Consejo. Como es conocido, los presidentes de los Tribunales Superiores de Justicia asumen la presidencia de las Salas de Gobierno (art. 149.2 LOPJ), además de ostentar la “representación del Poder Judicial en la comunidad autónoma correspondiente” (art. 161.1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y la conducta del magistrado señor Barrientos Pacho fueron realizadas en el ejercicio de las funciones gubernativas inherentes a su condición de presidente del Tribunal Superior de Justicia de Cataluña. Como se ha descrito, la rueda de prensa celebrada el 12 de marzo de 2019 tenía como finalidad dar cuenta de los acuerdos adoptados en una reunión de la comisión permanente de la Sala de Gobierno del Tribunal Superior de Justicia de Cataluña que tuvo lugar en la ciudad de Tarragona, mientras que el acto celebrado el 23 de febrero de 2018 en el Colegio de Abogados de Barcelona presentaba una inequívoca naturaleza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labor que corresponde a este tribunal se limita al control de constitucionalidad de las resoluciones impugnadas y de las que desestimaron los incidentes de recusación planteados contra el magistrado señor Barrientos Pacho, en su relación con la posible afectación del derecho al juez imparcial. Queda, por lo tanto, fuera de nuestro ámbito realizar un examen sobre la mayor o menor corrección de las declaraciones o de la conducta del magistrado, desde su perspectiva extrajurisdiccional, que deben ser valoradas en las instancias gubernativas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del auto de 9 de octubre de 2019 dictado por la Sala del art. 77 LOPJ entronca con el canon de enjuiciamiento propio del derecho a una resolución motivada (art. 24.1 CE), tal y como ha sido descrito, entre otras muchas, en la STC 8/2014, de 27 de enero, FJ 3. La decisión expone con claridad los motivos de la inadmisión del incidente de recusación. Otro tanto sucede con las propias resoluciones impugnadas, señaladamente, la sentencia dictada por la Sala Segunda del Tribunal Supremo. A ellas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inclusión del régimen de abstenciones y recusaciones en el ámbito propio de la configuración legal del derecho al juez imparcial, obliga a examinar esa resolución no solo desde la perspectiva del mero control externo propio del canon de enjuiciamiento de una cuestión de legalidad ordinaria, sino también desde el plano de la efectiva apreciación de los elementos que sustentan las pretensiones alegadas y la consiguiente protección del derecho fundamental invocado, que no puede verse afectado por interpretaciones excesivamente rigoristas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precisiones, procede ahora entrar a valorar el fondo de las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manifestaciones del señor Barrientos Pacho en la rueda de prensa celebrada el 12 de marzo de 2019 no integran las causas de recusación invocadas por el recurrente, ni afectan a la apariencia de imparcialidad del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contexto en el que se emitieron pone de manifiesto la notable controversia social existente en ese momento, y su repercusión directa en el ámbito de la administración de justicia. De hecho, en esa rueda de prensa también se le preguntó por la “seguridad de los edificios judiciales tras ataques de los [comités de defensa de la república]”, señalando que “el ‘contexto social’ en Cataluña no permite modificar el plan de seguridad de los Mossos en estos edificios, conocido como dispositivo Toga”. También detalló que “todavía no se ha identificado a los responsables ‘del ataque sistemático’ a una veintena de sedes judiciales, por lo que considera que debe mantenerse activado este refuerzo de la seguridad en edificios judiciales hasta que se les localice”. Parece claro, por tanto, que las manifestaciones del señor Barrientos Pacho se realizaron no solo en su condición de presidente de un órgano gubernativo, sino como máximo representante del Poder Judicial en la Comunidad Autónoma de Cataluña, al que se le preguntaba sobre aspectos básicos del funcionamiento del sistema judicial, empezando por las propias garantías de seguridad personal de los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esa función no jurisdiccional, se puede entender como razonable que se pronuncie sobre aspectos elementales del ordenamiento jurídico, que es la base del Estado de Derecho sobre el que se asienta el principio de la independencia judicial. Este tipo de declaraciones podrían considerarse, sin dificultad alguna, como una manifestación de la “función pedagógica de explicación de la ley”, admitida y promovida en el apartado 20 de los Principios de Ética Judicial, aprobados por acuerdo del Pleno del Consejo General del Poder Judicial de 16 de diciembre de 2016. Estos principios se encuentran alineados con otros protocolos internacionales como los Principios de Bangalore (2001), en el marco de Naciones Unidas, continuado con el dictamen del Consejo Consultivo de los Jueces Europeos del Consejo de Europa sobre la ética y la responsabilidad de los jueces (2002), el Código Modelo Iberoamericano de ética judicial (2006), adoptado por la Cumbre Judicial Iberoamericana, al que se adhirió el Consejo General del Poder Judicial por acuerdo del Pleno de 25 de febrero de 2016, y la Declaración de Londres sobre la deontología de los jueces (2010), promovida por la Red Europea de Consejos de Justicia. Finalmente, la Recomendación R (2010)12, de 17 de noviembre, del Comité de Ministros del Consejo de Europa exhorta a los Estados miembros a aprobar un código de ética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las expresiones del señor Barrientos Pacho solo pueden entenderse como una mera reafirmación de algunos principios básicos del ordenamiento jurídico. La presunción de la validez de los actos administrativos se encuentra recogida en el art. 39 de la Ley 39/2015, de 1 de octubre, del procedimiento administrativo común de las administraciones públicas; mientras que los arts. 38 y 98 de este texto afirman el carácter ejecutivo de esos actos. Por otro lado, el principio de neutralidad de los poderes públicos aparece directamente vinculado al propio texto constitucional (arts. 9.3 y 103.1 CE), que garantiza la seguridad jurídica y la interdicción de la arbitrariedad de los poderes públicos, así como la objetividad de la administración, mediante su sometimiento pleno a la ley y al Derecho. En ese marco general se inserta el específico deber de neutralidad de los poderes públicos que, regulado en el art. 50.2 LOREG especialmente durante la campaña electoral, pretende garantizar la libertad del ejercicio del derecho al sufragio, a fin de que “aflore sin condicionamientos la verdadera voluntad política del elector” (STC 14/2021, de 28 de enero, FJ 4). Y, en ese contexto, se explica la referencia a las competencias que, con carácter general, corresponden a la Junta Electoral Central en garantía de la “transparencia y objetividad del proceso electoral y del principio de igualdad” (art. 8.1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estas manifestaciones suponen una predeterminación de lo que, en definitiva, sería el objeto del posterior enjuiciamiento y, en consecuencia, una apariencia de falta de imparcialidad de quien ya se había pronunciado sobre el fondo del asunto. Lo primero que conviene resaltar es que, como han destacado las resoluciones impugnadas, no es posible atribuir al magistrado señor Barrientos Pacho ánimo alguno de prejuzgar unos hechos que, en aquel momento, no se habían producido. La conducta del recurrente comenzó a desplegarse a partir del día siguiente, 13 de marzo de 2019, según el relato de hechos probados. El magistrado ni siquiera mencionó al señor Torra i Pla. No obstante, dejando al margen ese aspecto que podría calificarse como subjetivo, en el sentido de intencional, lo relevante es valorar si, desde el plano objetivo o externo, las declaraciones podían ser interpretadas por el recurrente como indicativas de una previa toma de posicionamiento del magistrado sobre lo que iba a ser el objeto del juicio. Es decir, si el recurrente podía temer, de manera objetiva y fundada, que el magistrado no iba a actuar imparcialmente en el enjuiciamiento de los hechos. En este punto, el examen de la conducta del recurrente permite apreciar una incoherente fluctuación que no puede recibir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las manifestaciones del señor Barrientos Pacho suponían la predeterminación del fallo, porque afirmaba la competencia de la Junta Electoral Central y la legalidad de sus acuerdos, lo que, precisamente, fue objeto de discusión en el procedimiento penal, a instancias del recurrente. Sin embargo, esa no fue siempre su conducta. Como se deduce del relato de hechos probados, la competencia de la junta no fue objetada durante la tramitación del expediente. El recurrente presentó hasta dos escritos ante la Junta Electoral Central, de fechas 13 y 19 de marzo, en los que solicitaba una reconsideración y una aclaración, respectivamente, de los acuerdos de 11 y 18 de marzo de 2019, pero en los que no se ponía en duda la competencia de la junta. Más expresiva es la conducta del recurrente sobre la supuesta ilegalidad de esos acuerdos de la junta, que ni siquiera han sido impugnados a través de la vía jurisdiccional correspondiente, que no es otra que la contencioso-administrativa. No se puede sostener que el recurrente pudiera percibir una sospecha o temor fundado sobre una falta de imparcialidad de un magistrado, sobre la base de unas declaraciones en las que se pronunciaba sobre unos aspectos que el propio recurrente no objetaba en aquel momento, ni objetó posteriormente, pudiendo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las declaraciones del magistrado señor Barrientos Pacho no implicaban la valoración sobre la relevancia jurídico penal de los hechos posteriormente imputados al señor Torra i Pla. Sin que esto suponga prejuicio alguno sobre otros de los motivos alegados en la demanda, parece necesario resaltar en este apartado que la concurrencia de una infracción penal de desobediencia requiere también, y sobre todo, la valoración de la conducta de la persona a quien se dirige la orden o requerimiento, en función de las alegaciones que pueda ofrecer a lo largo del procedimiento sobre la posible existencia de causas de justificación. Es decir, la apreciación de un delito de desobediencia exige una compleja valoración de diferentes elementos objetivos y subjetivos. Por ello, desde el punto de vista de las apariencias, o de la sospecha objetiva que pueda tener el justiciable, las manifestaciones del señor Barrientos no suponían una declaración de culpabilidad de una conducta que, primero, no se había producido, y segundo, requerían de la valoración de otros extremos sobre los que, indudablemente, no hubo pronunciamiento alguno del magistrado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conducta del señor Barrientos Pacho en el acto celebrado en el Ilustre Colegio de Abogados de Barcelona el 23 de febrero de 2018 tampoco puede estar incursa en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achaca al magistrado es que su conducta de abandono del acto como manifestación de desacuerdo con la expresión “presos políticos” pronunciada por quien entonces ostentaba la condición de presidente del Parlamento de Cataluña, don Roger Torrent, implicaría una toma de posición sobre uno de los elementos determinantes de la condena penal, ya que la pancarta que dio origen a los acuerdos de la Junta Electoral Central contenía esa misma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los hechos sucedieron durante la celebración de un acto solemne de la abogacía en la que suelen estar presentes autoridades civiles y judiciales, por lo que puede considerarse como un evento de carácter institucional al que acudía el señor Barrientos Pacho como máximo representante del Poder Judicial en Cataluña. La demanda centra su atención en la expresión “presos políticos”, aunque no fueron las únicas consideraciones críticas vertidas por el señor Torrent i Ramió, según se desprende de la documentación aportada, particularmente en relación con la “crisis del Estado de Derecho”, de la “separación de poderes” y de la “garantía de los derechos fundamentales”, así como la imposibilidad de que se pueda materializar la “voluntad de las urnas” por impedirlo “los tribunales a instancias del Gobierno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“presos políticos” implica la condena (o persecución penal) del adversario político exclusivamente por sus propias ideas. En ese contexto, la actitud del presidente del Tribunal Superior de Justicia de Cataluña puede ser entendida como una manifestación del ejercicio de sus funciones institucionales, entre las que se encuentra, indudablemente, la defensa de la independencia del Poder Judicial, como elemento estructural del propio Estado de Derecho que rige en nuestro país, absolutamente incompatible con la existencia de “presos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mayor o menor acierto en el ejercicio de estas facultades gubernativas no presupone ni prejuzga el sentido de su labor jurisdiccional. Del mismo modo que su permanencia en ese acto, sin levantarse, no podría ser utilizado por las otras partes en el proceso para poner en cuestión la imparcialidad del señor Barrientos Pacho, por una supuesta coincidencia con los intereses del recurrente. El ámbito gubernativo o institucional no puede ser confundido con el ejercicio de las funciones jurisdiccionales, porque los principios o criterios de actuación son completamente diferentes. En el plano gubernativo o institucional se puede ponderar la reafirmación de los principios generales que rigen el funcionamiento del sistema institucional; mientras que en el ámbito jurisdiccional solo puede imperar el principio de legalidad. Se trata, en definitiva, de marcos funcionales perfectamente diferenciables. La mayor o menor coincidencia que, desde el punto de vista institucional, pueda expresar quien ostenta la máxima representación del Poder Judicial en una comunidad autónoma con una determinada actuación de los poderes públicos en ese territorio, no puede trasladarse de forma automática, como una relación causa-efecto, a un determinado sentido de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además, no puede establecerse esa relación de causa-efecto porque no hubo pronunciamiento alguno sobre la concreta cuestión planteada en el ulterior proceso judicial. Así, los requerimientos de la Junta Electoral Central no se limitaban al lema de la pancarta, sino que se extendían a otros símbolos, señaladamente, los lazos amarillos y las banderas esteladas, sobre los que no consta que el magistrado se haya pronunciado. Además, la consideración que pueda merecer la expresión “presos políticos” no puede entenderse como un adelanto o una predeterminación del juicio sobre la relevancia jurídico penal de una conducta que, al margen del contenido específico de la pancarta, consistía en no dar cumplimiento a unos concretos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como en el caso anterior, la conducta del señor Barrientos Pacho no supone, desde el punto de vista objetivo o de la mera apariencia, una predeterminación sobre el sentido de una determinada resolución que pudiera hacer temer al recurrente una duda fundada sobre la imparcialidad del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recurrente aprecia una pérdida de imparcialidad objetiva del magistrado señor Barrientos Pacho, derivada del sistema de nombramiento de la presidencia del Tribunal Superior de Justicia de Cataluña, citando como apoyo de su pretensión la STJUE de 26 de marzo de 2020, asuntos acumulados C-542/18 y C-543/18.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de la Gran Sala del Tribunal de Justicia de la Unión Europea supone el reexamen de las sentencias del Tribunal General en los asuntos T-646/16 P, Erik Simpson c. Consejo de la Unión Europea, y T-693/16 P, HG c. Comisión Europea, y se refiere a una irregularidad observada en la composición de una sala del Tribunal de la Función Pública de la Unión Europea que, finalmente, no fue considerada como contraria a lo dispuesto en el art. 47 CDFUE. En esta resolución, el Tribunal de Justicia de la Unión Europea reafirma una doctrina reiterada sobre la interpretación de ese precepto, que coincide en lo esencial con la doctrina de este tribunal sobre el derecho al juez ordinario predeterminado por la ley reconocido en el art. 24.2 CE (ver, por todas, la reciente STC 34/2021, de 17 de febrero), como presupuesto del derecho al juez imparcial. La sentencia concreta las exigencias derivadas del derecho reconocido en el art. 47 CDFUE, señalando que “postula[n] la existencia de reglas, especialmente en lo referente a la composición del órgano, así como al nombramiento, a la duración del mandato y a las causas de inhibición, recusación y cese de sus miembros […]. Más concretamente, en cuanto a las decisiones de nombramiento, es particularmente necesario asegurarse de que las condiciones materiales y las normas de procedimiento que rigen la adopción de dichas decisiones impiden que se susciten dudas legítimas en lo referente a los jueces nombrados”. De esta forma, poniendo en conexión lo dispuesto en el art. 47 CDFUE con el art. 6.1 CEDH, se considera que la expresión “establecido por ley” tiene por objeto “evitar que la organización del sistema judicial se deje a la discreción del ejecutivo y que esta materia esté regulada por una ley adoptada por el poder legislativo de conformidad con las normas que delimitan el ejercicio de su competencia”. De lo anterior, el Tribunal de Justicia de la Unión Europea concluye que “una irregularidad cometida con ocasión del nombramiento de los jueces en el seno del sistema judicial […] supone la infracción del artículo 47 […] de la Carta, en especial cuando esta irregularidad es de tal naturaleza y gravedad que crea un riesgo real de que otras ramas del poder, en particular el ejecutivo, puedan ejercer una potestad discrecional indebida que ponga en peligro la integridad del resultado al que conduce el proceso de nombramiento”. En el caso concreto sometido a su consideración, se trataba de la falta de convocatoria pública del proceso para la designación de un tercer miembro de un tribunal, y la utilización a tal efecto del listado de personas que habían optado previamente a las otras dos plazas de ese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diferencias entre el precedente invocado por el recurrente y el asunto que nos ocupa son notorias. En ese caso se trataba de una irregularidad (formal y no invalidante) en el proceso de nombramiento de un magistrado. En el presente supuesto ni siquiera se ha sugerido la existencia de deficiencia alguna en la designación del señor Barrientos Pacho como presidente del Tribunal Superior de Justicia de Cataluña y, por tanto, como integrante de la sala de enjuiciamiento. Por lo demás, el sistema de nombramiento viene regulado por ley (art. 326 y siguientes LOPJ), y la competencia para su designación se atribuye al Consejo General del Poder Judicial que, como ya hemos señalado, es el órgano constitucional encargado del gobierno del Poder Judicial, precisamente en garantía de su independencia, de conformidad con los requerimientos derivados de la STJUE invocada por el recurrente. En todo caso, “la posición de los integrantes de un órgano no tiene por qué depender de manera ineludible de quienes sean los encargados de su designación sino que deriva de la situación que les otorgue el ordenamiento jurídico” (STC 108/1986, de 29 de julio, FJ 10). Una vez nombrado, el presidente del Tribunal Superior de Justicia de Cataluña goza de las mismas garantías de independencia que cualquier otro miembro del Poder Judicial, sin riesgo alguno que pudiera derivarse de una hipotética influencia de los otros poderes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recurrente desliza en su demanda lo que, en cualquier caso, es un juicio de intenciones atribuido al magistrado recusado, vinculando sus legítimas aspiraciones a una plaza como magistrado del Tribunal Supremo con la celeridad en la ejecución de la sentencia condenatoria. Una vez más, se trata de meras impresiones subjetivas que no encuentran más amparo que su mero enunciado, y que son incompatibles con el rigor y objetividad exigibles en el planteamiento de una tacha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2.3.3.3. Sobre las manifestaciones públicas del magistrado señor Gadea Francés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cuestiona la imparcialidad del citado magistrado sobre la base de unas declaraciones realizadas en fecha 31 de octubre de 2019, en una entrevista concedida para el programa “El Cascabel” de la cadena Trece TV. La demanda, en sus páginas 115 a 118, recoge un extracto de esa entrevista, en aquellos aspectos que considera de interés para su pretensión. No obstante, no aporta ningún enlace que permita valorar el conjunto de la intervención del magistrado. Con esa cautela debemos señalar, sin embargo, que tampoco consta en la causa impugnación alguna sobre la veracidad de lo transcrito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entrevista reseñado en la demanda se puede destacar, en lo que ahora interesa,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preguntarle por su conocimiento sobre escenas de hostilidades concretas realizadas contra los jueces en aquellos días, contesta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“Mire, en nuestra asociación venimos subrayando la existencia de actos de hostilidad desde hace mucho tiempo. Y es algo muy serio que yo creo que desde determinadas instancias deberían empezar a tomárselo con más seriedad. Ha habido actos de hostilidad concretos y ustedes han hecho referencia a algunos de ellos. [...] Ha habido actos contra las sedes judiciales [...]. En los últimos días, seguro que estarán al tanto, se están produciendo las autoinculpaciones masivas en las sedes judiciales, especialmente aquí en Barcelona, y es verdad que son concentraciones pacíficas, pero ustedes no se pueden imaginar el retraso que ello supone a la hora de celebrar los juicios. Tenga en cuenta que entrar, acceder al edificio judicial en estas condiciones es muy complicado. La policía está haciendo bien su trabajo, filtra la gente que entra dentro del edificio, pero eso supone exigirles que presenten documentación, las notificaciones como que tienen una citación judicial dentro del edificio, no todo el mundo va con su citación... En definitiva, eso genera unos problemas y unos atrasos en el día a día y en el funcionamiento que hace que sea muy complicado nuestro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preguntarle sobre si la Generalitat está torpedeando la función de los propios jueces en relación con el proceso abierto en Cataluña, contesta en el sentido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ir más lejos hace unos días nos mandaron un correo electrónico diciéndonos que el Centro de Estudios Jurídicos iba a organizar una charla sobre las primeras reflexiones a raíz de la sentencia del procés. Una charla, desde luego, que como se pueden imaginar, llamaba la atención por ser muy poco neutral. Moderada, además, o presentada, por la consellera de Justicia. Imagínense el interés jurídico que puede tener que modere o que vaya a esta charla la consellera de Justicia. Sí que es verdad que nosotros estamos viviendo que desde la Generalitat se llevan a cabo actuaciones que a nosotros nos incomodan mucho”.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agradecerle su intervención y mostrar el apoyo del programa a los jueces que trabajan en Cataluña, el magistrado 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“Muchas gracias y sobre todo gracias por darnos la oportunidad de poder expresar este tipo de circunstancias y poder denunciarlo en un medio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estas declaraciones ponen de manifiesto que el citado magistrado, escasos días antes del inicio del juicio oral, “denunció” públicamente en televisión: i) determinadas actuaciones de miembros del Gobierno que presidía el recurrente, incluido él mismo; ii) sentirse personalmente “hostigado” e “incomodado” por el Gobierno que presidía el recurrente; y iii) sentirse “preocupado profundamente” por las actuaciones de ese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consideran que estas declaraciones no guardaban relación alguna con los hechos por los que fue condenado el recurrente. Además, la Sala del Tribunal Superior de Justicia de Cataluña resaltó que esta queja no se había formulado a través del oportuno incidente de recusación. Precisamente, este hecho es señalado por el Ministerio Fiscal y la representación del partido político Vox para alegar la concurrencia de un óbice procesal de admisibilidad de la demanda en este punto, por falta de invocación temporánea de la vulneración denunciada [art. 50.1 a) LOTC en relación con el art. 44.1 c) LOTC], dado que el recurrente no interpuso el correspondiente incidente de recusación del magistrado, sino que formuló una mera alegación en el trámite de cuestiones previas, al inicio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concurrencia de un óbice procesal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 el óbice planteado por el Ministerio Fiscal y por el partido político Vox. Un análisis de las actuaciones pone de manifiesto que el motivo alegado no fue articulado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 ese derecho integrado, a su vez,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para el recusado, porque impide —en su caso— una indebida exclusión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tenía que haber planteado el incidente de recusación tan pronto como tuvo conocimiento de la causa alegada, y a través del procedimiento establecido. La entrevista se produjo el día 31 de octubre de 2019, y el juicio oral estaba señalado para el día 18 de noviembre de 2019. Resulta evidente que el recurrente conoció antes del juicio la causa invocada porque, de hecho, fue alegada como cuestión previa en el acto de la vista. Sobre esa base, del mismo modo que planteó la cuestión en esa fase, podía haber interpuesto formalmente el incidente de recusación. Al no hacerlo, su pretensión incurre en causa de inadmisión del recurso de amparo en este punto, conforme a lo dispuesto en el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de los antecedentes descritos se deduce que tanto la sala de enjuiciamiento como el Tribunal Supremo entraron a valorar el fondo de la pretensión ahora formulada, con lo que queda preservada la subsidiariedad del presente recurso. Esto permite a este tribunal señalar que, en cualquier caso, el motivo no podría haber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declaraciones del magistrado señor Gadea Francés se realizaron en su condición de portavoz de una asociación judicial en Cataluña. Por lo tanto, actuaba en el ejercicio de la libertad de expresión derivada, a su vez, de la libertad asociativa reconocida en el art. 127.1 CE, y desarrollada en el art. 401 LOPJ. La entrevista se realizaba en un contexto de enorme ebullición de opiniones vertidas desde muchos sectores, y en ella se le formulaban preguntas sobre la situación en la que ejercían su labor profesional los jueces y magistrados destinados en el territorio de esa comunidad autónoma. Se trataba de hechos de indudable relevancia social a los que las asociaciones judiciales no podían ser ajenas, por su trascendencia en el plano jurídico y corporativo.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labor asociativa, al igual que ocurre con las tareas gubernativas, puede deslindarse de las funciones estrictamente jurisdiccionales, como ya se ha expuesto. En cualquier caso, la simple lectura de los párrafos transcritos en la demanda pone de manifiesto que, tal y como señalaron las resoluciones impugnadas, las manifestaciones del señor Gadea Francés se mueven en un plano general del que no puede deducirse un posicionamiento sobre los hechos objeto de esta causa, con los que no guardaban relación alguna. El recurrente incide en una conexión entre su persona y las referencias del señor Gadea Francés a las autoinculpaciones masivas, ya que el propio señor Torra i Pla había acudido a una sede judicial a tal efecto. De ello deduce que el magistrado habría adquirido un prejuicio sobre el recurrente, determinante de su falta de imparcialidad. Sin embargo, el análisis detallado de las declaraciones del señor Gadea pone de manifiesto que no hubo una consideración crítica o peyorativa hacia la conducta del señor Torra ni de los ciudadanos que acudieron a las sedes judiciales a realizar una autoinculpación, sino a los problemas de gestión que ello generaba. De su conducta no se puede deducir la concurrencia de una amistad o enemistad, ni un interés directo o indirecto en la resolución de un procedimiento en un determinado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estas premisas, no pueden justificarse las dudas sobre la imparcialidad planteadas por el recurrente, ni la posible afectación a su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2.3.3.4. El tratamiento honorífico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atribuye a la sala de enjuiciamiento una conducta que considera indicativa de una pérdida de la debida imparcialidad. Se refiere a lo que califica como “despojo” de los honores y “menosprecio” del tratamiento que debía haber recibido el recurrente, en su condición de presidente de la Generalitat. Con referencia al art. 67 EAC, que destaca la importancia y relevancia del cargo, por ostentar “la más alta representación de la Generalitat” y la “representación ordinaria del Estado en Cataluña”, el recurrente alega que el art. 8.1 de la Ley 13/2008, de 5 de noviembre, de la presidencia de la Generalitat y del Govern, indica que el tratamiento que debía recibir era el de “muy honorable señor” o “presidente”. Al no hacerlo así, la Sala estaba mostrando una decisión anticipada de “despojarle del cargo”. Sobre esta cuestión se pronunció la Sala Segunda del Tribunal Supremo, señalando que en el marco de la celebración de un juicio solo rigen las normas estrictamente procesales. Como ya se ha expuesto, el Ministerio Fiscal invoca un óbice procesal de admisibilidad que, por su naturaleza, debe ser abordado con preferencia sobre el resto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concurrencia de un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como la infracción invocada se habría producido durante la celebración del juicio oral, y la primera resolución que se pronuncia sobre esta cuestión es la sentencia dictada por el Tribunal Supremo en el recurso de casación, el recurrente tenía que haber agotado la vía judicial previa mediante el planteamiento de un incidente de nulidad de actuaciones frente a la resolución del TS, antes de acudir en amparo ante este Tribunal. Al no hacerlo así, concurre el óbice procesal previsto en el art. 50.1 a) LOTC, en relación con el art. 44.1 a) LOTC y con el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 la STC 112/2019, de 3 de octubre, FJ 3, el “requisito de agotar la vía judicial antes de interponer el recurso de amparo […] ‘ha de ser interpretado de manera flexible y finalista’ (entre otras muchas, SSTC 133/2001, de 13 de junio, FJ 3; 190/2001, de 1 de octubre, FJ 2; 164/2003, de 29 de septiembre, FJ 2; 144/2007, de 18 de junio, FJ 2, y 18/2009, de 26 de enero) y ‘no obliga a utilizar en cada caso todos los medios de impugnación posibles, sino tan solo aquellos normales que, de manera clara, se manifiestan como ejercitables, de forma que no quepa duda respecto de la procedencia y la posibilidad real y efectiva de interponer el recurso’ (SSTC 137/2006, de 8 de mayo, FJ 2; 152/2006, de 22 de mayo, FJ 5, y 62/2007, de 27 de marzo, FJ 2), ‘sin necesidad de superar unas dificultades interpretativas mayores de lo exigible razonablemente’ [entre otras, SSTC 57/2003, de 24 de marzo, FJ 2; 249/2006, de 24 de julio, FJ 1; 75/2007, de 16 de abril, FJ 2, y 76/2007, de 16 de abril, FJ 2; 144/2007, de 18 de junio, FJ 2, y 89/2011, de 6 de junio, FJ 2]”. El recurso de amparo, sin duda, tiene una naturaleza subsidiaria, porque “la Constitución no lo contempla como una vía directa ni tampoco, necesariamente, como general y única, sino especial y extraordinaria posterior a la defensa de aquellos derechos y libertades ante los tribunales ordinarios, a los que el art. 53.2 encomienda la tutela general” (STC 185/1990, de 15 de noviembre, FJ 4, entre otras muchas). No obstante, el art. 241.1 de la Ley Orgánica del Poder Judicial atribuye al incidente de nulidad de actuaciones un carácter excepcional y dispone que solo procede cuando la vulneración de derechos fundamentales que se imputa a la resolución judicial “no haya podido denunciarse antes de recaer resolución que ponga fin al proceso y siempre que dicha resolución no sea susceptible de recurso ordinario ni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visionado del juicio permite apreciar que la queja sobre el tratamiento dispensado al señor Torra i Pla fue expuesta en reiteradas ocasiones por su defensa, prácticamente desde el comienzo de la vista oral y en su informe final. Y que esta alegación fue respondida in voce por la sala de enjuiciamiento casi al final de la propia sesión, sobre las 18:00 horas del día 18 de noviembre de 2019. La queja fue reproducida como motivo de casación, obteniendo respuesta de la Sala Segunda del Tribunal Supremo. En estas circunstancias, no puede entenderse que la infracción se hubiera cometido directamente por la última resolución. Lo relevante es que la parte pudo exponer esta queja y obtener una respuesta tanto en la instancia como a través de un posterior recurso. Por lo tanto, no resultaba exigible acudir ulteriormente al incidente de nulidad de actuaciones, a fin de tener por agotada la vía judicial previa, a los efectos de lo dispuesto en el art. 50.1 a) LOTC, en relación con el art. 44.1 a) LOTC. El óbice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plantea este motivo de amparo, la pretensión no puede prosperar. Dejando al margen la cuestión relativa a si el tratamiento honorífico ha de ser necesariamente aplicable a un acto estrictamente jurisdiccional que, en puridad, está regido por normas procesales, el objeto de esta queja se reduce a si el trato dispensado por la Sala al recurrente puede ser indicativo de una predeterminación del fallo.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explicó al final de la vista los motivos por los que se dirigió al recurrente como “señor” o “don”, en aplicación del principio de igualdad reconocido en el art. 14 CE. No consta ni una sola expresión o conducta de la Sala que pudiera interpretarse como una predeterminación del fallo, o como una mayor simpatía o animadversión hacia cualquiera de las partes. De hecho, el recurrente no ha aportado dato objetivo alguno en tal sentido, al margen de su particular interpretación sobre un tratamiento que, en todo caso, ha sido digno y respetuoso. El motivo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actuación de los magistrados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la pérdida de imparcialidad de varios de los magistrados de la Sala Segunda del Tribunal Supremo, sobre la base de una serie de hechos o circunstancias que, de forma resumida, se concretan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atribuye al presidente de la Sala la notificación a los medios de comunicación de la fecha previsible de celebración de la vista, antes de que el recurso hubiera sido admitido a trámite; así como el dictado de la providencia de 3 de julio de 2020, por la que se señaló la vista, cuando este trámite es competencia del letrado de la administración de justicia, según disponen los arts. 893, 894 y 895 LECrim, y supletoriamente, el art. 182 LEC. A lo anterior se añade que no se conocen los criterios para la determinación de la concreta composición de la Sala ni del orden de los señalamientos. Todo ello se pone en relación con la causa especial núm. 20907-2017, y los motivos de recusación que, en su momento, se plantearon respecto de este magistrado y sus posibles relaciones con el partido popular, que fue uno de los denunciantes ante la Junta Electoral Central en el asunto que es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del magistrado señor Martínez Arrieta, considera que su pérdida de imparcialidad se deriva de su intervención en la inadmisión a trámite de la querella interpuesta por el recurrente contra determinados miembros de la Junta Electoral Central que participaron en los acuerdos objeto de autos, así como su intervención en la sala de enjuiciamiento de la causa especial núm. 20907-2017, en la que se condenó a las personas a las que se hacía referencia en la pancarta que fue objeto de este procedimiento. Otro tanto sucede, en este último punto, con los magistrados señores del Moral García y Berdugo Gómez de la Torre. Todos ellos debieron abstenerse, igual que hicieron los magistrados señor Varela Castro y señora Ferrer García que, habiendo intervenido en ese proceso penal, se abstuvieron como miembros de la junta. En relación con el magistrado señor Magro Servet, intervino en algunas resoluciones por las que se confirmaron órdenes de detención en relación con los procesados en la citada causa especial, además de su condición de antiguo senador del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demanda se queja de la indebida inadmisión de los incidentes de recusación interpuestos por estos motivos, que tendrían que haber sido resueltos por la Sala a la que se refiere el art. 61 LOPJ, no por la propia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se hace eco de algunas informaciones de prensa (“El diario” y “El Español”), en las que se dice que el presidente del CGPJ habría comunicado al Gobierno de España la fecha previsible de notificación y el sentido de la sentencia dictada por el Tribunal Supremo en esta causa, así como por la publicación anticipada de su contenido. A su juicio, estas circunstancias ponen de manifiesto la carencia de imparcialidad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 este motivo de amparo. En primer lugar, considera que la demanda incurre en causa de inadmisión en lo relativo a la actuación del presidente de la Sala Segunda, así como sobre la supuesta filtración del contenido de la sentencia. En ambos casos, no se habría respetado el carácter subsidiario del recurso de amparo, por falta de invocación previa de la vulneración alegada. En cuanto a la recusación de los magistrados derivada de su intervención en otros procedimientos, carece de fundamento porque versan sobre objetos completamente diferentes al que nos ocupa. Esos pronunciamientos anteriores no han supuesto una toma de posición determinante de una falta de imparcialidad para el conocimiento de este asunto. En lo relativo a la indebida inadmisión de las recusaciones, considera que la inadmisión a limine de un incidente de recusación, incluso por el propio órgano recusado, está contemplado expresamente en los casos previstos en los arts. 233.1 y 225.2 LOPJ, así como en el art. 11.2 LOPJ. En todo caso, a juicio del fiscal, se trata de una interpretación de la legalidad procesal que no puede calificarse de arbitraria o irrazonable, por lo que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partido político Vox entiende que las recusaciones planteadas no concretaban de forma clara y precisa los motivos y las causas invocadas, lo que suponía un incumplimiento de los requisitos formales establecidos en el art. 223.2 LOPJ y la consiguiente inadmisión, conforme a lo dispuesto en el art. 225.2 LOPJ. Por lo demás, se atribuye una pérdida de imparcialidad basada en la previa intervención en otras causas cuyo objeto no guarda relación alguna con la que nos ocupa, por lo que carece del más mínimo sustento. En cuanto al presidente de la Sala Segunda, considera que se trata de una alegación gratuita y temeraria, porque el señor Marchena Gómez no ha tenido participación alguna en la resolución de esta causa. Finalmente, sobre la supuesta notificación de la sentencia al Gobierno de España, se señala que el recurrente no aporta ninguna prueba, más allá de “meras cábalas”, con el objetivo de “crear confusión y desprestigiar a los tribunales españoles”, en un claro “abuso de derecho que se ha visto latente desde el inicio de la instrucción penal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Segunda solo hace una breve referencia, parcial, a los motivos de amparo que ahora se alegan en este recurso. En concreto, en el fundamento jurídico décimo tercero, el Tribunal Supremo se pronuncia sobre la supuesta indebida citación del recurrente para la vista del recurso de casación. Aunque fue una “alusión marginal sin el formato de una queja expresa” la Sala quiso “comprobar si en efecto se ha producido alguna deficiencia en ese trámite, pese a que en principio carecería de relevancia (art. 180.2 LECrim)”. Tras analizar las actuaciones, no se detectó “irregularidad o déficit alguno en ese auto de comunicación”. La resolución de 3 de julio de 2020, “por la que se señalaba el día para la celebración de la vista que había sido interesada por el recurrente y que, además, dada la naturaleza del delito resulta preceptiva (art. 893 bis a) 2 LECrim), y que tenía un doble contenido (el principal, la admisión del recurso; el accesorio y supeditado al mismo: señalar fecha para la vista conforme al turno establecido), fue notificada en forma a esta parte el 6 de julio como la parte proclama expresamente en la súplica que interpuso frente a ella (desestimado luego en auto de 23 de julio también notificado)”. Por eso, la Sala solo acierta a “descubrir —asumiendo el riesgo de equivocarnos— que ese sutil, y en absoluto abrupto, sino siempre legítimo más allá de la mayor o menor o ninguna razón que pueda encerrar, reproche quería enlazar con un recurso de súplica que formalizó el recurrente en fecha 16 de junio de 2020 (el escrito está fechado el día anterior) que fue repelido por no venir referido a una formal resolución judicial, y en el que el recurrente, de forma un tanto paradójica, parecía reclamar menor celeridad: una especie de anómalo y exótico derecho a un proceso con ciertas dilaciones. El derecho fundamental es justamente el contrario: a un proceso ágil que no siempre puede ser atendido en la medida de lo deseable. Más en un caso como el presente en que, según hemos indicado supra, la pendencia llevaba aparejada una situación perjudicial para el recurrente por la cierta eficacia extraprocesal que a la condena no firme otorga la legislación electoral. El asunto se señaló en la fecha indicada tomando en consideración también esa circunstancia. Solo la complejidad de algunos asuntos tratados ha hecho prolongarse la deliberación como se ha consignado en los antecedentes y como es habitual en los casos en que se ventilan recursos muy complejos: cuanto mayor es el número de motivos y recurrentes, más tiempo se hace necesario para perfilar en la deliberación todas las cuestiones a responder. En este caso pese a estar ante un único recurrente, el escrito de formalización es extenso y suscita algunas cuestiones de enjundia”.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vulneraciones alegadas debe partir, necesariamente, de una reseña de las actuaciones procesales más relevantes seguidas ante la Sala Segunda del Tribunal Supremo, en relación con las cuestiones planteadas en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fue interpuesto por medio de escrito fechado el día 4 de febrero de 2020. Por diligencia de ordenación de 6 de febrero se designó ponente al magistrado señor Colmenero Menéndez de Luarca, que presentó escrito de abstención en fecha 28 de mayo de 2020. El 22 de junio de 2020, el recurrente planteó un incidente de recusación contra hasta once magistrados de la Sala Segunda del Tribunal Supremo, en su condición de integrantes del Pleno que era el competente para aceptar, en su caso, la abstención del magistrado señor Colmenero. El Pleno de la Sala aceptó esta abstención por medio de auto de fecha 1 de julio de 2020, y en auto distinto de la misma fecha rechazó la recusación formulada contra la mayoría de los integrantes de la Sala. Contra la inadmisión de la recusación se interpuso recurso de súplica, que fue desestimado por auto de 21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abstención del ponente inicial, en fecha 3 de julio de 2020 se designó ponente al magistrado señor Berdugo Gómez de la Torre, y por medio de providencia de la misma fecha se designó al resto de los magistrados integrantes de la Sala encargada de resolver el recurso de casación, señores Martínez Arrieta, del Moral García y Magro Servet y señora Polo García. Por escrito de 17 de julio de 2020 se interpuso incidente de recusación contra los magistrados señores Martínez Arrieta, del Moral García, Magro Servet y Berdugo Gómez de la Torre. Este incidente fue rechazado por medio de auto de 23 de julio de 2020. Contra este auto se interpuso un recurso de súplica, que fue desestimado por auto de 7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2.4.3.1.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planteado una causa de inadmisibilidad del recurso en relación con la actuación del presidente de la Sala Segunda del Tribunal Supremo, por falta de invocación previa de la lesión denunciada [art. 50.1 a) LOTC, en relación con el art. 44.1 c) LOTC], al no haber planteado la recusación formal de este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se ha expuesto en otro apartado de esta resolución, el incidente de recusación se convierte en el instrumento idóneo para invocar una vulneración del derecho al juez imparcial. Al no hacerse así, se incurre en la causa de inadmisión prevista en los preceptos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presidente de la Sala Segunda no tuvo intervención alguna en la resolución del recurso de casación, al no formar parte de la sala correspondiente, por lo que su eventual participación, limitada a cuestiones de ordenación procesal, no habría podido afectar al fondo o al thema decidendi de las pretensiones formuladas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concurre también la causa de inadmisibilidad ya descrita en relación con la supuesta filtración previa del contenido de la sentencia. La demanda se hace eco de meras informaciones periodísticas sin base objetiva alguna, y con una manifiesta ausencia de atribución a un magistrado concreto, señalando a toda la Sala Segunda en su conjunto como incursa en causa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esta falta absoluta de objetivación hubiera sido suficiente para desestimar el motivo de amparo, se da la circunstancia de que esta cuestión no fue denunciada formalmente ante la Sala. A la vista del momento procesal en que tuvo lugar, hubiera sido necesario plantear el correspondiente incidente de nulidad de actuaciones (art. 241 LOPJ) frente a la sentencia ahora impugnada, antes de acudir en amparo por esta causa. Procede estimar el óbice procesal invocado por el Ministerio Fiscal, por falta de agotamiento previo de la vía judicial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2.4.3.2. Sobre la falta de imparcialidad de los magistrados integrantes de la sala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reproduce ante este tribunal las causas de recusación planteadas contra los integrantes de la Sala que dictó una de las resoluciones ahora impugnadas. A juicio del demandante, los magistrados que resolvieron el recurso de casación contra la sentencia condenatoria incurrían en causa de recusación. La vulneración alegada exige el análisis de los motivos invocados y de la decisión de rechazo a limine de los incidentes formulados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causas de recusación planteadas contra los magistrados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expone en el auto de 23 de julio de 2020, las causas de recusación formuladas contra los magistrados de la sala de casación fueron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magistrado señor Martínez Arrieta: haber intervenido en el dictado del auto de 22 de abril de 2019 (recurso núm. 20308-2019), por el que se inadmitió a trámite la querella interpuesta contra los miembros de la Junta Electoral Central que dictaron los acuerdos de 11 y 18 de marzo de 2019. A juicio del recurrente, concurren las causas 10, 11, 13 y 16 del art. 219 LOPJ, ya descritas anteriormente, porque esos acuerdos fueron la base de su condena y su legalidad es una de las cuestiones que se planteaban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los magistrados señores Martínez Arrieta, del Moral García y Berdugo Gómez de la Torre: haber formado parte de la sala de enjuiciamiento que condenó a los denominados “presos políticos”, según denominación del grupo de trabajo de detenciones arbitrarias de la ONU, en la causa especial núm. 20907-2017. Para la demanda, concurren las causas 10 y 13 del art. 219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magistrado señor Magro Servet: haber adoptado decisiones confirmando las órdenes de detención —así como de ingreso en prisión— nacionales, europeas e internacionales, respecto de los procesados implicados en la causa indicada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de 23 de julio de 2020 inadmite el incidente de recusación planteado por el recurrente. Respecto del magistrado señor Martínez Arrieta, la Sala descarta abiertamente la concurrencia de las causas previstas en los números 13 y 16 del art. 219 LOPJ. Además, como quiera que no tuvo intervención alguna en los acuerdos de la Junta Electoral Central, tampoco concurriría la causa prevista en el art. 219.10 LOPJ. Por ello, la Sala se centra en el análisis de la posible existencia del motivo reseñado en el art. 219.11 LOPJ, es decir, “[h]aber participado en la instrucción de la causa penal o haber resuelto el pleito o causa en anterior instancia”. Para la Sala, la decisión sobre la inadmisión a trámite de la querella presentada contra los miembros de la junta electoral es una “decisión tomada en otro procedimiento distinto a la presente causa, donde, como claramente se extrae de la jurisprudencia citada en la propia resolución, el examen de la legalidad del acto supuestamente prevaricador se efectúa desde la perspectiva de la posible comisión de un delito de prevaricación y, por tanto, en un plano distinto al aquí suscitado por el recurrente. Como se hacía advertencia en el auto señalado, en el delito de prevaricación ‘no es la mera ilegalidad sino la arbitrariedad lo que se sanciona, con el consiguiente incumplimiento de la función que constitucionalmente corresponde a la administración pública y a sus gestores’”.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magistrados señores Martínez Arrieta, Berdugo Gómez de la Torre, del Moral García y Magro Servet, también se descartan las causas undécima y decimotercera del art. 219 LOPJ. Como señala el auto, “[e]n el supuesto que nos ocupa, se constata que existe una ‘notoria diferencia del objeto de cada uno de los procesos’ (cfr. auto de la Sala Especial del artículo 61 LOPJ de 13 de diciembre de 2011) entre una causa en la que se llevó a cabo el enjuiciamiento y recayó la condena de varias personas y el presente recurso de casación. Además, el proponente de la recusación no aporta indicio alguno que avale la existencia de una relación antecedente o de un previo interés, que generaría un eventual prejuicio por parte de los magistrados que deben conocer del presente recurso de casación, ni estos han actuado en ningún momento de modo que permita pensar que han tenido contacto con el material probatorio o con el thema decidendi de la causa que ahora se ventila en esta instancia casacional. Los hechos y las personas acusadas son distintas”. Por otro lado, “[e]l hecho de que otros magistrados que formaron parte de la sala de enjuiciamiento de aquel procedimiento se abstuviesen de intervenir en los acuerdos dictados por la Junta Electoral Central de la que en aquel momento eran vocales o si han participado en otros procedimientos que —según su subjetiva percepción— guardan relación con el presente recurso o si han adoptado determinadas decisiones sobre la libertad de otras terceras personas no son circunstancias que comprometan la imparcialidad de los recusados”.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este auto de 23 de julio fue recurrido en súplica ante la misma Sala, recurso que fue desestimado por auto de 7 de septiembre de 2020. En esta resolución se reitera que “por más que se insista por el [recurrente] en la relación directa o antecedente de los asuntos en los que los recusados intervinieron y el objeto del presente procedimiento, los hechos y las personas acusadas son distintos. Tampoco formaron parte de la Junta Electoral Central que dictó los acuerdos discutidos, ni son integrantes de la misma. En definitiva, no existe base alguna para sostener que hayan tenido algún contacto con el thema decidendi de la presente causa capaz de justificar, siquiera indiciariamente, la existencia de un previo interés o prejuicio por su parte”. En el caso particular del magistrado señor Martínez Arrieta, el auto vuelve a destacar que en la inadmisión a trámite de la querella interpuesta por el recurrente contra los miembros de la Junta Electoral Central se efectúa un “examen del acto supuestamente prevaricador […] desde la perspectiva de la posible comisión de tal delito, que encuentra su fundamento no en la ilegalidad del acto administrativo, sino en la arbitrariedad”. Es la “arbitrariedad (que no equivale a la infracción del Derecho) la que se desecha en el auto dictado en relación con la querella interpuesta, en una causa cuyo es distinto al presente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rechazo a limine de los incidentes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concretas causas de recusación invocadas por el recurrente, y la respuesta ofrecida por la Sala Segunda del Tribunal Supremo, es posible examinar si el rechazo a limine de los incidentes de recusación se ajusta a nuestra doctrina y, en consecuencia, vulneran o no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anteriormente, este tribunal ha admitido el rechazo a limine de un incidente de recusación, incluso por el propio órgano recusado, cuando la “improcedencia de la recusación […] pueda apreciarse prima facie de modo manifiesto, claro y terminante” (STC 155/2002, de 22 de julio, FJ 2, y, más recientemente, ATC 107/2021, de 15 de diciembre, confirmado en trámite de recurso de súplica por el ATC 17/2022, de 25 de enero). Los requisitos exigidos para adoptar una resolución de este tipo se han visto colmados por las decisiones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del Tribunal Supremo entroncan con el canon de enjuiciamiento propio del derecho a una resolución motivada, tal y como ha sido descrito, entre otras muchas, en la STC 8/2014, de 27 de enero, FJ 3. Las decisiones exponen con claridad los motivos de la inadmisión del incidente de recusación. En este punto, procede la remisión a su contenido, ya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análisis del sustrato material de esas decisiones conduce a la conclusión de la falta manifiesta de fundamento de las causas alegadas por el recurrente, y la consiguiente corrección en la aplicación del art. 11.2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la intervención del magistrado señor Martínez Arrieta, un examen del auto dictado el 22 de abril de 2019 en la causa especial núm. 20308-2019, permite descartar abiertamente la falta de imparcialidad invocada, ante la ausencia de relación entre esa decisión y el objeto de la causa que nos ocupa. Haber dictado ese auto no implica, en modo alguno, prejuzgar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22 de abril de 2019 tenía por objeto determinar la procedencia o no de admitir a trámite la querella interpuesta por el recurrente contra los miembros de la Junta Electoral Central, por un presunto delito de prevaricación administrativa derivada de los acuerdos de 11, 18 y 21 de marzo de 2019. En su resolución, la Sala Segunda del Tribunal Supremo reseña la consolidada doctrina sobre el delito de prevaricación, de la que conviene destacar, en lo que ahora interesa, la diferencia entre la ilegalidad y la arbitrariedad. Así, se señala que el delito de prevaricación “no trata de sustituir a la jurisdicción contencioso-administrativa en su labor genérica de control del sometimiento de la actuación administrativa a la ley y al Derecho, sino de sancionar supuestos límite, en los que la posición de superioridad que proporciona el ejercicio de la función pública se utiliza para imponer arbitrariamente el capricho de la autoridad o funcionario […] en un injustificado ejercicio de abuso de poder. En este sentido, no es la mera ilegalidad sino la arbitrariedad lo que se sanciona”.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Tribunal Supremo se mueve en esos criterios ponderativos al examinar el posible carácter delictivo de los acuerdos de la Junta Electoral Central y, a tal efecto, constata la existencia de base legal para su dictado, con cita expresa de los arts. 8, 19.1 y 50.2 LOREG. Sobre esa premisa, descarta la arbitrariedad a efectos penales, pero se cuida expresamente de señalar que la revisión de su legalidad corresponde, en su caso, a los órganos jurisdiccionales competentes del orden contencioso-administrativo. Una vía que, como ya se expuso, el recurrente no activó. Por lo tanto, ese auto no supone una previa resolución ni una intervención sobre el fondo de la causa penal dirigida contra el recurrente, ni un interés directo o indirecto en que su objeto sea resuelto en un determinado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puede decirse respecto de la intervención de los magistrados señores Martínez Arrieta, Berdugo Gómez de la Torre, del Moral García y Magro Servet. Su participación en la causa especial núm. 20907-2017 no puede implicar una predeterminación del sentido del fallo en el proceso seguido contra el recurrente. Se trata de causas distintas, con objetos claramente diferenciados. El recurrente insiste en la relación entre ambos procedimientos, porque la pancarta por la que fue condenado incluía la expresión “presos políticos”, que inequívocamente hacía referencia a la causa en la que habían intervenido los magistrados recusados.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puede establecerse esa relación porque los magistrados nunca se pronunciaron con anterioridad sobre la cuestión planteada en la causa por la que se condenó al recurrente, consistente en no dar cumplimiento a unos concretos acuerdos de la Junta Electoral Central. Como ya se expuso anteriormente, para la apreciación de la concurrencia de un delito de desobediencia es necesario realizar una compleja valoración de diferentes elementos objetivos y subjetivos sobre los que no consta, en modo alguno, un pronunciamiento previo de los magistrados indebidamente recusados.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recurrente consistía en formular una recusación “preventiva”, basada en una subjetiva percepción de lo que podría ser el criterio de la Sala, derivado de una actuación jurisdiccional previa que no guardaba una relación directa con el objeto del procedimiento. Una vez más, se constata una ausencia de objetividad en las causas de recusación invocadas, que no puede recibir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anterior,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que la composición de la Sala Segunda del Tribunal Supremo que conoció del recurso de casación incumplía la normativa vigente. En este caso, la Sala estaba compuesta por cinco magistrados. Con ello se infringió la regla general establecida en el art. 898 LECrim, que fija en tres el número de magistrados que debe conocer de este tipo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composición de la Sala se estableció por medio de providencia de 3 de julio de 2020, que fue recurrida en súplica por el demandante. El recurso se resolvió mediante auto de 23 de julio de 2020, que se remitió al acuerdo de la Sala de Gobierno del Tribunal Supremo de fecha 11 de diciembre de 2019, publicado en el “BOE” de 13 de febrero de 2020. No obstante, el recurrente considera que ese acuerdo no solo es contrario a lo dispuesto en el art. 898 LECrim, sino también en el art. 197 LOPJ, puesto que no han sido llamados a formar sala todos los magistrados que la componen. Además, su concreta formación no respeta criterios objetivos y generales (STC 205/1994, de 11 de julio, FJ 4), sino que queda al arbitrio del presidente de la Sala. Considera que estos hechos vulneran el derecho al juez establecido por la ley (art. 24.2 CE), citando a tal efecto la STJUE de 26 de marzo de 2020, asunto Erik Simpson c. Consejo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Ministerio Fiscal, la ampliación del número de magistrados integrantes de la Sala “solo puede ser contemplado como expresión de la voluntad de dar la máxima importancia al análisis y resolución de tal recurso, por la trascendencia del mismo, y como manifestación de un propósito decidido de garantizar al máximo los derechos del recurrente, sin relevancia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fue suscitada por el recurrente a través de un recurso de súplica interpuesto contra la providencia de 3 de julio de 2020 (obrante al folio 390 del rollo de la sala), por la que se acordó, en primer lugar, la admisión a trámite del recurso de casación, a propuesta del magistrado ponente; en segundo lugar, se señaló día y hora para la celebración de la vista solicitada por el recurrente; y, finalmente, se designó a los miembros de la sala encargados de resolver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(obrante a los folios 393 y siguientes del rollo de la sala), el ahora demandante de amparo alegó, en lo que ahora interesa, que la providencia no permitía “conocer qué criterios se [habían] seguido para determinar la concreta formación de la Sala”, es decir, si “tal formación obedece a criterios objetivos o, por el contrario, lo hace al capricho de quien la establece, lo que […] resultaría incompatible con el derecho al juez ordinario predeterminado con [sic]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resolvió este recurso de súplica por medio de auto de 23 de julio de 2020 (folios 456 y siguientes del rollo), en el que, sobre esta alegación, se destaca que la “composición se atiene a lo señalado en el acuerdo de 16 de enero de 2020, de la Comisión Permanente del Consejo General del Poder Judicial, por el que se publica el acuerdo de 11 de diciembre de 2019, de la Sala de Gobierno del Tribunal Supremo, relativo a la composición y funcionamiento de las salas y secciones del Tribunal Supremo y asignación de ponencias para el año judicial 2020 (“BOE” de 13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 doctrina constitucional sobre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hemos tenido de examinar y resumir de forma extensa la jurisprudencia constitucional y del Tribunal Europeo de Derechos Humanos sobre el derecho alegado en esta queja (SSTC 34/2021, de 17 de febrero; 91/2021, de 22 de abril; 106/2021, de 11 de mayo; 121/2021 y 122/2021, de 2 de junio, y 184/2021, de 28 de octubre). A su exposición debemos ahora remitirnos expresamente, sin perjuicio de sintetizar a continuación sus pronunciamientos más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el fundamento y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FJ2, y 93/1988, de 24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la función judicial, se trata de garantizar la independencia e imparcialidad de los órganos judiciales, lo que constituye el interés directo protegido por el derecho al juez ordinario legalmente predeterminado, proclamado también expresamente, aunque con distinta dicción, en el art. 14.1 del Pacto internacional de derechos civiles y políticos y en 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hemos reconocido que el derecho al juez predeterminado por la ley puede quedar en entredicho cuando un asunto se sustraiga indebida e injustificadamente de aquel a quien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 por el órgano jurisdiccional ordinario sea fundada en Derecho, esto es, no resulte arbitraria, manifiestamente irrazonable o consecuencia de un error patente de hecho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“conviene recordar que ‘no puede equipararse la atribución de competencia a los diversos órganos judiciales, a la que afecta la predeterminación por ley formal ex art. 24.2 de la Constitución, con el reparto o distribución del trabajo entre las diversas salas o secciones de un mismo tribunal, dotadas ex lege de la misma competencia material, que responde a exigencias o conveniencias de orden puramente interno y organizativo’ (ATC 13/1989, de 16 de enero, FJ 2)”. Por ello, “en principio, las normas de reparto de los asuntos entre diversos órganos judiciales de la misma jurisdicción y ámbito de competencia, [no afectan] al juez legal o predeterminado por la ley pues todos ellos gozan de la misma condición legal de juez ordinario (ATC 652/1986, de 23 de julio, FJ 2), por lo que la interpretación y aplicación de las normas de reparto de asuntos es ajena al contenido constitucional del derecho al juez ordinario predeterminado por la ley y solo puede ser revisada en este tribunal en cuanto a su razonabilidad (ATC 113/1999, de 28 de abril, FJ 3)” (STC 32/2004,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composición de los órganos judiciales, este tribunal ha señalado (STC 152/2015, de 6 de julio, FJ 9, con cita de otras anteriores) que “no cabe exigir el mismo grado de fijeza y predeterminación al órgano que a sus titulares, dadas las diversas contingencias que pueden afectar a estos en su situación personal y la exigencia, dimanante del interés público —las llamadas ‘necesidades del servicio’—, de que los distintos miembros del Poder Judicial colaboren dentro de la administración de justicia en los lugares en que su labor pueda ser más eficaz, supliendo, en la medida de lo posible, las disfuncionalidades del sistema. […] una posible irregularidad procesal en la determinación de los miembros de un tribunal solo constituye una violación del derecho fundamental al juez ordinario predeterminado por la ley si supone una alteración arbitraria de la composición del órgano judicial susceptible de afectar a su imagen de imparcialidad 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de los antecedentes expuestos pone de manifiesto que concurre un óbice procesal de admisibilidad que, en este trámite, se reconduce a la desestimación de este motivo de amparo, por falta de invocación previa de la vulneración denunciada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alegada se concreta en la indebida composición de la sala de casación por cinco magistrados, frente a los tres previstos en el art. 898 LECrim. Sin embargo, este hecho no fue invocado en la instancia judicial previa, sino que se alega ex novo en este recurso de amparo. La providencia de 3 de julio de 2020, por la que se notificó la composición de la Sala, se impugnó mediante un recurso de súplica en el que no se argumentó nada sobre la composición de la Sala por cinco magistrados. La impugnación se centraba en que no había sido dictada por el letrado de la administración de justicia, y en que se desconocían los criterios para la designación de esos concretos cinco magistrados. Planteado el recurso en esos términos, resultaba congruente que la Sala no se pronunciara sobre las alegaciones ahora formuladas, relativas al número de magistrados integrantes de la sala de casación. Por lo tanto, el Tribunal Supremo no tuvo ocasión de reparar una eventual lesión del derecho al juez ordinario, presupuesto necesario para ser abordado en este recurso de amparo (ver, entre otras muchas, SSTC 2/2020, de 15 de enero, y 21/2020,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señalar que la ley atribuye a la Sala Segunda del Tribunal Supremo la competencia y la jurisdicción para el conocimiento del recurso de casación (art. 57.1.1 LOPJ y arts. 783 y siguientes LECrim), sin que pueda existir riesgo alguno de intervención del Poder Ejecutivo en la designación de los integrantes del tribunal llamado a conocer del asunto (que era el presupuesto de hecho, totalmente distinto al que nos ocupa, de la STJUE de 26 de marzo de 2020 citada por el recurrente, como se analizó en el fundamento jurídico anterior), y todos ellos miembros de la misma sala jurisdiccional especializada en la materia penal. Por lo tanto, en el presente caso se han respetado los elementos estructurales que conforman el contenido esencial del derecho al juez predeterminado por la ley, es decir,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no se opone la existencia y aplicación de normas internas de reparto y asignación de asuntos, que complementan la regulación legal fijando la composición de cada sala de justicia en cada procedimiento, como instrumento imprescindible para la necesaria concreción de unas leyes que, por definición, presentan un carácter general y abstracto. Estas normas encuentran amparo legal en el art. 152.1 y concordantes de la LOPJ. En todo caso, han de ser objetivas, con vocación de generalidad y de conocimiento público. Además, la concreta composición de un tribunal ha de ser comunicada a las partes, a fin de que puedan ejercer su derecho a la recusación como elemento integrante de su derecho al juez imparcial. Todos estos requisitos se dan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para la composición y funcionamiento de las salas y secciones del Tribunal Supremo, y la asignación de ponencias para el año 2020, fueron publicados en el “BOE” núm. 38, de 13 de febrero de 2020. Por lo tanto, eran de conocimiento general. Su regulación es detallada y exhaustiva, contemplando los diversos tipos de procedimiento, los criterios de asignación de asuntos, y los turnos correspondientes. En lo que ahora interesa, se establece que “en todo caso, para la deliberación y decisión de los recursos de casación”, la Sala estará constituida por “cinco magistrados”. En consecuencia, la norma presenta una inequívoca vocación de generalidad, porque no establece excepción alguna que permita una alteración de los criterios para la composición de la Sala. Con esta norma se vuelve al sistema originario de la LECrim, que fue modificado por la Ley 21/1988, de 19 de julio, en un contexto de litigiosidad y composición de la Sala que exigía la adopción de medidas de agilización, pero que presenta unas circunstancias muy diferentes a las actuales, en las que se ha reforzado la naturaleza esencialmente hermenéutica de la Sala Segunda del Tribunal Supremo, tras la reforma del recurso de casación llevada a cabo por la Ley 41/2015, de 5 de octubre. Finalmente, la composición del tribunal fue debidamente notificada al recurrente que, como ya se ha analizado en el fundamento anterior, pudo ejercer su derecho a la recusación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se aprecia perjuicio o indefensión alguna derivada de la composición de la Sala. Un mayor número de magistrados refuerza las garantías de las partes, al permitir un análisis más plural y completo de las distintas alegaciones formuladas. De esta forma, debe ser contemplado como un mecanismo de mayor garantía, y no como un instrumento de vulneración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marco del derecho a un proceso con todas las garantías, la demanda invoca la vulneración del derecho de defensa, por remisión a lo dispuesto en el art. 6.3 d) CEDH, centrando sus alegaciones en tres argumentos. En primer lugar, la denegación de la prueba testifical propuesta consistente en la declaración de los vocales integrantes de la Junta Electoral Central. El recurrente considera que esta denegación le ha provocado indefensión. Con su testimonio, en calidad de denunciantes, pretendía conocer los criterios empleados para adoptar los acuerdos, para explicar las diferencias con otros supuestos, así como poner de manifiesto las razones metajurídicas o políticas de la actuación de la Junta Electoral Central. En segundo lugar, la denegación de una pregunta a un testigo, miembro del Cuerpo Nacional de Policía, sobre la forma de obtención y posterior destino del material fotográfico recabado por otra agente de policía, a fin de acreditar la ruptura de la cadena de custodia. Finalmente, se alega la privación arbitraria del trámite previsto en el art. 897 LECrim, lo que impidió rebatir los argumentos del resto de las partes en la vista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testifical de los vocales de la Junta Electoral Central no era relevante para la resolución del caso, teniendo en cuenta que las principales alegaciones del recurrente tenían un marcado carácter jurídico, ya que se referían a la falta de competencia de la junta y a la ilegalidad de sus acuerdos. Otro tanto sucede con las preguntas dirigidas al testigo policial. Al no haber sido el autor de las fotografías, nada podía responder sobre su custodia. Por lo demás, la presencia de la simbología en los edificios era un hecho público y notorio, reconocido por el propio recurrente. En cuanto a la privación arbitraria del trámite previsto en el artículo 897 LECrim, el fiscal considera que, al tratarse de una supuesta vulneración provocada por la sala de casación, debió denunciarla a través del incidente de nulidad de actuaciones (art. 241 LOPJ), con carácter previo a la demanda de amparo. Al no haberlo hecho así, el motivo incurre en causa de inadmisión [art. 50.1 a) LOTC en relación con 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partido político Vox alega que la testifical de los miembros de la Junta Electoral Central carecía de fundamento. Su testimonio no aportaba nada sobre la relevancia penal de los hechos, además de no haber justificado los motivos de su petición ni la afectación para la resolución final del asunto. En cuanto a la pregunta dirigida al agente policial, era reiterativa e irrelevante, porque el incumplimiento de los acuerdos de la junta había sido reconocido por el recurrente, y había sido confirmado por otros testigos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Sobre la denegación de la prueba testifical de los miembros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de enjuiciamiento ofrece una amplia respuesta a la pretensión planteada por el recurrente en su escrito de defensa y como cuestión previa al inicio del juicio oral. En el fundamento jurídico 1, apartado I, se expone que, en el acto de la vista, la defensa justificó su petición ilustrando a la sala sobre las preguntas que desearía hacer a los testigos propuestos: “por qué y cómo asumieron en los hechos que hoy enjuiciamos una competencia que, a entender de la defensa, no les correspondía; o por qué no se inhibieron para el conocimiento de tales hechos a favor de la Junta Electoral Provincial; o por qué dictan una orden que la defensa califica de ilegal o que desborda a su entender, las expectativas de los propios acuerdos de marzo de 2019 o si, en definitiva, los vocales tenían algún tipo de posicionamiento político en relación a unos símbolos que venían desde hacía tiempo siendo exhibidos en muchas fachadas de los edificios públicos de la Generalitat”. Planteada la cuestión en esos términos, la Sala consideró que las preguntas no “guardaban relación con los hechos enjuiciados”. Para el tribunal, la ponderación sobre la competencia de la Junta Electoral Central o sobre la legalidad de sus acuerdos no dependía “en modo alguno de la opinión que, al respecto, se obtenga de las personas físicas que compongan el órgano (administrativo, en nuestro caso) en cuestión”, ya que “las personas físicas que componen un órgano investido de autoridad solo la ejercen en la medida en que así lo prevé el ordenamiento, no al albur de sus propias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por tanto, radica en contrastar la competencia del órgano de que se trate de acuerdo con lo que prevé el Derecho, sin más necesidad que la de analizar el contenido de la orden, de quién emana y si se ha dictado con arreglo a la competencia y al procedimiento: y para verificar tales extremos basta acudir al ordenamiento jurídico”. Además, “algunas de las preguntas […] pretendían entrar en un terreno inadmisible, cual es el de los posicionamientos políticos de algunos de los vocales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casación también se pronunció sobre esta alegación, en el fundamento jurídico décimo de su resolución. Comienza haciendo una extensa exposición sobre su jurisprudencia en esta materia, en particular, sobre los requisitos de pertinencia y relevancia de la prueba (SSTS 643/2016, de 14 de julio, y 881/2016, de 23 de noviembre). A continuación, la Sala Segunda del Tribunal Supremo considera acertados los razonamientos del Tribunal Superior de Justicia de Cataluña, que reproduce. Para la Sala, “una prueba es necesaria si de su práctica el juzgador puede extraer información de la que es menester disponer para la decisión sobre algún aspecto esencial, debiendo ser, por tanto, no solo pertinente sino también influyente en la decisión última del tribunal, puesto que si el extremo objeto de acreditación se encuentra ya debidamente probado por otros medios o si se observa anticipadamente con absoluta seguridad, que la eficacia acreditativa de la prueba no es bastante para alterar el resultado ya obtenido, esta deviene obviamente innecesaria”. En el presente caso, “el contenido de los acuerdos de la Junta Electoral Central y todas las resoluciones en torno a ellos de la Sala Tercera de lo Contencioso-Administrativo, permitían conocer su alcance y razones”. Por lo tanto, concluye que “la denegación de la prueba no ha vulnerado derecho alguno pues era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Sobre la denegación de una pregunta a un testigo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alegación, la sentencia de casación se pronuncia en su fundamento jurídico undécimo, señalando que es “importante resaltar, en principio, que no basta que una pregunta pueda ser declarada pertinente —y provoque la estimación del recurso— por la concurrencia de una relación directa entre la pregunta y el objeto del juicio, sino que es preciso valorar la relevancia, necesidad y, en consecuencia, causalidad de las preguntas en relación con el sentido del fallo, debiendo apreciarse globalmente ambos elementos para estimar presente e infringida la norma procesal (STS 1125/2001, de 12 de julio). Pues en la decisión del recurso de casación ‘lo relevante es determinar si la negativa a responder privó a la defensa del ejercicio de facultades inherentes a tal condición y si las preguntas omitidas eran relevantes en el preciso sentido de haber tenido aptitud para variar la decisión final’. No de otro modo debe interpretarse la frase ‘manifiesta influencia en la causa’ que se contiene en el art. 850.3 LECrim (SSTS 2612/2001, de 4 de diciembre; 1064/2005, de 30 de septiembre, y 1323/2009,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testigo declaró que él no fue el autor de las fotografías del edificio con los símbolos el día 21-3-2019, sino una compañera, por lo tanto resulta evidente que él no podía contestar a pregunta relacionada con los extremos relativos a la custodia de las fotografías, no siendo ocioso recordar que la cuestión relativa a la permanencia en algunos edificios de la simbología cuya retirada había acordado la Junta Electoral Central, está acreditada por otras pruebas que se detallan en la sentencia y por la propia declaración del hoy recurrente que no negó tales hechos, al ser la base de su defensa que no cumplió la orden de la Junta Electoral Central por ser una orden ilegal y dictada por un órgano que no tenía competencia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La doctrina constitucional sobre el derecho a la utilización de los medios de prueba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vulnerado el derecho reconocido a “todo acusado” en el art. 6.3 d) CEDH, consistente en “interrogar o hacer interrogar a los testigos que declaren en su contra y a obtener la citación e interrogatorio de los testigos que declaren en su favor en las mismas condiciones que los testigos que lo hagan en su contra”. Conforme a este planteamiento, la alegación nos remite al derecho “a utilizar los medios de prueba pertinentes” para la defensa, sobre el que este tribunal tiene elaborada una doctrina consolidada, que se expondrá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CE),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que es objeto del proceso” (STC 37/2000, de 14 de febrero, FJ 3, reproducida, entre otras, en las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106/2021, de 11 de mayo, FJ 7.1,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este tribunal a las pretensiones planteadas por el recurrente seguirá el orden expuesto en el correlativo apartado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Sobre la denegación de los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declaración testifical de los miembros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defensa del recurrente contenía una propuesta de prueba testifical que, en lo que ahora interesa, consistía en la declaración de los miembros de la Junta Electoral Central que adoptaron los acuerdos de 11 y 18 de marzo de 2019. Así se recoge en el apartado 2, letras c) a n), de la prueba propuesta en el citado escrito, que obra a los folios 814 a 817 de las actuaciones obrantes ante la Sala del Tribunal Superior de Justicia de Cataluña. Esta prueba fue denegada por la Sala en su auto de 2 de septiembre de 2019 (folios 825 a 827). En esta resolución se argumentó que “no se justifica ninguna relación personal de tales testigos con las conductas que se le atribuyen al acusado, por tanto nada podrían aportar al juicio que contribuya al esclarecimiento de los hechos objeto de acusación, razón por la cual procede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petición fue reiterada en el acto del juicio oral, en el trámite de cuestiones previas (art. 786.2 LECrim), informando a la Sala de las preguntas que se pretendía formular a esos testigos. Estas preguntas se hicieron constar en el apartado correspondiente de la sentencia, que se ha transcrito con anterioridad, y al que nos remitimos. La Sala inadmitió de nuevo en este trámite la testifical propuesta. El visionado de las actuaciones (a partir de las 10:47 horas del 18 de noviembre de 2019) pone de manifiesto que la Sala respondió in voce, considerando que el recurrente no propuso una prueba que pudiera practicarse en el acto, como exige el art. 786.2 LECrim, por lo que entiende estas alegaciones como una disconformidad con la decisión adoptada en el auto de 2 de septiembre de 2019, haciéndose constar formalmente la oportuna protesta. No obstante, la sala de enjuiciamiento reitera a continuación su criterio denegatorio, a partir de las alegaciones vertidas en la vista. Para la Sala, no existe “conexión” entre el objeto de la testifical propuesta y el del juicio. La justificación de la denegación de estas pruebas se reitera posteriormente en las dos sentencias impugnadas, tal y como se ha reseñado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del enjuiciamiento que nos corresponde, un análisis de la actuación de los órganos judiciales de instancia pone de relieve la ausencia de vulneración alguna del derecho invocado. Las resoluciones fueron suficientemente motivadas, sin que se aprecie un razonamiento ilógico o arbitrario. El testimonio de los miembros de la Junta Electoral Central no era pertinente, porque no guardaba relación con el objeto de la controversia. La competencia de la junta, su carácter de autoridad superior o la legalidad de sus acuerdos son cuestiones que presentan una inequívoca naturaleza jurídica. Por lo tanto, la acreditación de estos aspectos no depende de la declaración de los testigos propuestos por el demandante, porque solo requiere un examen comparado entre la actuación administrativa y la legalidad vigente. Para determinar que un acto administrativo es ajustado a Derecho no es necesario conocer lo que hablaron o lo que pensaban quienes lo dictaron. La administración actúa conforme a las formalidades legales y plasma sus acuerdos por escrito. Eso es lo verdaderamente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plano que más directamente afecta a la posible lesión del derecho alegado, no se ha justificado de forma suficiente en qué medida las resoluciones impugnadas hubieran podido ser sustancialmente diferentes para el caso de que se hubiera admitido y practicado la prueba propuesta y denegada. La demanda se desliza hacia cuestiones ajenas al objeto de esta causa, llegando incluso a insinuar un juicio sobre las intenciones torticeras de los integrantes de la Junta Electoral Central, que este tribunal no puede respaldar.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denegación de una pregunta a un miembro del Cuerpo Nacional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acto del juicio oral, el agente núm. 126618 declaró como testigo, a propuesta de las partes, en relación con una actuación policial consistente en la elaboración de un reportaje fotográfico sobre la permanencia en los edificios públicos de la Generalitat de los símbolos que habían sido objeto de los requerimientos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su interrogatorio (aproximadamente a las 11:52 horas) se puso de manifiesto que el testigo no había realizado físicamente ninguna fotografía, sino que habían sido las dos compañeras que prestaban conjuntamente el servicio policial. La defensa del recurrente le preguntó por la forma en que se habían realizado las fotografías. El presidente de la Sala declaró entonces la pregunta como improcedente porque, como el testigo había declarado, él no había hecho fotografía alguna, además de entender como irrelevante la forma en que se habían hecho las fotografías. La defensa consideró que, como estaba presente en ese momento, podía informar sobre lo que se le preguntaba. El presidente se mantuvo en su criterio, y la defensa formuló protesta, continuando el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denegación de esta pregunta vulnera su derecho de defensa. Al folio 183 se señala que la pregunta era procedente porque permitía conocer “la forma en que se obtuvo la imagen de la fachada del edificio, su conservación, su aportación al procedimiento y su cotejo con el original”, así como “despejar las dudas acerca de la cadena de custodia de las pruebas obtenidas”. Llegados a este punto, hay que señalar que en el acto de la vista no se preguntó ni se hizo constar que la pregunta se refería a todas estas cuestiones. El visionado del juicio lo pone de manifiesto. Por lo tanto, esa supuesta relevancia ha sido alegada con posterioridad, y no pudo ser valorada por la Sala en el momento del interrogatorio del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en el caso anterior, se considera que la actuación judicial no vulneró el derecho alegado por el recurrente. Tanto la sala de enjuiciamiento, en el acto del juicio, como la sentencia de casación, han expuesto de forma suficientemente motivada las razones por las que se denegó una pregunta a un testigo, sin que se aprecie arbitrariedad o irrazonabilidad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apoya en la STEDH de 2 de noviembre de 2010, asunto Vaquero Hernández y otros c. España. Sin embargo, en la propia demanda se extracta una parte de esa resolución de la que se infiere que su doctrina no es aplicable al presente supuesto, porque se trataba de una condena basada “únicamente o en medida determinante” en las declaraciones de un testigo. No es nuestro caso. Aquí nos encontramos ante hechos públicos y notorios. Las resoluciones impugnadas ponen de manifiesto que la permanencia de determinados símbolos partidistas en numerosos edificios públicos de la Generalitat de Cataluña, con posterioridad a los acuerdos de la Junta Electoral Central, no ha sido contradicha ni siquiera por el propio recurrente, además de estar acreditada por otros testimonios distintos del prestado por el agente núm. 126618. La pregunta formulada a ese testigo sobre la forma en que otras personas hicieron unas fotos no era pertinente ni fue relevante para el objeto del juicio. Tampoco se ha justificado en qué medida hubiera podido modificar el sentido de la sentencia dictada, ya que, como exponen las sentencias recurridas, los hechos fueron acreditados por otros medios. En consecuencia, no puede apreciarse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Sobre el trámite previsto en el art. 897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Ministerio Fiscal cuando plantea la concurrencia de un óbice procesal en relación con este motivo de amparo. La hipotética vulneración del derecho de defensa hubiera sido provocada por la Sala Segunda del Tribunal Supremo, al impedir al recurrente hacer uso de la facultad prevista en el art. 897 LECrim. Por lo tanto, antes de acudir en amparo hubiera sido necesario plantear un incidente de nulidad de actuaciones (art. 241 LOPJ), a fin de tener por agotada la vía judicial previa. Al no hacerlo así, se incurre en la causa de inadmisión (ahora desestimación) prevista en el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un somero análisis de fondo de la cuestión planteada conduciría igualmente a la desestimación de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aclarar es que este trámite no puede ser confundido, como se hace en la demanda, con el derecho a la última palabra contemplado en el art. 739 LECrim, y ampliamente abordado en nuestra reciente STC 35/2021, de 18 de febrero. Por su propia naturaleza, el derecho a la última palabra despliega toda su virtualidad, como instrumento del derecho de defensa (art. 24.2 CE), en el acto del juicio oral, es decir, con anterioridad al dictado de la sentencia. No resulta de aplicación en una vista celebrada en el marco de un recurso ulterior contra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este tribunal no comparte la relevancia que el recurrente atribuye al trámite previsto en el art. 897 LECrim que, ubicado sistemáticamente en el ámbito del recurso de casación, viene precedido del art. 896 LECrim, en el que se regula el orden de intervención de las partes en la vista que, en su caso, el Tribunal Supremo acuerde celebrar. El art. 897 LECrim dispone, en lo que ahora interesa, lo siguiente: “El Ministerio Fiscal y los letrados podrán rectificar brevemente, por el orden mismo en que hayan usado de la palabra”. Por su parte, el art. 896 LECrim establece que el orden de intervención en la vista se inicia con el “abogado del recurrente”. Como se deduce de esta regulación, una vez que interviene la parte que ha formulado el recurso, el resto de las partes expone sus respectivas posiciones procesales. Una vez hayan finalizado, las partes podrán “rectificar brevemente”, por el mismo orden que la intervención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trámite del art. 897 LECrim no puede considerarse propiamente como un nuevo trámite de alegaciones. El recurrente alega en su demanda (folio 187) que la denegación de este trámite le ha privado de “rebatir los distintos argumentos del Ministerio Fiscal, así como de la acusación popular”. Pero el precepto no lo permite. La norma no posibilita la apertura de un nuevo turno de intervenciones que, además, teniendo en cuenta el orden establecido, podría no tener fin. Lo que el precepto permite, en su caso, es rectificar algún punto concreto o aclarar posibles errores. Por lo tanto, la alegación del recurrente, teniendo en cuenta la finalidad pretendida, no puede prosperar. Ninguna indefensión puede causarse cuando se deniega la utilización de un trámite para una finalidad distinta a la fijada por la norma. La ausencia de una infracción procesal en este punto impide apreciar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recurrente sobre la vulneración del derecho a la presunción de inocencia incluyen razonamientos de muy diversa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alega la inexistencia de prueba de cargo sobre los elementos subjetivo y objetivo del tipo penal. En relación con el elemento subjetivo, el recurrente emplea argumentos coincidentes con los invocados para denunciar la vulneración del derecho a la legalidad penal. A su juicio, se ha producido un cambio jurisprudencial imprevisible sobre la competencia de la Junta Electoral Central y su carácter de órgano superior, lo que determina la concurrencia de un error sobre varios elementos del tipo penal que, fuera vencible o invencible, hubiera determinado la exención de responsabilidad criminal, porque el delito de desobediencia no admite la forma culposa (art. 14 CP). Además, señala que se ha producido una vulneración del derecho a la presunción de inocencia (art. 24.2 CE), por haber sido condenado sin prueba de cargo suficiente. En cuanto a los elementos objetivos, considera que los reportajes fotográficos realizados por la Policía Nacional no podían utilizarse como prueba de cargo válida, por falta de autenticidad e imposibilidad de verificación, en línea con lo argumentado en sus alegaciones sobre la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la actuación de la sala de enjuiciamiento vulneró su derecho a la presunción de inocencia, al despojarle de su tratamiento legal honorífico como presidente de la Generalitat, lo que coincide con el contenido de la pena prevista en el art. 42 CP. Otro tanto sucedería con el acuerdo de la Junta Electoral Central que, en aplicación de la LOREG, le privó de su condición de diputado con carácter previo a la firmeza de la sentencia dictada en primera instancia. A su juicio, la Sala de lo Penal del Tribunal Supremo tenía que haberse pronunciado sobre la solicitud formulada por el recurrente, en el sentido de acordar la suspensión de cualesquiera efectos provisionales que se pudieran derivar de la sentencia dictada en primera instancia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denuncia que diversos responsables políticos hicieron declaraciones públicas de las que podía deducirse un pronunciamiento sobre su culpabilidad, cuando todavía no existía sentencia penal firme. Cita, a tal efecto, las declaraciones de la ministra doña Isabel Celaá, del secretario del Partido de los Socialistas de Cataluña (PSC) don Miquel Iceta, y de la portavoz de Ciudadanos, doña Lorena Roldán, cuyo contenido extracta. Considera que estas manifestaciones son contrarias al art. 6.2 CEDH así como a lo dispuesto en el art. 48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las resoluciones impugnadas contienen una argumentación lógica, razonable y debidamente motivada de forma extensa, que justifica cómo ha sido extraído el elemento subjetivo del injusto típico de un conjunto de datos objetivos. En cuanto a los informes fotográficos policiales y su incidencia en la acreditación de los elementos objetivos del tipo, el fiscal considera que estos fueron reconocidos por el recurrente, de forma que los hechos se encuentran acreditados por otras vías probatorias. En lo referente al tratamiento honorífico, considera que esa manera de relacionarse con el recurrente no puede entenderse como signo de parcialidad y anticipo de una decisión de condena ya tomada. Sobre la desposesión del cargo electivo, el fiscal advierte la concurrencia de un óbice procesal de admisibilidad, porque la vulneración habría sido causada por la sentencia del Tribunal Supremo, lo que exigía el planteamiento de un incidente de nulidad de actuaciones con carácter previo a este recurso de amparo, al objeto de respetar el principio de subsidiariedad que es propio de la jurisdicción constitucional. Al no haberlo hecho así, el motivo incurre en causa de inadmisión [art. 50.1 a) LOTC, en relación con los arts. 44.1 a) LOTC y 241 LOPJ]. Finalmente, sobre las declaraciones públicas de responsables políticos, tras analizarlas de forma individualizada, entiende que ninguna de ellas supone la predeterminación de culpabilidad, sino un mero ejercicio de especulación sobre el comportamiento del recurrente, una muestra de respeto institucional hacia la Junta Electoral Central, o una mera discrepancia de carácter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el partido político Vox, el recurso pone de manifiesto una sustancial disconformidad con la valoración de la prueba realizada por los órganos jurisdiccionales. Tras analizar la doctrina de este tribunal y las resoluciones impugnadas, considera que la motivación fáctica alcanza el estándar exigible y la decisión es lógica, coherente y razonable. Respecto a las declaraciones de representantes y líderes políticos realizadas durante el desarrollo del procedimiento penal, se remite a los argumentos contemplados en la sentencia de la Sala de lo Penal del Tribunal Supremo núm. 459-2019, en un supuesto que considera idéntico al aquí acaecido. En tal sentido, entiende que esas declaraciones no afectan a la valoración de la prueba contenida en las resoluciones impugnadas y que, por lo tanto, ninguna lesión de un derecho fundamental se ha ocasionado al recurrente, ya que se encuadran dentro del ámbito de la contienda política y fuera del ámbito judicial. Sobre el tratamiento otorgado al recurrente durante la vista oral, se remite a los argumentos empleados en la sentencia del Tribunal Supremo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resoluciones impugnadas contienen un análisis extenso y detallado sobre el caudal probatorio manejado para alcanzar las conclusiones fácticas y jurídicas determinantes del sentido de sus decisiones, como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jurídicos tercero, cuarto, quinto y sexto contienen la valoración de la prueba realizada por el órgano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tercero, apartado III, se señala que las notificaciones de los acuerdos y requerimientos de la Junta Electoral Central “se hicieron convenientemente”, con reseña de los folios que así lo acreditan; y que fueron conocidos por el recurrente, como “lo demuestran los escritos que presenta sucesivamente” ante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cuarto se exponen los informes recabados por la Junta Electoral Central de la Delegación del Gobierno en Cataluña, así como los informes policiales obrantes en autos, con el material gráfico adjunto, que fue ratificado en el acto del juicio oral por algunos de los agentes que los elaboraron. Todo ese conjunto lleva a la Sala a “la inequívoca conclusión de que el mandato de la Junta Electoral Central no fue atendido por su destinatario, MHP señor Torra, que no solo no ordenó la retirada en las fachadas de los edificios dependientes de la Generalitat de los lazos amarillos y de las banderas esteladas en el plazo establecido, sino que llegó a decidir (o consentir), en algunos casos, su sustitución por otros lazos, blancos y cruzados por una raya roja. No cabe duda, pues, de que, además de desatender el mandato de la Junta Electoral Central, asistimos a una voluntad consciente y a una disposición anímica inequívoca de contravención”. Para la Sala, “es obvio que el comportamiento del acusado, MHP señor Torra, en relación a los acuerdos de la Junta Electoral Central revela una negativa abierta y franca al cumplimiento de lo allí resuelto. […] Así lo admitió de forma explícita el acusado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quinto se examinan los “hechos o circunstancias, además de determinados postulados jurídicos y normas, cuya confrontación con el mandato de la Junta Electoral Central […], podían hacer su cumplimiento impracticable”. La Sala concluye que “no eran pocos los elementos de reflexión con los que contaba el MHP de la Generalitat para la valoración de lo oportuno del acatamiento de los mandatos de la Junta Electoral Central, fundamentos facilitados no solo por parte de la Junta, que motiva y razona el mandato, sino, y sobre todo, por parte de los propios servicios jurídicos de la Generalitat y del propio Síndic de Greuges, sin que, a pesar de ello, el MHP atendiera la orden de la Junta Electoral Central cuando pudo hacerlo (antes de las 15:00 horas del 19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hace referencia al testimonio del comissari en cap de los Mossos d’Esquadra, que se encargó de ejecutar el acuerdo de la Junta Electoral Central de 21 de marzo, dirigido al conseller de Interior de la Generalitat, procediendo a retirar las pancartas, carteles o signos partidistas, “explicando que no fue una orden difícil de cumplir y que no observó dificultad aparente en los edificios, que complicara la retirada de la simbología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fundamento jurídico sexto, y a modo de resumen, se consigna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legítimamente esgrimidos por el MHP para amparar su renuencia al cumplimiento del mandato de la Junta Electoral Central no resisten, a la vista de todo lo analizado, un análisis ponderado y objetivo, pues todos y cada uno resultan contestes [sic]: la Junta Electoral Central es autoridad superior de los presidentes autonómicos en materia electoral; sus vocales no fueron recusados por el MHP; ostenta la competencia para conocer de las cuestiones sobre las que fue consultada por Ciutadans-Partido de la Ciudadanía el 7 de marzo, porque los hechos que exponía dicho partido político excedían del territorio de una provincia. El acusado no puso en duda en ninguno de sus escritos ante la Junta ni en sus recursos ante el Tribunal Supremo la competencia de aquella en la materia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de la Junta Electoral Central fueron dictadas con arreglo a Derecho, y el mandato contenido en los acuerdos de 11 y 18 de marzo era claro y perfectamente comprensible, tanto en el fondo como en los plazos establecidos para su cumplimiento, y, vistos los informes de la Delegación del Gobierno, no fueron ejecutados por el MHP, a pesar de los informes de la Dirección General de Servicios Consultivos y de Coordinación Jurídica, y a pesar de los dos informes del Síndic de Greuges, de 15 y 20 de marzo, que recomendaban ‘…adoptar les mesures oportunes per donar compliment a l’Acord (…) d’11 de març…’, y a pesar de que la ejecución de lo requerido no resultó en absoluto difícil, si tenemos en cuenta lo que al respecto declaró el comissari en cap de los Mossos d’Esquadra, señor Esquius i Miquel en relación al contenido del acuerdo de 21 de marzo, dirigido, como sabemos, al conseller de Interior en cuanto a la retirada de símbolos partidistas, que se llevó a cabo, dice el comissari en cap, en menos de veinticuatro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Porque este último acuerdo (que otorgaba a la Consellería de Interior el plazo de hasta las 15:00 horas del 22 de marzo para hacerlo efectivo) tenía plena fuerza ejecutiva a pesar de haber sido recurrido por el MHP ante la jurisdicción contencioso-administrativa (que rechazó la medida cautelarísima de su suspensión y también la cautelar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ampara, pues, la desobediencia en que incurrió el MHP de la Generalitat; ninguna circunstancia que pudiera tener encaje en lo previsto en el inciso segundo del artículo 410 CP respalda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dejamos sentado al comienzo de esta sentencia, el único objeto de debate en estos autos ha sido, a la vista de todo lo analizado, la contundente, reiterada, contumaz y obstinada resistencia del acusado a acatar un mandato investido de autoridad y dictado conforme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analizada la prueba sobre la comisión de los hechos, y contrastada la legislación aplicable, no queda sino la condena del MHP Joaquim Torra i Pla como autor de un delito de desobediencia del artículo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casación recoge en el fundamento jurídico noveno el análisis del motivo alegado por el recurrente, consistente en la “ausencia de prueba mínima y suficiente de cargo para enervar la presunción de inocencia y juicio de inferencia irracional”. Más en concreto, en el apartado 9.5.III se hace una completa reseña de la jurisprudencia sobre el derecho a la presunción de inocencia y sobre el ámbito funcional que corresponde al Tribunal Supremo en el marco de un recurso de casación para analizar este tipo de alegaciones, con especial incidencia en el examen sobre la validez, suficiencia y razonabilidad de la motivación contenida en la resolución impugnada, pero sin realizar una nueva valoración de la prueba que solo es posible desde la inmediación. Sentado lo anterior, el apartado 9.6 señala lo siguiente: “En el caso presente necesariamente hemos de partir de que el hoy recurrente en todo momento, con anterioridad, durante y después del juicio oral, no ha negado la exhibición de pancartas y otros símbolos en edificios públicos dependientes de la Generalitat, en especial en la fachada del Palau, y su negativa a cumplir las órdenes de la Junta Electoral Central, porque eran ilegales, en tanto dictadas por un órgano administrativo que no es jerárquicamente superior a la Presidencia de una comunidad autónoma y carente de competencia para ello, atentando dicha prohibición a la libertad de expresión”. A continuación, reseña y asume los criterios expuestos en los fundamentos jurídicos cuarto, quinto y sexto de la sentencia del Tribunal Superior de Justicia de Cataluña, para abordar seguidamente en el apartado 9.7 la alegación sobre “la ausencia de respuesta del tribunal a la concurrencia del elemento subjetivo del injusto del delito del art. 410.1 CP”. Para el Tribunal Supremo, esa afirmación no es “del todo cierta”, porque la sentencia de instancia analiza las pruebas disponibles para concluir que “asistimos a una voluntad consciente y a una disposición anímica inequívoca de contravención”. Se trata de un “razonamiento correcto”, porque “el dolo exigible no consiste en querer cometer un delito de desobediencia, sino en querer incumplir la orden de una autoridad superior”. Y ese dolo “surge con naturalidad de la secuela de episodios concatenados que recoge el hecho probado”. La Sala Segunda considera que el “alegato de la concurrencia de un posible error en su actuación, al entender que la orden era ilegal, debe ser descartado”. Tras exponer la doctrina sobre el dolo y el error, en sus diversas modalidades, en el apartado 9.8 se concluye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se ha de partir de que la apreciación del error, en cualquiera de sus formas, vendría determinada en atención a las circunstancias objetivas del hecho y subjetivas del autor. Son fundamentales para apreciar cualquier tipo de error jurídico en la conducta del infractor, las conductas psicológicas y de cultura del agente, las posibilidades de recibir instrucción y asesoramiento o de acudir a medios que le permitan conocer la trascendencia jurídica de sus actos o también la naturaleza del hecho, sus características y las posibilidades que de él se desprenden para que sea conocido por el sujeto activo. El análisis debe efectuarse sobre el caso concreto, tomando en consideración las condiciones del sujeto en relación con las del que podría considerarse hombre medio, combinando así los criterios subjetivos y objetivos, y ha de partirse necesariamente de la naturaleza del delito que se afirma cometido, pues no cabe invocar el error cuando el delito se cometa mediante la ejecución de una conducta cuya ilicitud es de común conocimiento (STS 813/2016,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recurrente es presidente de la Generalitat y además escritor y abogado con una preparación y conocimientos jurídicos superiores a la media, lo que unido a los distintos informes […] remitidos por los servicios jurídicos de la propia Generalitat, en fechas anteriores a las que nos ocupan, sobre la exhibición de simbología en las sedes de la administración autonómica, y que la sentencia detalla en el fundamento jurídico quinto, hacen concluir que el hoy recurrente disponía de suficientes elementos sobre la obligación de acatar los mandatos de la Junta Electoral Central no solo por el propio contenido de estos sino por los términos de los informes de los servicios jurídicos que despejan cualquier duda acerca de la plena conciencia que el acusado tenía sobre los efectos asociados a los acuerdos de la Junta Electoral Central, sin que pueda hablarse de error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tratamiento honorífico ofrecido al recurrente en el acto de la vista oral ante el Tribunal Superior de Justicia de Cataluña, la sentencia del Tribunal Supremo lo aborda en el fundamento jurídico primero, apartado 5.1, en el sentido indicado al examinar la queja sobre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las manifestaciones de políticos relevantes sobre los hechos imputados al recurrente, la sala de casación responde a esta alegación en el fundamento jurídico noveno, apartado 9.2. Así, tras exponer la doctrina jurisprudencial sobre el derecho a la presunción de inocencia como “regla de tratamiento”, con abundante cita de sentencias del Tribunal Europeo Derechos Humanos, señala que procede “estar al alcance y al contenido de [las] declaraciones que se consideran vulneradoras del derecho a la presunción de inocencia”. Una vez reseñadas, concluye que “más allá del acierto o desacierto y la inoportunidad en que fueron proferidas esas manifestaciones, no puede entenderse que menoscabasen la repetida regla de tratamiento, y aquellas opiniones carecen, como es evidente, de toda capacidad para influir en la valoración probatoria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doctrina constitucional sobre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“el derecho a la presunción de inocencia es ‘uno de los principios cardinales del Derecho penal contemporáneo, en sus facetas sustantiva y formal’ (por todas, SSTC 138/1992, de 13 de octubre, y 133/1995, de 25 de septiembre) y es consciente de la importancia garantista del derecho a la presunción de inocencia, al que considera quizás ‘la principal manifestación constitucional de la especial necesidad de proteger a la persona frente a una reacción estatal sancionadora injustificada’ (SSTC 141/2006, de 8 de mayo, FJ 3, y 201/2012, de 12 de noviembre, FJ 4). Como regla de tratamiento, la presunción de inocencia impide tener por culpable a quien no ha sido así declarado tras un previo juicio justo (por todas, STC 153/2009, de 25 de junio, FJ 5) y, como regla de juicio en el ámbito de la jurisdicción ordinaria, se configura como derecho del acusado a no sufrir una condena a menos que la culpabilidad haya quedado establecida más allá de toda duda razonable (entre muchas, últimamente, STC 78/2013, de 8 de abril, FJ 2). El art. 24.2 CE significa que se presume que los ciudadanos no son autores de hechos o conductas tipificadas como delito y que la prueba de la autoría y la prueba de la concurrencia de los elementos de tipo delictivo, corresponden a quienes, en el correspondiente proceso penal, asumen la condición de parte acusadora (STC 105/1988, de 8 de junio, FJ 3). Como regla presuntiva supone que ‘el acusado llega al juicio como inocente y solo puede salir de él como culpable si su primitiva condición es desvirtuada plenamente a partir de las pruebas aportadas por las acusaciones’ (SSTC 124/2001, de 4 de junio, FJ 9, y 145/2005, FJ 5). La presunción de inocencia es, por tanto, una presunción iuris tantum de ausencia de culpabilidad ‘que determina la exclusión de la presunción inversa de culpabilidad criminal de cualquier persona durante el desarrollo del proceso, por estimarse que no es culpable hasta que así se declare en sentencia condenatoria’ (STC 107/1983, de 29 de noviembre, FJ 2)” (STC 185/2014, de 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expuesto en las SSTC 189/1998, de 28 de septiembre, FJ 2; 220/1998, de 16 de noviembre, FJ 3, y 155/2002, de 22 de julio, FJ 7, el bagaje teórico y jurisprudencial necesario para afrontar las quejas atinentes a la vulneración del derecho a la presunción de inocencia, parte de la radical falta de competencia de esta jurisdicción de amparo para la valoración de la actividad probatoria practicada en un proceso penal y para la evaluación de dicha valoración conforme a criterios de calidad o de oportunidad. Tal evaluación no está incluida en las de amparo del derecho a la presunción de inocencia, pero tampoco el proceso constitucional permite el conocimiento preciso y completo de la actividad probatoria, ni prevé las garantías necesarias de publicidad, oralidad, inmediación y contradicción que deben rodear dicho conocimiento para la adecuada valoración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más limitada, como hemos explicado en ocasiones anteriores, nuestra función de protección del derecho a la presunción de inocencia comporta, en primer lugar, la supervisión de que la actividad probatoria se ha practicado con las garantías necesarias para su adecuada valoración y para la preservación del derecho de defensa. En segundo lugar, nos corresponde comprobar que el órgano de enjuiciamiento expone las razones que le han conducido a constatar el relato de hechos probados a partir de la actividad probatoria practicada. En tercer y último lugar, desde la perspectiva del resultado de la valoración,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puede resumirse señalando que el Tribunal Constitucional ha de limitarse a comprobar que la prueba existente se haya obtenido y practicado conforme a la Constitución, que sea de cargo y que, en consecuencia, los hechos declarados probados puedan inferirse de ella de modo razonable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motivación de la concurrencia del dolo, desde los parámetros del derecho a la presunción de inocencia, hemos venido afirmando que “el elemento subjetivo del delito ha de quedar asimismo suficientemente probado, si bien es cierto que la prueba de este último resulta más compleja y de ahí que en múltiples casos haya que acudir a la prueba indiciaria pero, en cualquier caso, la prueba de cargo ha de venir referida al sustrato fáctico de todos los elementos tanto objetivos como subjetivos del tipo delictivo, pues la presunción de inocencia no consiente en ningún caso que alguno de los elementos constitutivos del delito se presuma en contra del acusado (SSTC 127/1990, de 5 de julio, FJ 4; 87/2001, de 2 de abril, FJ 9; 233/2005, de 26 de septiembre, FJ 11; 267/2005, de 24 de octubre, FJ 4; 8/2006, de 16 de enero, FJ 2, y 92/2006, de 27 de marzo, FJ 2). En relación específicamente con los elementos subjetivos debe tenerse presente además que solo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(SSTC 91/1999, de 26 de mayo, FJ 4; 267/2005, de 24 de octubre, FJ 4; 8/2006, de 16 de enero, FJ 2). Más concretamente, nuestro control de la razonabilidad de la argumentación acerca de la prueba indiciaria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(por todas, SSTC 145/2005, de 6 de junio, FJ 5; 328/2006, de 20 de noviembre, FJ 5)” (STC 91/2009, de 20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denominada “dimensión extraprocesal” de la presunción de inocencia, debemos recordar que esta vertiente se configura como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hemos señalado “que ‘como regla de tratamiento, la presunción de inocencia impide tener por culpable a quien no ha sido declarado así tras un previo juicio justo […] y que como regla de juicio en el ámbito de la jurisdicción ordinaria se configura como un derecho del acusado a no sufrir una condena a menos que la culpabilidad haya quedado establecida más allá de toda duda razonable’ (STC 185/2014, de 6 de noviembre, FJ 3; en términos análogos, STC 4/2020, de 15 de enero, FJ 7, […]). La doctrina del tribunal es, para una y otra de las dimensiones mencionadas, plenamente consecuente con la del Tribunal Europeo de Derechos Humanos, como impone el artículo 10.2 CE, y así se ha de precisar, en particular, por lo que hace a la primera vertiente —regla de tratamiento— […] (sentencia, entre otras, de 15 de octubre de 2013, asunto Gutsanovi c. Bulgaria, § 191 y 192)” (STC 97/2020,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invocación general del derecho a la presunción de inocencia se formulan alegaciones relativas, tanto a la vertiente procesal como extraprocesal de este derecho. A su vez, algunos de los argumentos se corresponden con vulneraciones de otros derechos fundamentales, como el derecho a la legalidad penal y el derecho de defensa. Por ese motivo, en este apartado se hará referencia, exclusivamente, a los aspectos conectados directamente con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5.4.1. La vertiente 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ha sido condenado sin prueba de cargo suficiente sobre los elementos subjetivo y objetivo del tipo penal de desobediencia. Argumenta que su conducta estaba basada en un error que determinaría la exención de responsabilidad penal, y que los informes fotográficos policiales fueron impugnados y no podían ser considerados como prueba de cargo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error de tipo, la demanda lo enlaza con dos cuestiones estrictamente jurídicas sobre las que, a su vez, fundamenta su denuncia de vulneración del derecho a la legalidad penal. Nos referimos al supuesto cambio jurisprudencial sobre la competencia de la Junta Electoral Central para dictar los acuerdos incumplidos y el carácter de ese órgano como superior a estos efectos. Todas estas vulneraciones aparecen relacionadas entre sí porque, si se descartara el cambio jurisprudencial, la consecuencia lógica sería la desestimación de la concurrencia de error alguno. No obstante, un análisis de estas alegaciones conllevaría un pronunciamiento anticipado sobre cuestiones que, en su caso, han de ser abordadas en su ámbito correspondiente, es decir, desde su perspectiva esencialmente jurídica en la labor de subsunción de los hechos en el tipo penal. En el plano del derecho a la presunción de inocencia, la labor de este tribunal consiste en realizar un control externo de razonabilidad sobre el discurso argumental recogido en las resoluciones impugnadas. Y ese examen conduce a la conclusión de que el tribunal contó con prueba de cargo válida, suficiente y motivada, lo que impide apreciar la vulneración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sala de enjuiciamiento expuso de forma extensa, detallada y coherente los elementos probatorios tenidos en cuenta para dictar la sentencia condenatoria. En lo relativo al elemento subjetivo, aparece debidamente motivado sobre la base de la notificación y el conocimiento personal de los acuerdos de la Junta Electoral Central, y la concurrencia de informes de los servicios de la Generalitat que, inequívocamente, aconsejaban al recurrente el cumplimiento de los requerimientos de aquel órgano. La eventual discrepancia no puede confundirse con el desconocimiento de la obligación de acatar las indicaciones de la junta. No podía existir margen alguno para el error. En cuanto a los elementos objetivos, el carácter público y notorio de la conducta del recurrente se vio corroborado por el reconocimiento de los hechos por su parte, es decir, por la inequívoca manifestación de su voluntad de no cumplir con lo dispuesto en los acuerdos de la Junta Electoral Central. Además, se contaba con los informes policiales debidamente ratificados en el acto del juicio oral, y con el testimonio del responsable del cuerpo de los Mossos d’Esquadra que, a la postre, y tras un requerimiento dirigido a un miembro del Govern, daría cumplimiento a las indicaciones de la junta electoral, lo que presupone —en pura lógica— que no se había hecho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esquema argumental fue ratificado por la sentencia de casación, lo que debe ser reiterado por este tribunal, en su labor de control externo de razonabilidad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5.4.2. La vertiente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analizarán el resto de alegaciones del recurrente que, como se ha anticipado, hacen referencia a esta vertiente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tratamiento otorgado al señor Torra i Pla por la sala de enjuiciamiento, debemos remitirnos, necesariamente, a lo expuesto en el fundamento jurídico correspondiente sobre el derecho al juez imparcial, esta vez, desde la perspectiva del derecho ahora invocado. La sala de enjuiciamiento explicó al final de la vista los motivos por los que se dirigió al recurrente como “señor” o “don”, en aplicación del principio de igualdad reconocido en el art. 14 CE. No consta manifestación o conducta alguna de la Sala que pueda interpretarse como una anticipación del fallo. El motivo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sobre la desposesión en el cargo con carácter previo a la firmeza de la sentencia condenatoria requiere, en primer lugar, resolver el óbice planteado por el Ministerio Fiscal. Para ello es necesario concretar el objeto de la vulneración alegada. La demanda centra su denuncia en que la sentencia de casación no resolvió sobre la solicitud formulada por otrosí en el escrito de recurso (folio 193, vuelto, del rollo de la sala), en el sentido de interesar “la suspensión cautelar de cualesquiera efectos asociados a la sentencia [del Tribunal Superior de Justicia de Cataluña] en tanto no se dicte sentencia [de casación], con comunicación de esta decisión al Parlamento de Cataluña, a la Junta Electoral Central y a la Junta Electoral Provincial de Barcelona”. Planteada la demanda en estos términos, tiene razón el Ministerio Fiscal. La vulneración se achaca a la sentencia de casación, por lo que, antes de acudir en amparo, era necesario haber planteado el oportuno incidente de nulidad de actuaciones (art. 241 LOPJ), a fin de agotar la vía judicial previa. Al no hacerse así, el motivo incurre en causa de inadmisión que, en este trámite, se convierte en razón para su desestimación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conviene aclarar que la desposesión en el cargo de diputado del señor Torra i Pla, con carácter previo a la firmeza de la sentencia, no puede atribuirse a las resoluciones impugnadas. Se trata de un acuerdo de la Junta Electoral Central de 3 de enero de 2020, dictado en cumplimiento de lo dispuesto en el art. 6.2 b) LOREG, que ha sido confirmado por dos sentencias de la Sala Tercera del Tribunal Supremo. En concreto, la STS 572/2021, de 28 de abril, que desestimó el recurso núm. 18-2020 interpuesto por el Parlamento de Cataluña; y la STS 1061/2021, de 20 de julio, que, igualmente, desestimó el recurso núm. 8-2020 interpuesto por el ahora recurrente, posteriormente impugnada en amparo ante este tribunal (recurso de amparo núm. 6056-2021) y actualmente pendiente de sentencia. En cualquier caso, la sala penal de casación no podía adoptar la medida solicitada, vista la regulación legal de este recurso que no contempla esta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las declaraciones de responsables políticos emitidas durante la tramitación de la causa penal contra el recurrente, nuestro pronunciamiento requiere un análisis de su contenido. Tal y como se recoge en la demanda (folio 340), la vulneración se atribuye a las siguientes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Ministra de Educación, señora doña Isabel Celaá, en su condición de ministra portavoz del Gobierno: “El Ejecutivo está a lo que diga la Junta Electoral Central. Es competente y será la que decida si hay sanción o lo lleva 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Secretario general del PSC, señor don Miquel Iceta: “Torra ha hecho cálculos y habrá pensado que las consecuencias de no retirar los lazos son pequeñas”.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Líder de Ciudadanos, señora doña Lorena Roldán: pidió a Torra que en el juicio por desobediencia “reconozca sus errores y pida perdón”.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estas declaraciones incumplen lo dispuesto en el art. 6.2 CEDH y en el art. 48 CDFUE. No obstante, de forma más específica, el art. 4.1 de la Directiva 2016/343/UE dispone que “[l]os Estados miembros adoptarán las medidas necesarias para garantizar que, mientras no se haya probado la culpabilidad de un sospechoso o acusado con arreglo a la ley, las declaraciones públicas efectuadas por las autoridades públicas y las resoluciones judiciales que no sean de condena no se refieran a esa persona como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 estas expresiones permite constatar su inidoneidad para entender vulnerado el derecho fundamental invocado. Ninguna de esas manifestaciones implica un tratamiento del recurrente como culpable. La ministra portavoz se limitó a expresar una posición de respeto institucional del Gobierno por las actuaciones de otro órgano como la Junta Electoral Central. El dirigente del PSC se refirió a lo que él entendía como una reflexión que debía realizar el ahora recurrente, mientras que la representante de Ciudadanos hizo una petición al señor Torra de la que, en ningún caso, puede deducirse una afirmación sobre la relevancia jurídico penal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tratar a toda persona como inocente no puede impedir el ejercicio de la libertad de expresión de unos responsables políticos ante hechos con relevancia social. Lo determinante es si ese tipo de manifestaciones pudo tener alguna influencia en la causa penal de referencia. Como señalamos en nuestra STC 91/2021, de 22 de abril, FJ 8.4, 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invoca la vulneración del derecho a la igualdad en la aplicación de la ley (art. 14 CE) en diversos apartados de su demanda. Y lo hace de forma conjunta con el derecho a la tutela judicial efectiva (art. 24.1 CE), en su vertiente de derecho a obtener una resolución motivada, así como con el derecho a la legalidad penal (art. 25.1 CE). Esta conexión no impide, sin embargo, un tratamiento individualizado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concreta su alegación en dos hechos diferenciados. Por una parte, considera que se ha vulnerado el derecho a la igualdad ante la ley y el derecho a la igualdad en la aplicación de la ley sin discriminación, reconocidos en los arts. 14 CE y 20 y 21 CDFUE. Se basa para ello en que, ante conductas “perfectamente equiparables”, el recurrente ha recibido una sanción penal, mientras que los acuerdos de la Junta Electoral Central de 23 de enero de 2020 impusieron sanciones pecuniarias administrativas al presidente del Gobierno, señor Pedro Sánchez Pérez-Castejón, y a la ministra de Educación, señora María Isabel Celaá Diéguez, quienes también desatendieron requerimientos de la junta electoral. La diferencia de trato y, sobre todo, la desproporción entre sanciones, suponen una vulneración del derecho a la igualdad. Por otro lado, señala el tratamiento discriminatorio, por injustificadamente desigual, ofrecido al recurrente en comparación con el precedente que se cita, consistente en la STS de 23 de enero de 2019 (recurso de casación núm. 1018-2017). En esa sentencia se redujo la pena de inhabilitación impuesta, descontando el tiempo que el penado había sido privado del cargo previamente, como consecuencia de la sentencia condenatoria de instancia, por aplicación de lo dispuesto en el art. 6 LOREG. Según el recurrente, el Tribunal Supremo ha ignorado la misma petición formulada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plantea la concurrencia de un óbice procesal de admisibilidad, por falta de agotamiento de la vía judicial previa, respecto de ambas alegaciones. Se trata de vulneraciones que habrían sido provocadas por la sentencia del Tribunal Supremo. En consecuencia, era necesario haber planteado el oportuno incidente de nulidad de actuaciones (art. 241 LOPJ), con carácter previo a la presentación de esta demanda. Al no haberlo hecho así, concurre la causa de inadmisión prevista en el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octavo de la sentencia de casación se pronuncia sobre la alegada vulneración del derecho a la igualdad, en lo relativo al distinto tratamiento otorgado al recurrente en comparación con el dispensado al presidente del Gobierno y a la ministra de Educación. Tras hacer una amplia exposición sobre la jurisprudencia de este tribunal y del Tribunal Supremo sobre el derecho invocado, la Sala Segunda concluye que, en “el caso concreto el recurrente omite detallar cuáles fueron las concretas conductas atribuidas al señor Sánchez Pérez-Castejón y a la señora Celaá Diéguez, limitándose a decir que son equiparables, por lo que faltaría, en todo caso, el presupuesto de tratamiento desigual a supuestos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La doctrina constitucional sobre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pronunciarse en numerosas ocasiones sobre el derecho a la igualdad en la aplicación de la ley, reconocido en el art. 14 CE, lo que ha permitido conformar un cuerpo doctrinal consolidado que, en lo que ahora interesa,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(por todas, SSTC 115/2006, de 24 de abril, FJ 3, y 13/2011, de 28 de febrero, FJ 3) [que] para estimar que se ha producido una violación de ese derecho no es suficiente, sin más, que exista una divergencia entre resoluciones judiciales, sino que es necesario que concurran distintos requisitos, particularmente, la acreditación de un tertium comparationis adecuado, la identidad del órgano judicial, la existencia de alteridad en los supuestos contrastados, es decir, de ‘la referencia a otro’ exigible en todo alegato de discriminación en aplicación de la ley y,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La razón de esta exigencia estriba en que el derecho a la igualdad en la aplicación de la ley, en conexión con el principio de interdicción de la arbitrariedad (art. 9.3 CE), obliga a que un mismo órgano jurisdiccional no pueda cambiar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—y esto es lo que aquí importa—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[STC 120/2019, de 28 de octubre,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desde la perspectiva del derecho a la igualdad en la aplicación de la ley, un órgano judicial no se encuentra condicionado necesariamente por un pronunciamiento previo, sino que puede alterarlo, siempre que justifique razonada y razonablemente el cambio de criterio” (STC 80/2020, de 15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acuerdo con una reiterada doctrina jurisprudencial, el derecho a la igualdad solo puede entenderse como igualdad en la legalidad, ámbito dentro del cual siempre ha de operar (SSTC 37/1982, de 16 de junio, FJ 3; 29/1987, de 6 de marzo, FJ 7; 127/1988, de 24 de junio, FJ 4; 131/1988, de 4 de julio, FJ 4, por todas)” (STC 85/2003, de 8 de mayo, FJ 6). En esta línea, “hemos dicho reiteradamente que el principio de igualdad ante la ley no significa un imposible derecho a la igualdad en la ilegalidad, de manera que en ningún caso aquél a quien se aplica la ley puede considerar violado el citado principio constitucional por el hecho de que la ley no se aplique a otros que asimismo la han incumplido” (STC 21/1992,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premisa metodológica, el análisis de las vulneraciones alegadas debe partir, necesariamente, de los óbices procesales invocados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desigualdad supuestamente existente con los acuerdos de la Junta Electoral Central de 23 de enero de 2020, lo que se plantea en la demanda consiste, en realidad, en una mutación del objeto de este amparo. Lo que el recurrente alega es que, sobre la base de una conducta similar, la respuesta ha sido diferente. Pero esa diferencia no puede ser achacada a las resoluciones judiciales. Las sentencias impugnadas no han abordado las conductas del presidente del Gobierno y de la ministra de Educación. Por lo tanto, no pueden haber incurrido en desigualdad alguna. Lo que la demanda plantea es que la respuesta de la Junta Electoral Central ha sido injustificadamente distinta en uno y otro caso, con la consiguiente vulneración del derecho a la igualdad en la aplicación de la ley. En este punto, el recurso adoptaría la naturaleza de un amparo mixto (art. 43 LOTC), porque la lesión habría sido provocada por un órgano administrativo como la Junta Electoral Central, que no habría sido reparada por las resoluciones judiciales. Sin embargo, los acuerdos de la Junta Electoral Central no han sido objeto de impugnación en la vía judicial previa a este recurso, por lo que la demanda incurre en causa de inadmisión que, en este trámite, se convierte en desestimación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una mera lectura de los acuerdos de la Junta Electoral Central de 23 de enero de 2020, que pueden consultarse en acuerdos de la sesión con fecha 23 de enero de 2020 (juntaelectoralcentral.es), pone de manifiesto que nos encontramos ante conductas sustancialmente distintas. En uno de los acuerdos se impuso una sanción pecuniaria por una entrevista concedida por el presidente del Gobierno a un programa de televisión emitido el 25 de octubre de 2019 y, en el otro acuerdo, por unas manifestaciones de la ministra de Educación, en su condición de ministra portavoz del Gobierno, en la rueda de prensa posterior al Consejo de Ministros celebrado en la misma fecha. Las infracciones, por tanto, se agotaron en el mismo acto, con su mera realización. No se estaba en presencia de una infracción permanente o continuada en el tiempo, como ocurre con la colocación de símbolos partidistas en los edificios públicos. Por eso no hubo lugar a requerimiento concreto alguno cuyo reiterado incumplimiento determinara la presunta comisión de un hecho delictivo, como el que fue imputado al recurrente. Las conductas fueron sancionadas en la vía administrativa con la imposición de sendas multas, como también ocurrió con el demandante, a través del acuerdo de 13 de junio de 2019, que puede consultarse en acuerdos de la sesión con fecha 13 de junio de 2019 (juntaelectoralcentral.es). A lo anterior puede añadirse, como argumento complementario, la aplicación a este supuesto de la doctrina —ya expuesta— que proscribe la alegación de la igualdad en la ilegalidad. El recurrente no puede pretender que, en este procedimiento, se analicen unas conductas y unas actuaciones administrativas sancionadoras que, además de no ser el objeto de este recurso, no pueden constituir un término válido de comparación, no solo por su distinta naturaleza sino también por su carácter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desigualdad supuestamente existente con la STS de 23 de enero de 2019 (recurso de casación núm. 1018-2017), la decisión sobre el óbice procesal alegado debe ser necesariamente la misma. En este caso, la pretensión no consta planteada formalmente en el escrito de interposición del recurso de casación (obrante a los folios 41 y ss. del rollo de la sala), lo que explica que el Tribunal Constitucional no haya dado una respuesta formal a esta cuestión. Por lo tanto, la demanda incurre en la misma causa de desestimación que en el caso anterior, por falta de invocación previa de la lesión denunciada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un análisis de la sentencia invocada impide apreciar la vulneración del derecho a la igualdad en la aplicación de la ley, porque no existe identidad del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722/2018, de 23 de enero de 2019, tiene en cuenta el efecto anudado por la ley electoral al dictado de una sentencia condenatoria por delito contra la administración pública, aunque no sea firme [art. 6.2 b) LOREG]. Pero lo hace señalando, en primer lugar, que ese efecto no se puede equiparar a una medida cautelar abonable.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pena ha de imponerse dentro del marco establecido en el Código penal. Los posibles abonos de la privación de libertad (art. 58.1 CP) o de derechos (art. 58.4 CP), ya sufridos con anterioridad, habrán de ser valorados “para el cumplimiento” de la pena, no para su imposición. Pero siempre que se hubieran acordado en “la causa” (art. 58.1 CP) y “cautelarmente” (art. 58.4 CP), lo que no concurría en ese caso, como tampoco en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aquel supuesto el Tribunal Supremo admite excepcionalmente, por la vía del recurso de casación, la modulación de la pena finalmente impuesta, teniendo en cuenta la vigencia de la “medida extrapenal de contenido similar a la penalidad impuesta”. Y lo hace teniendo en cuenta que la pendencia de ese recurso de casación había “ido más allá del tiempo razonable y deseable por virtud de las dificultades de conformar un tribunal integrado por magistrados que no hubiesen participado en la instrucción o en el enjuiciamiento anterior de estos mismos hechos, aunque referidos a otro acusado”. En definitiva, el Tribunal Supremo compensa la posible dilación indebida provocada en el trámite del propio recurso de casación con una modulación de la pena de inhabilitación que la sala de enjuiciamiento había impuesto de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presencia del mismo supuesto. En este caso no se ha apreciado dilación indebida en el trámite de la casación, por lo que falta la identidad del presupuesto para poder aplicar la doctrina que, excepcionalmente, el Tribunal Supremo aplicó en otro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la lectura de la propia resolución ahora impugnada se podría deducir una explicación implícita, recogida en el fundamento jurídico décimo tercero, que permitiría descartar su aplicación, al poner de manifiesto la diferencia existente entre ambos supuestos. Como recuerda la sentencia, se ha tenido en cuenta que “la pendencia llevaba aparejada una situación perjudicial para el recurrente por la cierta eficacia extraprocesal que a la condena no firme otorga la legislación electoral”, lo que motivó que el asunto se señalara en una determinada fecha, “tomando en consideración también esa circunstancia”. Por lo tanto, se puede entender que el Tribunal Supremo hubiera rechazado la aplicación del criterio expuesto en la STS 722/2018, porque no concurría la dilación que lo justificó, que se evitó en este caso mediante un señalamiento que tuvo en cuenta, precisamente, ese efecto extraprocesal impuesto por la legislación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debe ser desestimado. Esto conlleva, necesariamente, la correlativa desestimación de la vulneración del derecho a la tutela judicial efectiva (art. 24.1 CE), en su vertiente de derecho a obtener una resolución motivada, que se formulaba de forma conjunta y que, como se ha expuesto, tampoco puede prosperar, conforme a una doctrina ya consolidada de este tribunal, a la que expresamente nos remitimos (ver, por todas,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una serie de lesiones agrupadas bajo el denominador común de la vulneración del derecho a la legalidad penal reconocido en el art. 25.1 CE. Algunas de estas quejas aparecen directamente relacionadas con otras, por lo que se hace necesaria una sistematización que permita ofrecer una respuesta adecuada a todos los motivos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Consideraciones previas: sobre el ejercicio legítimo de los derechos a la libertad de expresión e ideológica y del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estructura argumental de la demanda, la invocación de estos derechos se pone en relación con el derecho a la legalidad penal, en su vertiente del principio de proporcionalidad de la pena. Sin embargo, desde la perspectiva constitucional que es propia de este tribunal, y en coherencia con nuestra doctrina, el análisis de estas alegaciones requiere una previa ponderación sobre si los hechos atribuidos al recurrente pudieran encuadrarse en un ejercicio legítimo de los citados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7.1.1. La libertad ideológica y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estrecho vínculo existente entre la libertad ideológica y la libertad de expresión ha sido destacado por la doctrina de este tribunal (entre las más recientes, en la STC 190/2020, de 15 de diciembre, FJ 3). Así, a la libertad ideológica que consagra el art. 16.1 CE le corresponde el correlativo derecho a expresarla, que garantiza el art. 20.1 a) CE (por todas, SSTC 20/1990, de 15 de febrero, FJ 5, y 177/2015, de 22 de julio, FJ 5). Eso no significa que el derecho reconocido en el art. 16.1 CE pueda entenderse “simplemente absorbido” por la libertad de expresión del 20.1 a) CE (STC 20/1990, FJ 3), ni que toda expresión libremente emitida al amparo del art. 20.1 a) CE sea manifestación de la libertad ideológica del art. 16.1 CE [SSTC 120/1990, de 27 de junio, FJ 10; 137/1990, de 19 de julio, FJ 8; 120/1992, de 27 de junio, FJ 8, y 177/2015,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contenido de la libertad de expresión y sus límites existe, asimismo, una consolidada doctrina constitucional, que se remonta a las tempranas SSTC 6/1981, de 16 de marzo, y 12/1982, de 31 de marzo, y recuerdan, entre otras, las SSTC 177/2015, de 22 de julio, FJ 2; 112/2016, de 20 de junio, FJ 2, y 89/2018, de 6 de septiembre, FJ 3 a). Esta doctrina subraya repetidamente la “peculiar dimensión institucional de la libertad de expresión”, en cuanto que garantía para “la formación y existencia de una opinión pública libre”, que la convierte “en uno de los pilares de una sociedad libre y democrática”. Como subraya la STC 235/2007, de 7 de noviembre, FJ 4, la libertad de expresión vale no solo para la difusión de ideas u opiniones “acogidas con favor o consideradas inofensivas o indiferentes, sino también para aquellas que contrarían, chocan o inquietan al Estado o a una parte cualquiera de la población” (STEDH de 24 de febrero de 1997, asunto De Haes y Gijsels c. Bélgica, § 49). Sin embargo, el derecho a la libertad de expresión no es de carácter absoluto, sino que tiene sus límites, de manera que cualquier ejercicio de ese derecho no merece, por el simple hecho de serlo,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límites a los que está sometido el derecho a la libertad de expresión deben ser, no obstante, ponderados siempre con rigor por el juez penal, como igualmente ha advertido reiteradamente este tribunal (por todas, STC 177/2015, FJ 2; 112/2016, FJ 2, y 35/2020, FJ 4). Esta regla, que es de obligada atención con carácter general cuando aquel derecho fundamental entra en conflicto con otros derechos fundamentales o intereses de significada importancia social y política respaldados por la legislación penal, lo es todavía más cuando, como ocurre en el supuesto enjuiciado, se alega el ejercicio del derecho a la libertad de expresión en relación con el derecho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7.1.2. El derecho a la representación política y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también, la vulneración del derecho a la representación política (art. 23.2 CE), ligada a la condición del recurrente como diputado del Parlamento de Cataluña y, como tal, protegido por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la STC 133/2021, de 24 de junio, FJ 4, el derecho del diputado miembro de una asamblea parlamentaria se extiende a la permanencia en el ejercicio del cargo público y a desempeñarlo de acuerdo con la ley, sin constricciones o perturbaciones ilegítimas [SSTC 10/1983, de 21 de febrero, FJ 2; 32/1985, de 6 de marzo, FJ 3; 220/1991, de 25 de noviembre, FJ 5; 71/1994, de 3 de marzo, FJ 6; 109/2016, de 7 de junio, FJ 3 a); 11/2017, de 10 de enero, FJ 3 a), y 139/2017, de 29 de noviembre, FJ 4 a)], pues “la norma constitucional perdería toda eficacia si, respetado el acceso a la función o cargo público en condiciones de igualdad, su ejercicio pudiera resultar mediatizado o impedido sin remedio jurídico” (STC 161/1988, de 20 de septiembre, FJ 6). Esta garantía adquiere especial relevancia cuando se trata de representantes parlamentarios en defensa del ejercicio de sus funciones, ya que ello comporta defender también el derecho mismo de los ciudadanos a participar a través de la institución de la representación en los asuntos públicos reconocido en el art. 23.1 CE [STC 32/2017, de 27 de febrero, FJ 3, con cita de las SSTC 161/1988, de 20 de septiembre, FJ 6; 177/2002, de 14 de octubre, FJ 3, y 40/2003, de 27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más reciente STC 184/2021, de 28 de octubre, FJ 4, hemos destacado que la “inviolabilidad es una prerrogativa de naturaleza sustantiva que garantiza la irresponsabilidad jurídica de los parlamentarios por las opiniones manifestadas y votos emitidos en el ejercicio de sus funciones, entendiendo por tales aquellas que realicen en actos parlamentarios y en el seno de cualesquiera de las articulaciones de las Cámaras o, por excepción, en actos exteriores a estas que sean reproducción literal de un acto parlamentario, siendo su finalidad específica la de asegurar a través de la libertad de expresión de los parlamentarios la libre formación de la voluntad del órgano legislativo al que pertenezcan. Se configura, por lo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Como también se aludía en la STC 9/1990, de 18 de enero, FJ 3, la STC 184/2021 destaca lo siguiente: «hemos venido declarando desde la STC 51/1985, que las prerrogativas parlamentarias, también la de la inviolabilidad, “han de ser interpretadas estrictamente para no devenir privilegios que puedan lesionar derechos fundamentales de terceros” (FJ 6), pues “[l]a existencia de tal tipo de privilegios pugnaría, entre otras cosas, con los valores de ‘justicia’ e ‘igualdad’ que el art. 1.1 de la CE reconoce como ‘superiores’ de nuestro ordenamiento jurídico” (STC 90/1985, de 22 de julio, FJ 6; doctrina que reiteran las SSTC 123/2001 y 124/2001,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criterios se asemejan a los que se desprenden de la jurisprudencia del Tribunal Europeo Derechos Humanos y del Tribunal de Justicia de la Unión Europea, que constituyen ex art. 10.2 CE un relevante elemento hermenéutico en la determinación del sentido y alcance de los derechos fundamentales que la CE proclama [por todas, las SSTC 155/2019, de 28 de noviembre, FJ 5 B); 97/2020, de 21 de julio, FJ 5 D), y 70/2021, FJ 3 B)]. Por ello, en la citada STC 184/2021, FFJJ 11.4 B) a) y 11.4 C), se hace una remisión expresa a la doctrina expuesta en la STEDH de 17 de mayo de 2016, asunto Karácsony y otros c. Hungría, § 138; con referencia a las SSTEDH de 17 de diciembre de 2002, asunto A. c. Reino Unido, § 85; de 3 de diciembre de 2009, asunto Kart c. Turquía, § 81, y de 11 de febrero de 2010, asunto Syngelidis c. Grecia, § 42; también SSTEDH de 20 de diciembre de 2016, asunto Uspaskich c. Lituania, § 98, y de 22 de diciembre de 2020, [GS], asunto Selahattin Demirtaş c. Turquía, —núm. 2—, § 256. Y también se citan la STJUE de 21 de octubre de 2008, Alfonso Luigi Marra c. Eduardo de Gregorio y Antonio Clemente, asuntos acumulados C-200/07 y C-201/07, § 24; la STGUE de 19 de marzo de 2010, Gollnisch c. Parlamento Europeo, asunto T-42/06, § 94, y la STJUE de 19 de diciembre de 2019, Junqueras Vies, asunto C-502/19, § 82 a 84; con cita de las SSTJUE de 10 de julio de 1986, Roger Wybot c. Edgar Faure y otros, asunto C-149/85, § 12 y 22, y de 22 de marzo de 2007, asunto Comisión de las Comunidades Europeas c. Bélgica, asunto C-437/04, § 56, y ATJUE de 6 de diciembre de 1990, J.J. Zwartveld y otros, asunto C-2/88-Imm, §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7.1.3. Canon de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que nos ocupa, en que se alega la vulneración del contenido de derechos fundamentales sustantivos por una condena penal, el problema sometido a nuestro enjuiciamiento ha de ser resuelto conforme a criterios específicos que derivan, no solo de la naturaleza y límites de nuestra jurisdicción de amparo (que, únicamente, tiene por objeto restablecer o preservar los derechos fundamentales cuando se ha alegado una vulneración concreta y efectiva de los mismos), sino también del contenido de los derechos en juego y de la naturaleza penal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hemos expuesto, entre otras, en la STC 190/2020, de 15 de diciembre, FJ 4, “el control que a este tribunal corresponde realizar no ha de ser un mero juicio externo, que verse sobre la razonabilidad de las valoraciones efectuadas por los jueces y tribunales en las resoluciones judiciales impugnadas en amparo, sino que hemos de aplicar a los hechos declarados probados por estas, siempre dentro de los límites que impone el art. 44.1 b) LOTC, las exigencias dimanantes de la Constitución, para determinar si, al enjuiciarlos, han sido o no respetados esos derechos fundamentales. Todo ello aunque para este fin sea preciso utilizar criterios distintos de los aplicados por los órganos judiciales, ya que sus razones no vinculan a este tribunal, ni reducen su jurisdicción a la simple revisión de la motivación de las resoluciones judiciales (entre otras muchas, SSTC 200/1998, de 14 de octubre, FJ 4; 136/1999, de 20 de julio, FJ 13; 110/2000, de 5 de mayo, FJ 3; 88/2003, de 19 de mayo, FJ 11, y 177/2015,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habremos de examinar si la interpretación y aplicación de la norma penal realizada por los órganos judiciales en las sentencias impugnadas en amparo es compatible con el contenido constitucional de la libertad de expresión [art. 20.1 a) CE], en conexión con la libertad ideológica (art. 16.1 CE) y, por tanto, si la condena penal impuesta al recurrente constituye o no una decisión constitucionalmente legítima, ya que, como este tribunal ha señalado reiteradamente, los tipos penales no pueden interpretarse y aplicarse de forma contraria a los derechos fundamentales (entre otras muchas, SSTC 111/1993, de 25 de marzo, FFJJ 5 y 6; 297/2000, de 11 de diciembre, FJ 4;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poder determinar si la aplicación del [tipo penal] realizada en el presente supuesto vulnera los referidos derechos, es necesario precisar inicialmente si la conducta objeto de sanción penal constituye, en sí misma considerada, lícito ejercicio de los derechos fundamentales invocados y, en consecuencia, se encuentra amparada por estos. Se trata de un análisis que no se sitúa en el ámbito de los límites al ejercicio del derecho fundamental, sino en el previo de la delimitación de su contenido y finalidad (por todas, SSTC 137/1997, de 21 de julio, FJ 2; 110/2000, de 5 de mayo, FJ 3; 185/2003, de 27 de octubre, FJ 5, y 127/2004, de 19 de julio, FJ 2). Este escrutinio permite identificar aquellos supuestos en los que la conducta enjuiciada, por su contenido, por la finalidad a la que se orienta o por los medios empleados, desnaturaliza el ejercicio del derecho y se sitúa objetivamente al margen del contenido propio del mismo y, por ello, en el ámbito de lo punible; dicho de otro modo, se trata de aquellos casos en los que la invocación del derecho fundamental se erige en mero pretexto o subterfugio para, a su pretendido amparo, cometer actos antijurídicos (por todas, SSTC 185/2003, FJ 5, y 104/2011,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 tales supuestos, cuando la conducta penalmente reprochada se sitúa inequívocamente en el ámbito del contenido del derecho y, además, respeta los límites establecidos para su ejercicio, esa conducta no puede ser objeto de sanción penal, aunque la subsunción de los hechos probados en la norma fuera conforme a su tenor literal. Como este tribunal ha afirmado reiteradamente, la dimensión objetiva de los derechos fundamentales, su carácter de elementos esenciales del ordenamiento jurídico, impone a los órganos judiciales, al aplicar una norma penal, la obligación de tener presente el contenido constitucional de los derechos fundamentales en juego, impidiendo reacciones punitivas que supongan un sacrificio innecesario o desproporcionado de esos derechos o tengan un efecto disuasorio o desalentador del ejercicio de los mismos (entre otras muchas, SSTC 85/1992, de 8 de junio, FJ 4; 2/2001, de 15 de enero, FJ 3; 196/2002, de 28 de octubre, FJ 6, y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conducta enjuiciada penalmente forma parte del ámbito de protección propio de los derechos y libertades que han sido alegados, será preciso examinar en segundo término si, por ser ejercicio plenamente legítimo de su contenido, tal circunstancia opera como causa excluyente de su antijuridicidad (entre otras, SSTC 104/1986, de 13 de agosto, FFJJ 6 y 7; 85/1992, de 8 de junio, FJ 4; 136/1994, de 9 de mayo, FJ 2; 19/1996, de 12 de febrero, FJ 2; 232/1998, de 30 de diciembre, FJ 5, y 24/2019, de 25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análisis que este tribunal ha de realizar en un recurso de amparo contra una sentencia penal condenatoria se dirigirá entonces a determinar si la conducta del demandante se sitúa inequívocamente en el ámbito del contenido del derecho fundamental invocado y si, además, respeta los límites establecidos para su ejercicio (por todas, SSTC 111/1993, FFJJ 5 y 6; 137/1997, FJ 2; 110/2000, FJ 4; 88/2003, FJ 8; 104/2011, FJ 6, y 177/2015, FJ 2). En tal caso, la conducta enjuiciada no podría sufrir reproche penal alguno, lo que conduciría a estimar el recurso de amparo interpuesto contra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control de constitucionalidad que a este tribunal corresponde llevar a cabo en este tipo de supuestos debe quedar limitado, antes de entrar en aspectos de legalidad penal ordinaria referidos a la concreta aplicación del tipo penal —que, en su caso, podrían ser objeto de control bajo la invocación del derecho a la legalidad penal (art. 25.1 CE)—, a verificar si las sentencias impugnadas, al imponer la condena penal, han valorado como cuestión previa si la conducta enjuiciada constituye un ejercicio lícito del derecho fundamental a la libertad de expresión [art. 20.1 a) CE] y si, en ese marco de valoración, han ponderado las diversas circunstancias concurrentes en el caso, pues así lo impone el principio de supremacía de la Constitución y de respeto a los derechos fundamentales, como hemos tenido ocasión de recordar recientemente en la STC 35/2020,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la más reciente STC 170/2021, de 7 de octubre, dictada en un recurso de amparo derivado de una sentencia condenatoria por delito de desobediencia del art. 410.1 CP. En esta resolución, tras exponer la citada doctrina, se concluye que “existe un uso desproporcionado del derecho penal, y por lo tanto ilegítimo desde una perspectiva constitucional, cuando se sanciona una conducta merecedora de ser encuadrada en el ámbito objetivo de aplicación del derecho fundamental invocado; esto es, cuando la conducta presente una conexión clara e incontestable con el derecho, aunque se haya incurrido en exceso en su ejercicio, pero no cuando represente una forma desfigurada o desnaturalizada del mismo inidentificable con su contenido objetivo”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7.1.4. Aplicación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labor de ponderación que corresponde a este tribunal exige verificar, como presupuesto metodológico, si la conducta enjuiciada puede ser encuadrada en el ámbito del ejercicio de los derechos fundamentales invocados ya que solo de esta forma sería posible, a su vez, analizar su ejercicio legítimo para, a continuación, realizar una valoración con otros bienes o derechos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resaltar es que la conducta del recurrente aparece completamente desvinculada del ejercicio de la función representativa y, en consecuencia, no encuentra amparo en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expuesta en la STJUE de 6 de septiembre de 2011, Patriciello, asunto C-163/10, alegada por el recurrente, no es aplicable al presente supuesto. En esa resolución se analizaba una cuestión prejudicial planteada por un tribunal de Isernia (Italia), en una causa penal seguida contra un diputado italiano del Parlamento Europeo por unas manifestaciones en las que acusaba de un comportamiento ilegal a un agente de policía, durante un altercado en un aparcamiento público próximo a su residencia. En esa sentencia, el Tribunal de Justicia de la Unión Europea señalaba que la inmunidad reconocida en el art. 8 del Protocolo núm. 7 sobre los privilegios y las inmunidades de la Unión Europea (DOUE núm. 306, de 17 de diciembre de 2007), por las opiniones y los votos emitidos en el ejercicio de sus funciones, no requiere que esas opiniones sean expresadas en la sede del órgano, ya que “no depende del lugar en el que se realizó la declaración, sino de su naturaleza y contenido” (parágrafo 30). No obstante, el Tribunal de Justicia de la Unión Europea añade que una opinión emitida “en el ejercicio de sus funciones […] implica la exigencia de una relación entre la opinión expresada y las funciones parlamentarias” (parágrafo 33). Una relación que, además, “debe ser directa e imponerse manifiestamente” (parágrafo 35), lo que —en el caso concreto— no se apreciaba.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en este asunto. La colocación de la pancarta, o la negativa a retirarla, no fueron realizadas en sede parlamentaria, ni guardaban relación directa y manifiesta con la actividad parlamentaria. No formaban parte de la potestad legislativa, ni de control al Gobierno, como elementos definitorios del contenido esencial del ius in officium [por todas, STC 159/2019, de 12 de diciembre, FJ 5 c)]. Por lo tanto, tampoco puede alegarse la prerrogativa de la inviolabilidad parlamentaria. Como ya se ha expuesto, la finalidad institucional de esta prerrogativa consiste en asegurar el proceso de libre formación de la voluntad de la Cámara. Finalidad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acontece con los derechos a la libertad de expresión e ideológica. Los hechos atribuidos al recurrente fueron realizados en su condición de presidente de la Generalitat de Cataluña, es decir, como cargo público. En el ejercicio de ese cargo, su conducta no puede ser analizada desde la óptica de la ponderación de un derecho fundamental subjetivo, sino desde el ámbito de las atribuciones y de los límites establecidos en el ordenamiento jurídico. Este tribunal ha declarado, al respecto, que las instituciones públicas o sus órganos “‘en ningún caso son titulares de los referidos derechos fundamentales […] (en relación con la libertad de expresión, SSTC 185/1989, de 13 de noviembre, FJ 4; 254/1993, de 20 de julio, FJ 7; en relación con las libertades de expresión e información, ATC 19/1993, de 21 de enero’ (por todas, las SSTC 14/2003, de 28 de enero, FJ 8, y 244/2007, de 10 de diciembre, FJ 3)” [STC 5/2021, de 25 de enero, FJ 5 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aclarar que, como no podía ser de otro modo, quien ostenta la titularidad de un cargo público tiene reconocidos, en su condición de ciudadano, el ejercicio de todos sus derechos fundamentales y libertades públicas, entre ellos los de las libertades ideológica y de expresión que ahora resultan invocados. Pero la cuestión que ahora se suscita es la de enjuiciar y resolver si esa persona, en el ejercicio de las funciones de un cargo público o con ocasión del mismo, puede invocar la protección constitucional que depara a todo ciudadano la titularidad y ejercicio de aquellos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 tiempo de los hechos, ostentaba el cargo público de presidente de la Generalitat de Cataluña. En tal condición, asumía “la más alta representación” (art. 67.1 EAC) de aquella institución, la dirección de la acción de Gobierno y de “la administración de la Generalitat” (art. 68.1 EAC), así como la de responsabilizarse de la gestión de la totalidad los bienes públicos dependientes de aquella. Como encargado de esa gestión, estaba sometido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159.1 a) EAC atribuye a la Generalitat la competencia en materia de “medios necesarios para ejercer las funciones administrativas, incluyendo el régimen de los bienes de dominio público y patrimoniales”. En el ejercicio de esa competencia, el Decreto Legislativo 1/2002, de 24 de diciembre, por el que se aprueba el texto refundido de la Ley de patrimonio de la Generalitat de Cataluña, considera como bienes de dominio público “los afectados al uso general o a los servicios públicos propios de la Generalitat” así como los “edificios en los que se alojan los órganos de la Generalitat definidos por el Estatuto” (art. 3, apartados 1 y 2). En materia de bienes de dominio público, el art. 6 de la Ley 33/2003, de 3 de noviembre, del patrimonio de las administraciones públicas, establece que la “gestión y administración de los bienes y derechos demaniales por las administraciones públicas se ajustarán”, entre otros, a los siguientes principios: “b) Adecuación y suficiencia de los bienes para servir al uso general o al servicio público a que estén destinados; c) Aplicación efectiva al uso general o al servicio público, sin más excepciones que las derivadas de razones de interés público debidamente justificadas; d) Dedicación preferente al uso común frente a su uso privativo”. Este precepto tiene carácter de legislación básica (según la disposición final segunda de la Ley 33/2003), conforme a lo preceptuado en el art. 149.1.18 CE. En definitiva, los edificios de los órganos de la administración pública de Cataluña han de estar al servicio de los intereses generales, no de un grupo más o menos concreto o numeroso de la ciudadanía, con exclusión del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hemos dicho supra, la conducta de quien ostenta un cargo público no puede ser analizada desde la óptica de sus derechos subjetivos, sino desde el ámbito de las atribuciones y de los límites establecidos por el ordenamiento jurídico. La colocación de una pancarta en un edificio público no puede ser valorada bajo el parámetro axiológico del ejercicio de un derecho, sino como una potestad pública que, precisamente por ello, está vedada al resto de los ciudadanos y que, en correspondencia, debe someterse a lo dispuesto en el ordenamiento jurídico. En el presente caso, como explican las sentencias impugnadas, así como los propios acuerdos de la Junta Electoral Central de 11 y 18 de marzo de 2019, recogiendo una consolidada doctrina anterior expuesta en los acuerdos de 10 de mayo de 2015 y de 4 de diciembre de 2017, los lazos amarillos y las banderas esteladas son un símbolo legítimo de quienes propugnan la independencia de la Comunidad Autónoma de Cataluña, pero no representan a la totalidad de los ciudadanos de ese territorio. Por lo tanto, aunque no puedan identificarse con un partido político concreto, lo cierto es que expresan una idea política propugnada por algunas formaciones políticas que concurrían a esas elecciones, pero no por todas. En ese sentido, pueden ser calificadas como “partidistas”, en cuanto excluyen a una parte significativa de la ciudadanía representada por esos otros partidos políticos, con grave quebranto del principio de neutralidad que, en todo momento debe ser respetado por los poderes públicos, pero especialmente durante los periodos electorales (art. 50.2 LOREG), como garantía de la limpieza del proceso democrático. Ante esa situación, la junta electoral le exigió, en el ejercicio de sus competencias, que realizara determinada conducta de retirada de elementos (esteladas, lazos o pancartas) de las fachadas de los edificios públicos dependientes de aquella administración autonómica. La colocación de esos elementos no podía estar amparada por el ejercicio de derechos subjetivos, porque la gestión de los edificios públicos viene determinada por lo que disponga el ordenamiento jurídico. Pero es que, además, la conducta penal atribuida al recurrente no consistió en la indebida colocación de una pancarta, sino en la conducta renuente al cumplimiento de los requerimientos de otra autoridad pública, conducta que tampoco puede tener amparo en el ejercicio de los derechos invocados, porque entra en abierta colisión con otros bienes constitucionalmente protegidos y, señaladamente, con el principio de neutralidad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nos ocupa es sustancialmente diferente al contemplado en la STEDH de 23 de abril de 1992, asunto Castells c. España, citada por el recurrente en apoyo de su pretensión. En esa sentencia se consideró vulnerado el derecho a la libertad de expresión (art. 10 CEDH) de un senador que había sido condenado por injurias como consecuencia de la publicación de un artículo de opinión en un semanario. En ese caso, lo que se consideró delictivo fueron las propias manifestaciones. En el presente supuesto, el recurrente no ha sido condenado por sus ideas, opiniones o manifestaciones, como se recoge en las sentencias impugnadas, sino por el incumplimiento de unos requerimientos derivados de un uso inadecuado de los edificios públicos que estaban sujetos a su responsabilidad de gestión. Desde esta perspectiva, la conducta del recurrente no estaba amparada en el ejercicio legítimo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ese ejercicio legítimo, seguidamente se abordarán las alegaciones relativas a la falta de tipicidad de los hechos, derivada de la ilegalidad de los acuerdos de la Junta Electoral Central —por motivos de forma y de fondo—, así como a la vulneración de los principios de intervención mínima, última ratio, proporcionalidad, seguridad jurídica y non bis in idem. Solo para el caso de que estos motivos fueran desestimados, procedería abordar los reproches asociados a la proporcionalidad de la pena, en su relación con el ejercicio de otros derechos fundamentales de carácter sustantivo como la libertad de expresión, la libertad ideológica y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cuestiones planteadas en la demanda aconsejan, de nuevo, iniciar su análisis mediante la reseña de la doctrina jurisprudencial sobre el derecho invocado, para abordar seguidamente y de manera individualizada las quejas formuladas, según su propia naturaleza y significación, y conforme al esquema general seguido en otros apartados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doctrina constitucional sobre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compendiar a continuación la doctrina constitucional relativa al derecho fundamental reconocido en el art. 25.1 CE; en especial, la concerniente a las diferentes facetas que se anudan a las quejas formuladas en el recurso de amparo. El indicado artículo establece que “[n]adie puede ser condenado o sancionado por acciones u omisiones que en el momento de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de este tribunal, el mandato enunciado contiene un derecho fundamental subjetivo que comprende una garantía formal, anudada al rango exigible a la norma sancionadora, y otra de carácter material, vinculada a la exigencia de certeza y concreción del precepto penal. Esta doctrina aparece sistematizada en la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solo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solo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estas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resaltado la importancia del mandato de taxatividad que el precepto constitucional objeto de cita contiene. Ejemplo de ello son los argumentos que figuran en la STC 146/2015, de 25 de junio, FJ 2,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solo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garantía de certeza, a que se ha hecho mención,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principio de taxatividad no es incompatible, como hemos apuntado, con el empleo de conceptos jurídicos indeterminados o la utilización de una terminología con cierto grado de ambigüedad por parte del legislador, como así queda expuesto, entre otras, en la STC 37/2018, de 23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analogía in malam partem y también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solo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vez, este tribunal ha precisado las exigencias a que se deben sujetar los órganos judiciales, al verificar la labor de subsunción de los hechos en la norma penal. Nuestra doctrina sobre ese particular queda recogida con detalle en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tribunal también ha declarado que “en materia penal rige el denominado principio de intervención mínima, conforme al cual la intromisión del Derecho Penal debe quedar reducida al mínimo indispensable para el control social. De modo tal que la sanción punitiva, como mecanismo de satisfacción o respuesta, se presenta como ultima ratio, reservada para aquellos casos de mayor gravedad y siempre sometida a las exigencias de los principios de legalidad y tipicidad” (STC 26/2018, de 5 de marzo, FJ 6, con cita de otras anteriores, como la STC 229/2003,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proporcionalidad de las penas también ha sido objeto de análisis desde el prisma del derecho reconocido en el art. 25.1 CE. Concretamente, en la STC 136/1999, de 20 de julio, FJ 23, este tribunal delimitó, en los términos que a continuación se exponen, cuál es alcance de la referida cualidad en relación con los derechos fundamentales tutelados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Del mismo modo, procede reflejar el parámetro al que se debe sujetar este tribunal para fiscalizar la interpretación y aplicación de la norma penal por parte de los juzgados y tribunales, que aparece recogido, entre otras resoluciones, en la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esta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efecto, en la ya citada STC 129/2008, FJ 3, se acota la fiscalización que corresponde llevar a cabo a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principio non bis in idem, este tribunal debe recordar que “desde la STC 2/1981, de 30 de enero, hemos reconocido que el principio non bis in idem integra el derecho fundamental al principio de legalidad en materia penal y sancionadora (art. 25.1 CE) a pesar de su falta de mención expresa en dicho precepto constitucional, dada su conexión con las garantías de tipicidad y de legalidad de las infracciones. Así, hemos declarado que este principio veda la imposición de una dualidad de sanciones ‘en los casos en que se aprecie la identidad del sujeto, hecho y fundamento’ (STC 2/1981, FJ 4; reiterado entre muchas en las SSTC 66/1986, de 26 de mayo, FJ 2; 154/1990, de 15 de octubre, FJ 3; 234/1991, de 16 de diciembre, FJ 2; 270/1994, de 17 de octubre, FJ 5, y 204/1996,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garantía de no ser sometido a bis in idem se configura como un derecho fundamental (STC 154/1990, de 15 de octubre, FJ 3), que, en su vertiente material, impide sancionar en más de una ocasión el mismo hecho con el mismo fundamento, de modo que la reiteración sancionadora constitucionalmente proscrita puede producirse mediante la sustanciación de una dualidad de procedimientos sancionadores, abstracción hecha de su naturaleza penal o administrativa, o en el seno de un único procedimiento (por todas, SSTC 159/1985, de 27 de noviembre, FJ 3; 94/1986, de 8 de julio, FJ 4; 154/1990, de 15 de octubre, FJ 3, y 204/1996, de 16 de diciembre, FJ 2). De ello deriva que la falta de reconocimiento del efecto de cosa juzgada puede ser el vehículo a través del cual se ocasiona (STC 66/1986, FJ 2), pero no es requisito necesario para su producción (STC 154/1990,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de no ser sometido a bis in idem sancionador, que, como hemos dicho, está vinculada a los principios de tipicidad y legalidad de las infracciones (SSTC 2/1981, FJ 4; 66/1986, FJ 4; 154/1990, FJ 3, y 204/1996, FJ 2), tiene como finalidad evitar una reacción punitiva desproporcionada (SSTC 154/1990, de 15 de octubre, FJ 3; 177/1999, de 11 de octubre, FJ 3, y ATC 329/1995, de 11 de diciembre, FJ 2), en cuanto dicho exceso punitivo hace quebrar la garantía del ciudadano de previsibilidad de las sanciones, pues la suma de la pluralidad de sanciones crea una sanción ajena al juicio de proporcionalidad realizado por el legislador y materializa la imposición de una sanción no prevista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a esta vertiente, este tribunal ha dotado de relevancia constitucional a la vertiente formal o procesal de este principio, que, de conformidad con la STC 77/1983, de 3 de octubre (FJ 3), se concreta en la regla de la preferencia o precedencia de la autoridad judicial penal sobre la administración respecto de su actuación en materia sancionadora en aquellos casos en los que los hechos a sancionar puedan ser, no solo constitutivos de infracción administrativa, sino también de delito o falta según el Código penal. En efecto, en esta sentencia (FJ 2) declaramos que, si bien nuestra Constitución no ha excluido la existencia de una potestad sancionadora de la administración, sino que la ha admitido en el art. 25.3, dicha aceptación se ha efectuado sometiéndole a ‘las necesarias cautelas, que preserven y garanticen los derechos de los ciudadanos’. Entre los límites que la potestad sancionadora de la administración encuentra en el art. 25.1 CE, en lo que aquí interesa, se declaró la necesaria subordinación de los actos de la administración de imposición de sanciones a la autoridad judicial. De esta subordinación deriva una triple exigencia: ‘a) el necesario control a posteriori por la autoridad judicial de los actos administrativos mediante el oportuno recurso; b) la imposibilidad de que los órganos de la administración lleven a cabo actuaciones o procedimientos sancionadores, en aquellos casos en que los hechos puedan ser constitutivos de delito o falta según el Código penal o las leyes penales especiales, mientras la autoridad judicial no se haya pronunciado sobre ellos; c) la necesidad de respetar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alcance que este tribunal ha otorgado a la interdicción de incurrir en bis in idem, en cuanto comprensiva tanto de la prohibición de la aplicación de múltiples normas sancionadoras como de la proscripción de ulterior enjuiciamiento cuando el mismo hecho ha sido ya enjuiciado en un primer procedimiento en el que se ha dictado una resolución con efecto de cosa juzgada, coincide en lo sustancial con el contenido asignado al mismo en los convenios internacionales sobre derechos humanos. Así, en primer término, el art. 14.7 del Pacto internacional de derechos civiles y políticos (en adelante, PIDCP) —hecho en Nueva York el 16 de diciembre de 1966 y ratificado por España (‘Boletín Oficial del Estado’ de 30 de abril de 1977)— dispone que ‘nadie podrá ser juzgado ni sancionado por un delito por el cual haya sido ya condenado o absuelto por una sentencia firme de acuerdo con la ley y el procedimiento penal de cada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también el art. 4 del Protocolo núm. 7 del Convenio europeo de derechos humanos (en adelante, CEDH), aunque no ha sido ratificado por España —pero sí firmado—, reconoce este derecho con un contenido similar. Lo dispuesto en él constituye un adecuado marco de referencia en cuanto expresivo de un modelo jurídico-constitucional común en nuestro entorno. Este artículo establece: ‘1. Nadie podrá ser procesado o castigado penalmente por las jurisdicciones del mismo Estado por una infracción por la que hubiera sido absuelto o condenado por sentencia firme conforme a la ley y al procedimiento penal de ese Estado. 2. Lo dispuesto en el párrafo anterior no obsta a la reapertura del proceso, conforme a la ley y al procedimiento penal del Estado interesado, en caso de que hechos nuevos o revelaciones nuevas o un vicio esencial en ese procedimiento pudieran afectar a la sentencia dictada’. A los efectos de la aplicación de las garantías del proceso justo (art. 6.1 CEDH), el Tribunal Europeo de Derechos Humanos incluye dentro de los conceptos de infracción y sanción penal también las de carácter administrativo, partiendo de un concepto sustantivo de la materia y no considerando relevante la denominación de la legislación en la que se encuentran (por todas, STEDH de 21 de febrero de 1984, caso Öztürk c. República Federal de Alemania); y a los efectos del art. 4 del Protocolo 7 CEDH equipara la persecución y castigo penal en el seno de un proceso penal con el procedimiento y la sanción administrativos (SSTEDH de 23 de octubre de 1995, caso Gradinger c. Austria; de 29 de mayo de 2001, caso Franz Fischer c. Austria; de 30 de mayo de 2002, caso W.F. c. Austria; de 6 de junio de 2002, caso Sallen c. Austria)” (STC 2/2003,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“triple identidad [de sujeto, hecho y fundamento] constituye el presupuesto de aplicación de la interdicción constitucional de incurrir en bis in idem, sea este sustantivo o procesal, y delimita el contenido de los derechos fundamentales reconocidos en el art. 25.1 CE, ya que estos no impiden la concurrencia de cualesquiera sanciones y procedimientos sancionadores, ni siquiera si estos tienen por objeto los mismos hechos, sino que estos derechos fundamentales consisten precisamente en no padecer una doble sanción y en no ser sometido a un doble procedimiento punitivo, por los mismos hechos y con el mismo fundamento. Ahora bien, la revisión de la declaración de identidad efectuada por los órganos judiciales o el análisis directo de su concurrencia, en caso de no haberse efectuado por los órganos sancionadores o judiciales a pesar de haberse invocado la vulneración del derecho fundamental, han de ser realizados por este tribunal respetando los límites de esta jurisdicción constitucional de amparo. Por tanto, se han de comparar los ilícitos sancionados, partiendo de la acotación de los hechos realizada por la administración en la resolución sancionadora y por el órgano judicial penal en las sentencias, y tomando como base la calificación jurídica de estos hechos realizada por estos poderes del Estado, dado que, de conformidad con el art. 44.1 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estos tanto la delimitación procesal de los hechos como su calificación jurídica conforme a la legalidad aplicable” (STC 2/2003,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nuestra doctrina sobre los diversos aspectos del derecho a la legalidad penal invocados por el recurrente, estamos en condiciones de resolver las distintas quejas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falta de tipicidad de los hechos, por la ilegalidad de los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su condena por delito de desobediencia al considerar que los hechos no son típicos, es decir, que no se ajustan a la descripción contenida en el Código penal, con la consiguiente vulneración del derecho a la legalidad penal reconocida en el art. 25.1 CE. Los argumentos concretos se pueden desglosar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Electoral Central no era órgano competente para dictar los acuerdos incumplidos. Para el recurrente, la LOREG no atribuye competencias a la Junta Electoral Central respecto de quienes son ajenos al proceso electoral de que se trate que, en este caso, eran unas elecciones a las Cortes Generales en las que la Generalitat no tenía intervención alguna. Además, la resolución de una consulta no puede implicar la adopción de un acuerdo que imponga obligaciones de hacer o de no hacer. En todo caso, el recurrente afirma que actuó en todo momento atendiendo a la doctrina del Tribunal Supremo vigente hasta ese momento, citando varias sentencias en apoyo de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Electoral Central no puede ser considerada como órgano superior a los efectos del art. 410.1 CP. La demanda considera que la expresión “autoridad superior” exige una relación de jerarquía entre quien dicta la orden y quien la desobedece. Esta relación no existe en este caso y no puede ser confundida con una delimitación competencial. Según el recurrente, se trata de un elemento del tipo que había sido pacíficamente interpretado por el Tribunal Supremo, con cita de varias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acuerdos de la Junta Electoral Central incurrían en causa de ilegalidad sustantiva o de fondo. Este motivo se desdobla, a su vez, en 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Concurre una falta de imparcialidad de los miembros de la Junta Electoral Central. Con cita de varias sentencias del Tribunal Europeo Derechos Humanos, el recurrente considera que la imparcialidad de la Junta Electoral Central es una exigencia esencial para garantizar el derecho de cualquier ciudadano al acceso a los cargos públicos en condiciones de igualdad, reconocido en el art. 23.2 CE. En consecuencia, la falta de imparcialidad de la junta incide de forma decisiva en la exclusión de la tipicidad de la conducta atribuida al recurrente. En este caso, dos vocales de la junta carecían de la necesaria imparcialidad o apariencia de la misma. Se trata de los señores don Carlos Vidal Prado y don Andrés Betancor Rodríguez. Propuestos por el Partido Popular y el partido Ciudadanos, respectivamente, que son formaciones particularmente beligerantes con el demandante, estos vocales han publicado mensajes en redes sociales y artículos de opinión en los que han mostrado su absoluta animadversión contra el anterior presidente de la Generalitat y contra el recurrente y todo lo relativo a su opción política. En la demanda se reseñan y extractan esas publicaciones. Estas cuestiones fueron planteadas desde que se conocieron a través de los medios de comunicación, mediante un escrito de 20 de mayo de 2019, y posteriormente en el trámite de cuestiones previas en el acto del juicio oral, y en el recurso ante el Tribunal Supremo. Además, se interpuso querella contra los miembros de la Junta Electoral Central, y se solicitó que todos estos hechos fueran tenidos en cuenta para valorar la credibilidad de la actuación de la junta, en su calidad de denunciante de los hechos objeto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acuerdos de la Junta Electoral Central implicaban la vulneración de los derechos de terceras personas. En este punto, la demanda insiste en que los requerimientos de la junta no eran de obligado cumplimiento, porque su ejecución implicaba la vulneración de los derechos a la libertad de expresión y a la libertad ideológica de quienes trabajaban en los edificios públicos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comienza sus alegaciones con un encuadramiento de las diversas quejas formuladas por el recurrente sobre la vulneración del derecho a la legalidad penal (art. 25.1 CE) para, a continuación, exponer su criterio sobre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falta de competencia de la Junta Electoral Central, el fiscal considera que el examen de las resoluciones judiciales impugnadas, que sostuvieron el mismo criterio, ha de hacerse desde la perspectiva de control externo que es propia de esta jurisdicción constitucional, es decir, atendiendo a la razonabilidad semántica, metodológica y axiológica de la interpretación judicial de la norma. Desde ese plano, ha de concluirse “como perfectamente razonable considerar que la junta era competente para dictar los acuerdos que sirvieron de base para el pronunciamiento de una sentencia condenatoria contra el señor Torra”, conforme a lo dispuesto en los arts. 20, párrafo segundo, y 19.1 h)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sucede sobre la condición de la Junta Electoral Central como órgano superior, a los efectos de lo dispuesto en el art. 410.1 CP. Para el fiscal, si la junta era competente para dictar los acuerdos controvertidos, conforme a lo dispuesto en los arts. 19.1 h), 19.2 y 20 LOREG, “no cabe sino concluir como perfectamente razonable considerar que la junta era orgánicamente (esto es, en materia electoral) autoridad superior para dictar los acuerdos que sirvieron de base para el pronunciamiento de una sentencia condenatoria contra el señor Torra”.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alegada falta de imparcialidad de los integrantes de la Junta Electoral Central, el fiscal sostiene, como hicieron las resoluciones recurridas, “que no había quedado debidamente acreditada la falta de imparcialidad de determinados vocales de la Junta Electoral Central al adoptar esta los acuerdos de 11 y 18 de marzo de 2019”. A tal efecto, debe tenerse en cuenta que el recurrente no intentó la recusación de los mismos en vía administrativa, “pudiendo hacerlo”, y que la querella interpuesta posteriormente “en sustitución de tal recusación” fue archivada.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alegada vulneración de los derechos de terceras personas, considera que “los empleados públicos (que son las personas a que se hace referencia principalmente con este alegato) han respetar la CE y las normas que integran el ordenamiento jurídico”. Por lo tanto, “entre sus deberes se incluye el de neutralidad e imparcialidad, con arreglo al artículo 53 TRLEEP”, de manera que, “en cuanto tales, sus derechos fundamentales no podían sufrir restricción alguna por los mandatos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partido político Vox mantiene la legalidad de los acuerdos de la Junta Electoral Central. A su juicio, no hay duda alguna de que este órgano es la máxima autoridad en materia electoral (ex arts. 8.1 y 19.4 LOREG), y que las decisiones y acuerdos que dicte en este ámbito devienen de obligada observancia para todas las autoridades e instituciones, sin posibilidad de distingo alguno. En este caso, los acuerdos se dictaron para preservar el principio de neutralidad política en periodo electoral, de conformidad con lo dispuesto en el art. 50.2 LOREG. En cuanto a la imparcialidad de la junta electoral, entiende que la cuestión planteada por el recurrente quedó zanjada en el auto de 24 de abril de 2019, por el que la Sala Segunda del Tribunal Supremo rechazó la admisión a trámite de la querella presentada en su día por el señor Torra contra los integrantes de la Junta Electoral Central, por un presunto delito de prevaricación. En cualquier caso, el recurrente no planteó la recusación de los miembros de la junta en tiempo y forma, por lo que concurre un óbice de admisibilidad por falta de invocación en tiempo de la supuesta vulneración, ex artículo 44.1 a) y c) LOTC, en relación con el art. 50.1 a) LOTC. En cuanto a la posible vulneración de los derechos de terceras personas, considera que los funcionarios públicos deben observar en el ejercicio de sus funciones la debida neutralidad e imparcialidad ideológica exigida por el artículo 53.2 del Estatuto básico de la función pública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diversas cuestiones planteadas por el recurrente obtuvieron respuesta en las resoluciones impugnadas, en el sentido que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Cataluña contiene diversos apartados en los que se ofrece una contestación a las pretensiones del recurrente sobre las distintas vertientes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apartado I, la Sala analiza la competencia de la Junta Electoral Central. A la vista de lo dispuesto en los arts. 8, 9, 19 y 20 LOREG, considera que la Junta Electoral Central es el órgano competente para “conocer de los incidentes que se produzcan durante el periodo electoral en relación con cuestiones electorales”, siempre que la cuestión “rebase el término territorial de una provincia”, dado que Cataluña no cuenta con un órgano propio en su Estatuto de Autonomía. En el fundamento jurídico quinto, apartado III B, la Sala asume el criterio expuesto en el auto de 22 de abril de 2019 dictado por la Sala Segunda del Tribunal Supremo, al rechazar la querella interpuesta contra los miembros de la Junta Electoral Central. En ese auto, el Tribunal Supremo se pronuncia en el mismo sentido, poniendo de relieve que los acuerdos de la junta electoral se dictaron “en cumplimiento de las obligaciones y responsabilidades que tiene encomendadas en el artículo 19.1 LOREG, dando lugar a unos requerimientos dirigidos al querellante, como máxima autoridad de la comunidad autónoma y que tienen su fundamento en el artículo 50 de la LOREG y en su artículo 8, que garantizan la transparencia y objetividad del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fundamento jurídico quinto, apartado I, se aborda la cuestión suscitada por el recurrente sobre la condición de autoridad superior de la Junta Electoral Central. Considera que la defensa “parte de que la Presidencia de la Generalitat está prevista constitucionalmente, lo que le otorgaría un rango de superioridad frente a la simple configuración legal de la Junta Electoral Central”. Sin embargo, la Sala entiende que tanto el Estatuto de Autonomía (que regula la figura del presidente) como la LOREG (que regula la figura de la Junta Electoral Central), tienen el mismo rango de ley orgánica (art. 81.1 CE). Además, no es posible interpretar el término “superior” en un sentido de “verticalidad o jerarquía”. Para la Sala, “el artículo 410.1 CP no está refiriéndose a relaciones de subordinación, sino a relaciones orgánicas necesariamente tamizadas por las competencias atribuidas a cada institución y el respeto de las funciones que a cada una le son propias: no hay duda alguna de que la Junta Electoral Central es la máxima autoridad en materia electoral, y las decisiones y acuerdos que dicte en materia electoral devienen de obligada observancia para todas las instituciones y autoridades, sin posibilidad de distingo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 del mismo fundamento, la Sala aborda la posible afectación para los derechos de terceros, con cita y reseña parcial de la sentencia de 28 de abril de 2016, dictada por la Sala de lo Contencioso-Administrativo del Tribunal Supremo. En esta resolución se resalta la vigencia de los principios de “objetividad y neutralidad de la administración”, que han de “vincularse necesariamente a los principios de legalidad e interdicción de la arbitrariedad (art. 9.3 CE y 103.1 CE)”; y añade que la “exigencia de neutralidad se agudiza en los períodos electorales”, como “una de las específicas proyecciones que tiene el genérico mandato de objetividad que el artículo 103.1 CE proclama para la actuación de toda administración pública”. Por ello, el “artículo 50.1 de la LOREG debe ser interpretado en la clave constitucional del sufragio libre que proclama el artículo 68 de la Carta Magna. Sufragio libre que significa proclamar como un esencial designio de verdadera democracia el establecer un sistema electoral que garantice un marco institucional de neutralidad en el que el ciudadano pueda con absoluta libertad, sin interferencias de ningún poder público, decidir los términos y el alcance de su participación política”. En esta línea, se señala que “los derechos de los empleados públicos a que se vea respetada su libertad de expresión, reconocida en el artículo 14 k) TRLEEP”, ha de ser compatible con la obligación impuesta en el “artículo 53 de ese mismo texto legal”, que “obliga a los empleados públicos a respetar la Constitución y las normas que integran el ordenamiento jurídico, que entre sus deberes se incluye el de neutralidad e imparcialidad, y que su actuación debe siempre perseguir la satisfacción de los intereses generales”. En el mismo sentido, se recuerda que la Junta Electoral Central ya había dictado acuerdos anteriores, como el de 20 de mayo de 2015, en el que se considera la bandera estelada como una aspiración de solo una parte de la sociedad catalana, “símbolo legítimo que pueden utilizar las formaciones políticas en su propaganda electoral, pero que, al menos durante los periodos electorales, por exigencia de lo dispuesto en el artículo 50.2 LOREG, no lo pueden hacer los poderes públicos, ya que estos deben mantener una rigurosa neutralidad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recurrente disponía de diversos informes sobre esta cuestión, que abundaban en la línea de cumplir con los requerimientos de la Junta Electoral Central. Así, los informes de la Dirección General de Servicios Consultivos de 4 de diciembre de 2018 y de febrero de 2019. En este último se “subraya la interpretación que la Instrucción 2/2011 de la Junta Electoral Central hace del artículo 50.2 LOREG”, y se hace una mención expresa al acuerdo de esa junta electoral, de 4 de diciembre de 2017, en el que se indica que “[d]urante los periodos electorales los poderes públicos están obligados a mantener estrictamente la neutralidad política y, por tanto, deben abstenerse de colocar en edificios públicos y otros lugares de titularidad pública […] símbolos que puedan considerase partidistas, y deben retirar los que se hubieran colocado antes de la convocatoria electoral. Este criterio resulta aplicable a cualquier símbolo partidista, sean banderas, lazos, pancartas o cualquier otro que permita su identificación con alguna de las candidaturas concurrentes a las elecciones”. Del mismo modo, el informe del Síndic de Greuges de 15 de marzo de 2019 recomienda adoptar las “medidas oportunas para dar cumplimiento” al acuerdo de la Junta Electoral Central de 11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el recurso de casación se pronuncia expresamente en su apartado 5.2 sobre la competencia de la Junta Electoral Central para “dictar los acuerdos que dieron lugar a la condena por delito de desobediencia”, coincidiendo con el criterio expuesto en “la sentencia recurrida y [en] el informe del Ministerio Fiscal. Los hechos inciden en el periodo electoral de unas elecciones generales. Según consta en el expediente administrativo el representante de Ciudadanos Partido de la Ciudadanía se dirige a la Junta Electoral Central invocando acuerdos anteriores de la Junta Electoral Central de 2017 sobre la exhibición de lazos amarillos, pancartas sobre presos políticos y esteladas que suponen una vulneración de la neutralidad política. El partido político se dirige a la Junta Electoral Central de conformidad con el art. 20 de la LOREG. En la tramitación del expediente, en las alegaciones del presidente de la Generalitat no se invoca la falta de competencia de la Junta Electoral Central. El incidente comunicado a la junta electoral rebasaba a una provincia, al referirse a todo el territorio de la comunidad autónoma, que no hizo uso de lo previsto en la disposición adicional primera de la LOREG en cuanto a recoger en su estatuto, el ejercicio de competencias en esta materia. El art. 19.4 de la citada LOREG atribuye a la Junta Electoral Central durante el periodo electoral ‘resolver las quejas, reclamaciones y recursos que se dirijan de acuerdo a la presente ley o con cualquier otra disposición que le atribuya esa competencia’. La orden, por tanto, fue dictada por órgano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sentencia contiene un extenso fundamento sobre la condición de la Junta Electoral Central como órgano superior a los efectos de lo dispuesto en el art. 410.1 CP. En su apartado 5.5, la resolución del Tribunal Supremo afirma que “cuando el art. 410 CP habla de autoridad superior no se está refiriendo necesariamente a una superioridad jerárquica […]. La Junta Electoral Central es autoridad superior en el ámbito electoral, las elecciones generales son de ámbito nacional y competencia de la administración electoral, en la que el presidente de la comunidad autónoma carece en absoluto de competencias”. A continuación, el Tribunal Supremo desarrolla las características que definen un “Estado de Derecho: la división de poderes, estableciéndose entre ellos una relación de coordinación y cooperación; el control y fiscalización del poder público, facultándose a los ciudadanos, instituciones, incluso a las propias administraciones, para activar los mecanismos de control; la observancia del principio de legalidad, el imperio de la ley, por lo que ningún órgano del poder y ninguna persona se encuentra por encima de la ley, pues esta es expresión directa de la voluntad popular que vincula a los poderes públicos, instituciones, personas jurídicas y físicas; además, los derechos y libertades fundamentales constituyen la base de la convivencia y se reconocen positivamente, se garantizan y protegen. […] En un Estado de Derecho, toda acción encuentra sustento en la norma; el ejecutivo queda subordinado al orden jurídico vigente por cumplir con el procedimiento para su creación y es eficaz cuando se aplica en la realidad con base en el poder del Estado a través de sus órganos de gobierno, creando así un ambiente de respeto absoluto del ser humano y del orden público. Su actuación se haya sometida incondicionalmente a la ley. En un Estado de Derecho, ni siquiera la mayoría puede promover una actuación institucional contraria a la ley, sino que deberá proceder a su modificación para sujetarse a los parámetros de legalidad a los que debe ordenar su conducta”. Sentado lo anterior, el Tribunal Supremo se hace eco de lo dispuesto en la exposición de motivos de la LOREG. Así, se destaca que esta norma “‘pretende lograr un marco estable para que las decisiones políticas en las que se refleja el derecho de sufragio se realicen en plena libertad. Este es, sin duda el objeto esencial que debe enmarcar toda ley electoral de una democracia. Nos encontramos ante el desarrollo de una de las normas fundamentales de un Estado democrático, en tanto que solo nos podemos afirmar en democracia cuando el pueblo puede libremente constituir la decisión mayoritaria de los asuntos de Gobierno’. Para garantizar esa libertad en el ejercicio del derecho de sufragio la ley diseña una administración electoral propia que tiene como finalidad ‘garantizar en los términos de la presente ley la transparencia y objetividad el sistema electoral y el principio de igualdad’ (art. 8), en la que se integra la Junta Electoral Central, con una composición predeterminada (art. 9), correspondiendo a las Cortes generales, el Gobierno y los ayuntamientos (art. 13) la puesta a disposición de los medios personales y materiales necesarios para el ejercicio de sus funciones. El art. 19 LOREG establece las funciones que corresponde a la Junta electoral Central, entre ellas la de resolver las quejas, reclamaciones y recursos que se le dirijan de acuerdo con la presente ley o cualquier otra disposición que le atribuya esa competencia, enmarcada en la función de velar por el cumplimiento de la ley en el desarrollo del derecho de sufragio, la transparencia en su ejercicio y la libertad de los ciudadanos en el ejercicio del derecho al voto. Cobra especial relevancia el art. 20.2 LOREG que prevé competencia de la Junta Electoral Central para resolver consultas cuando se trate de cuestiones de carácter general que puedan afectar a más de una Junta Electoral Provincial, en supuestos en los que como acaece, la comunidad autónoma catalana no se ha dotado de una ley específica electoral para el desarrollo de las elecciones de su competencia, y carece de una junta electoral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con más detalle, la demanda considera que las resoluciones impugnadas han vulnerado el derecho a la legalidad penal (art. 25.1 CE), por haber subsumido indebidamente los hechos en el tipo delictivo previsto y penado en el art. 410.1 CP. Dentro de esta alegación pueden distinguirse, a su vez, varias invocaciones. En primer lugar, la falta de tipicidad de los hechos, dado que las órdenes o instrucciones provenían de un órgano que carecía de competencias para ello y que no podía considerarse como superior. En este punto se alega también, de forma correlativa, la vulneración del derecho a la tutela judicial efectiva (art. 24.1 CE), en su vertiente de derecho a obtener una resolución motivada. En segundo lugar, la ilegalidad intrínseca de los mandatos de la Junta Electoral Central, por falta de imparcialidad de sus miembros y por la afectación a los derechos fundamentales de terceras personas. Conforme a este esquema, procede entrar a analizar las distintas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7.3.3.1. Falta de tipicidad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generales sobre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y resolución de las alegaciones formuladas por el recurrente aconseja hacer una breve referencia preliminar a la naturaleza y características de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definido la administración electoral como una “administración de garantía (STC 197/1988, de 24 de octubre, FJ 4) del proceso electoral” (STC 80/2002, de 8 de abril, FJ 7). Se trata de uno de los “ejes sobre los que se articula nuestro sistema electoral (STC 24/1990, de 15 de febrero, FJ 2), que tiene por finalidad garantizar la transparencia y objetividad del proceso electoral y el principio de igualdad (art. 8 LOREG)” (STC 83/2003, de 5 de mayo, FJ 4). Esta administración especializada se encuentra integrada por juntas que, precisamente por su “misión trascendental […] presentan, en su composición y funciones, notables peculiaridades” (STC 83/2003, de 5 de mayo, FJ 4). Así, están compuestas en su mayoría por magistrados y jueces, y en todo caso presididas por ellos, designados siempre por insaculación (arts. 9 y ss. LOREG)” (STC 24/1990, de 15 de febrero, FJ 2), para “asegurar su independencia en el ejercicio de esta función” (STC 168/1991, de 19 de julio, FJ 2). A ello se une el hecho de que “sus miembros son inamovibles [art. 16 LOREG] durante los periodos para los que son elegidos, sin que guarden relación alguna de dependencia con la administración, y que, en su funcionamiento, están protegidos por una serie de garantías tendentes a asegurar su imparcialidad y objetividad en el cumplimiento de la misión” atribuida por la ley (STC 197/1988,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la administración electoral es la administración que garantiza unas elecciones libres, abiertas y competitivas. En la cúspide de esta administración se sitúa la Junta Electoral Central [art. 191 c) LOREG]. Se trata de un órgano que, aunque no tenga el carácter de órgano constitucional, se configura como un elemento central del Estado social y democrático de Derecho (art. 1.1 CE), en cuanto que cumple una función de relevancia constitucional. Se instituye como la máxima autoridad competente para la interpretación y aplicación de la normativa electoral, además de otras actuaciones de dirección y gestión, en todos los procesos electorales de carácter político, es decir, en todas las elecciones representativas. Esta centralidad de la Junta Electoral Central en materia electoral es, pues, consecuencia de su trascendente misión en la democracia representativa. Y es precisamente esta misión institucional la que explica el esmero del legislador electoral de asegurar la independencia de este órgano, perfectamente separado e independiente del Ejecutivo, y ajeno a cualquier tutela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nos corresponde realizar el examen de razonabilidad de la labor de subsunción de los hechos llevada a cabo por los órganos judiciales, en función de los términos en los que se ha formulado la demanda, no siempre bien definidos.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delito del art. 410.1 CP exige que las “decisiones u órdenes” incumplidas hayan sido dictadas “dentro del ámbito de [la] respectiva competencia”. Se trata, por tanto, de determinar si los acuerdos de la Junta Electoral Central fueron dictados en su marco funcional. La expresión legal puede tener dos vertientes interpretativas: por un lado, que la materia sea objeto de la competencia del órgano que dicta el acuerdo y, por otro, que el órgano sea, a su vez, el competente para dictar el acuerdo en el ámbito de esa competencia. El análisis de las resoluciones judiciales y de la legislación vigente pone de manifiesto la razonabilidad de la subsunción llevada a cabo por los órganos jurisdiccionales, en ambas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alguna que las elecciones representativas forman parte del ámbito competencial de una administración especializada como es la electoral, cuyo órgano superior es la Junta Electoral Central [art. 19.1 c) LOREG]. El art. 8.1 LOREG señala que la “administración electoral tiene por finalidad garantizar en los términos de la presente ley la transparencia y objetividad del proceso electoral y del principio de igualdad”, mientras que el apartado 2 de ese mismo precepto [en relación con el art. 19.1 c) LOREG] estructura la administración electoral como una administración jerarquizada que está integrada por la Junta Electoral Central —con competencia en todo el territorio nacional (art. 19.2 LOREG, sensu contrario)— y además por las Juntas Electorales Provinciales y de Zona y, en su caso, por las Juntas Electorales de las Comunidades Autónomas. Lo que parece discutir el recurrente es que la Junta Electoral Central sea, a su vez, la competente para dictar los acuerdos incumplidos en materia electoral, porque considera que la competencia correspondía a la Junta Electoral Provincial de Barcelona. Sin embargo, el art. 19.2 LOREG atribuye a las Juntas Electorales Provinciales las competencias establecidas en la ley “dentro de su ámbito territorial”. En el presente caso, la cuestión planteada excedía del concreto ámbito territorial provincial, porque afectaba a todos los edificios públicos de la Comunidad Autónoma de Cataluña, por lo que la competencia de la Junta Electoral Central aparecía con nitidez. Este criterio competencial ha sido confirmado por la Sala Tercera del Tribunal Supremo en su reciente sentencia de 15 de marzo de 2021, en el recurso núm. 346-2019 interpuesto contra el acuerdo de la Junta Electoral Central de fecha 13 de junio de 2019, por el que se resolvió el expediente sancionador incoado en fecha 21 de marzo de 2019 en la vía administrativa como consecuencia del incumplimiento de los acuerdos de 11 y 18 de marzo de 2019. Así se recoge en el fundamento jurídico séptimo, en el que se considera que el presidente de la Generalitat desarrollaba “una actividad supraprovincial”, mientras que, “a tenor del art. 19.2 de la LOREG el ámbito competencial de la Junta Electoral Provincial de Barcelona queda circunscrito a su ámbito territorial, razón que determina la competencia de la Junta Electoral Central”. Por ello, desde la perspectiva de nuestro control, las resoluciones judiciales que consideran que la Junta Electoral Central era competente para dictar los acuerdos incumplidos pueden entenderse como razonables y, en consecuencia, colman los requisitos exigidos por este tribunal para entender que no se vulnera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la competencia de la Junta Electoral Central nunca fue cuestionada por el recurrente en la vía administrativa, ni tampoco en la vía contencioso-administrativa. Así, ni en su escrito de alegaciones de 8 de marzo de 2019 (folios 107 a 120 del expediente administrativo 293-840 de la Junta Electoral Central), ni en la petición de reconsideración de 13 de marzo de 2019 (folios 139 a 141), ni en la petición de suspensión del plazo solicitado por escrito de 19 de marzo de 2019 (folios 171 a 304), se contiene alegación alguna en la que se ponga en tela de juicio la competencia de la junta para dictar los acuerdos de 11 y 18 de marzo de 2019. De hecho, estos acuerdos no fueron objeto de impugnación en la vía contencioso-administrativa. Los únicos acuerdos que fueron impugnados en la vía jurisdiccional fueron los dictados en fecha 21 de marzo de 2019 (recurso 92-2019), en el que no se invocó la falta de competencia de la Junta Electoral Central y en el que se presentó un posterior escrito de desistimiento, y el acuerdo de fecha 13 de junio de 2019, respecto del que recayó la sentencia ya reseñada. Difícilmente puede considerarse que los órganos de la jurisdicción penal debieran apreciar una falta de competencia de la junta para dictar los acuerdos de 11 y 18 de marzo de 2019, cuando el propio recurrente no discutió esta cuestión en la vía administrativa o contencioso-administrativa. Y este es el punto en que se observa una cierta imprecisión en la pretensión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el fundamento de este motivo de amparo no se encuentra en la falta de competencia de la Junta Electoral Central, sino en la discrepancia con el contenido de los acuerdos, lo que parece derivar hacia el otro requisito exigido por el tipo penal del art. 410.1 CP, esto es, que las “decisiones u órdenes” aparezcan “revestidas de las formalidades legales”. Esta expresión no debe analizarse solo desde una mera perspectiva formalista, sino también de su apariencia de legalidad, ya que, si los requerimientos fueran manifiestamente ilegales entraría en juego lo dispuesto en el apartado 2 del mismo art. 410 CP, de manera que el incumplimiento no implicaría responsabilidad penal alguna. En este apartado de la demanda, el recurrente emplea varios argumentos para impugnar el contenido de los acuerdos de la Junta Electoral Central de 11 y 18 de marzo de 2019. En lo que ahora interesa, debemos destacar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una parte, considera que los acuerdos de la Junta Electoral Central solo pueden afectar a los directamente implicados en el proceso electoral de que se trate, es decir, que no pueden vincular a quienes no concurren a las elecciones. Como se trataba de un proceso de elección de las Cortes Generales, el presidente de la Generalitat no estaba concernido en ese proceso y, por lo tanto, nada debía exigírsele.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de la demanda parte de una concepción ajena a una recta interpretación de la legislación aplicable. Los acuerdos de la Junta Electoral Central estaban amparados en el deber de neutralidad que el art. 50.2 LOREG impone a los “poderes públicos”, y que solo tiene sentido si viene referido a cualquier poder público, con independencia del ámbito del proceso electoral de que se trate. De hecho, el art. 50.2 LOREG no se refiere a los poderes públicos que “hayan convocado” las elecciones, como sí ocurre en el apartado 1 de ese mismo precepto. Esta regulación es coherente con la finalidad de la norma. El principio de neutralidad no puede ser predicable de una parte de los poderes públicos, sino de todos. Lo contrario supondría dejar espacios de posible influencia partidista para los votantes que, en definitiva, es lo que pretende evitar la normativa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Electoral Central emitió sus acuerdos en un expediente administrativo que formulaba una “consulta” de un partido político. Para el recurrente, la resolución de una consulta no puede implicar una obligación de hacer o no hacer para un tercero ajeno al proceso electoral. Una vez más, la demanda plantea una interpretación sesgada de la normativa aplicable. El art. 20 LOREG permite que los partidos políticos puedan “elevar consultas” a la Junta Electoral Central “cuando se trate de cuestiones de carácter general que puedan afectar a más de una Junta Electoral Provincial” que, como hemos visto, era el caso. Por su parte, el art. 19.1 h) LOREG le atribuye la competencia para resolver las “quejas, reclamaciones y recursos” que le sean planteados. Pero también le reconoce la competencia para “corregir las infracciones que se produzcan en el proceso electoral” [art. 19.1 k) LOREG]. Parece razonable concluir que, si en el marco de una queja, reclamación, recurso o consulta, la Junta Electoral Central observa la posible concurrencia de una infracción electoral, no solo pueda sino que deba adoptar las medidas necesarias para impedir su continuidad y sancionarla, en su caso. Eso fue lo que ocurrió en este supuesto. Ante la consulta formulada por un partido político, la Junta Electoral Central apreció la vulneración del principio de neutralidad proclamado en el art. 50.2 LOREG, y actuó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cita, en apoyo de su pretensión, la STS (Sala Tercera) de 6 de mayo de 2013 y las SSTS (Sala Segunda) de 25 de septiembre de 1985 y de 25 de febrero de 1994. En relación con la STS de 6 de mayo de 2013, nos encontramos ante un supuesto de hecho completamente distinto al presente. Se trataba de unas declaraciones públicas del presidente de una comunidad autónoma, emitidas a la salida del colegio electoral, el mismo día de la votación, a las que se achacaba un carácter de propaganda electoral. En aquel asunto se declaró “inadmisible” el recurso por aplicación de la conocida doctrina de la falta de legitimación activa para solicitar la imposición de sanciones a un tercero [ver, entre otras muchas, las sentencias de 25 de marzo de 2003 (recurso 493-2000) y las sentencias de 5 de diciembre de 2007 (recurso 220-2004), de 21 de enero de 2008 (recurso 285-2004), de 28 de enero de 2009 (recurso 249-2007) y de 25 de febrero de 2009 (recurso 6-2006)]. En relación con la STS de 25 de septiembre de 1985, tampoco resulta aplicable al presente caso. En esa resolución se estimaba un recurso de casación interpuesto contra una previa sentencia por delito de desobediencia, en la que se había condenado a un alcalde que se negó a dar posesión a un secretario municipal designado por el entonces gobernador civil de la provincia, cuando —además— la corporación local había nombrado a otro secretario en el ejercicio de su autonomía competencial. En ese supuesto, el nombramiento del gobernador civil aparecía como manifiestamente ilegal por falta de competencia para hacer esa designación, con grave quebranto del principio de autonomía municipal. Finalmente, en cuanto a la STS de 25 de febrero de 1994, ocurre otro tanto. En esa resolución se estimó parcialmente un recurso de casación interpuesto contra una previa sentencia por delito de desobediencia, entre otros, en la que se había condenado a un alcalde que se negó a convocar un pleno para debatir una moción de censura, tal y como le había sido requerido por un órgano de la comunidad autónoma correspondiente. En ese caso, el requerimiento no podía entenderse como una orden, porque el órgano autonómico carecía de competencias para ordenar la celebración de un pleno municipal, con desconocimiento de su autonomía institucional. En el asunto que ahora nos ocupa, ya hemos señalado que no existe ningún otro órgano que no sea la Junta Electoral Central para dictar los acuerdos en materia electoral, por lo que su competencia no podía suscitar duda alguna para el recurrente como, de hecho, no la suscitó inicialmente.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el recurrente no podía desconocer, como máximo representante del Estado en una comunidad autónoma (art. 67 EAC), la vigencia de algunos principios básicos que rigen el funcionamiento general de las administraciones públicas. Entre esos principios se encuentran los de presunción de validez y de ejecutividad de los actos administrativos, expresamente recogidos en los arts. 38, 39 y 98 de la Ley 39/2015, de 1 de octubre, del procedimiento administrativo común de las administraciones públicas. Conforme a estos preceptos, la regla general es el cumplimiento de las resoluciones administrativas, sin perjuicio de su posible impugnación que, en este supuesto, no se planteó ante la vía jurisdiccional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desde la perspectiva que nos corresponde, las resoluciones impugnadas realizaron correctamente el juicio de subsunción de los hechos en la norma penal. No se puede amparar a quien incumple unas decisiones administrativas adoptadas por quien tiene competencia para ello, alegando una supuesta ilegalidad que ni siquiera se ha discutido a través de los instrumentos que ofrece el propio ordenamiento jurídico. De estimarse la postura del recurrente, las consecuencias serían fácilmente previsibles, al tiempo que socialmente inasumibles. La ciudadanía no estaría obligada a cumplir con las resoluciones dictadas por las administraciones públicas —tampoco las del presidente de la Generalitat—, bajo el pretexto de la discusión sobre su legalidad o de una legítima discrepancia que, en realidad, encubriría una forma de insumisión, con la consiguiente quiebra de los principios elementales del Estado de Derecho que ordenan toda la convivencia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carácter de la Junta Electoral Central como autoridad superior al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la alegada vulneración del principio de legalidad penal se basa en que, según el recurrente, la Junta Electoral Central no podía ser considerada como “autoridad superior” al presidente de la Generalitat, a los efectos de lo dispuesto en el art. 410.1 CP. Una vez más, el enfoque de nuestro análisis debe partir de la valoración sobre la razonabilidad de las resoluciones impugnadas en su labor de subsunción de los hechos en el tipo penal correspondiente. Y, en esta línea, la respuesta ofrecida en las sentencias no puede considerarse irrazonable, arbitraria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superioridad no debe ser interpretada exclusivamente como orgánica, porque, de lo contrario, solo sería sancionable la desobediencia intraorganizativa, es decir, la producida en el seno de un mismo órgano, servicio o departamento, con grave quebranto del bien jurídico protegido, que no solo ampara la obediencia al superior, sino el buen funcionamiento de la administración pública, en general. Y, en este ámbito, el principio de competencia juega un papel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principio competencial deriva del propio diseño constitucional del Estado autonómico (ver SSTC 4/1981, de 2 de febrero; 76/1983, de 5 de agosto, y, más recientemente, 247/2007, de 12 de diciembre, y 31/2010, de 28 de junio). Pero, además, también es consecuencia de los principios rectores de la administración pública, señalados en el art. 103.1 CE, es decir, los de “descentralización, desconcentración y coordinación, con sometimiento pleno a la ley y al Derecho”. El principio de competencia se configura así como un principio general del derecho administrativo, sin el que no es posible el funcionamiento de sociedades complejas. Se trata de un principio que estructura el sistema de fuentes del ordenamiento jurídico y el ejercicio de las potestades públicas, porque solo desde una distribución o reparto competencial pueden abordarse las múltiples facetas de la vida social que requieren de una intervención pública. Para ello, se establecen una serie de principios generales de actuación de las distintas administraciones, recogidos en el art. 140.1 de la Ley 40/2015, de 1 de octubre, de régimen jurídico del sector público. A los efectos que nos ocupan, destacan, entre otros, los principios de “adecuación al orden de distribución de competencias”, la “lealtad institucional”, y los principios de “cooperación”, “colaboración”, “coordinación”, “eficiencia en la gestión” y “responsabilidad […] en el cumplimiento de sus obligaciones y compromisos”. Por lo tanto, la superioridad administrativa no se regula exclusivamente por criterios de jerarquía orgánica, sino también por el principio competencial. A estos efectos, es órgano superior aquel que ostenta una competencia exclusiva en una determinada materia, frente a otros que no la tienen, y cuyos actos vinculan a otras administraciones, precisamente como garantía para la efectividad de esa competencia. En el ámbito electoral, la LOREG atribuye a la administración electoral el máximo rango competencial en esta materia (art. 8.1), a la que deben estar sometidos todos los poderes públicos, porque solo de esta forma puede cumplir las funciones encomendadas.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discute la superioridad de la Junta Electoral Central frente a la relevante posición que ostenta la presidencia de la Generalitat de Cataluña. Sin embargo, en este caso concreto, no puede entenderse que la indudable significación de su posición pueda situarle al margen del cumplimiento de las indicaciones del órgano que, a su vez, ostenta la máxima competencia en materia de garantías electorales. De hecho, la CE ha pretendido otorgar la misma relevancia a las fuentes normativas de las que dimanan las potestades otorgadas tanto al presidente de la Generalitat como a la Junta Electoral Central, ya que tanto los estatutos de autonomía como el régimen electoral general comparten el mismo rango normativo como leyes orgánicas, por mandato del art. 81.1 CE. La Comunidad Autónoma de Cataluña no ha desarrollado una norma electoral propia, en cumplimiento de la previsión estatutaria contenida en la disposición transitoria cuarta, apartado 5, de la Ley Orgánica 4/1979, de 18 de diciembre, de Estatuto de Autonomía de Cataluña, que se mantiene vigente, conforme a lo indicado en la disposición transitoria segunda de la Ley Orgánica 6/2006, de 19 de julio, de reforma del Estatuto de Autonomía de Cataluña, actualmente en vigor. Por lo tanto, como la Comunidad Autónoma de Cataluña no dispone de esa legislación electoral propia que, en todo caso no sería aplicable a unas elecciones generales, ha de ajustarse a las previsiones contenidas en la LOREG y, más en concreto, a lo que esta disponga sobre la administración electoral. De todas formas, aunque una eventual ley electoral autonómica hubiera instituido una junta electoral propia, esta quedaría sujeta también a la superioridad de la Junta Electoral Central [art. 19.1 c)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se apoya también en unos supuestos precedentes jurisprudenciales que, sin embargo, no pueden ser aplicables a este caso. No puede serlo la STS de 19 de febrero de 1877, dictada en un contexto preconstitucional. Pero tampoco las SSTS (Sala Penal) de 24 de septiembre de 1990, de 25 de febrero de 1997 y de 14 de julio de 2006. Estas resoluciones fueron dictadas en relación con un delito de denegación de auxilio (anteriormente regulado en el art. 371 CP, y ahora en el art. 412 CP), que presenta unos contornos sustancialmente distintos al de desobediencia. Las sentencias abordan estas diferencias, señalando que el delito de denegación de auxilio no requiere relación de superioridad alguna entre autoridades, como sí exige el delito de desobediencia. De ahí no puede extraerse que el Tribunal Supremo establezca la jerarquía como requisito de la desobediencia. Esas resoluciones responden a los argumentos de las partes que, en esos procedimientos, pretendían descartar la existencia del delito de denegación de auxilio por ausencia de jerarquía entre los órganos concernidos. Las sentencias señalan que, en el caso de que existiera jerarquía podríamos encontrarnos ante un delito de desobediencia, pero eso no implica la fijación del criterio de la jerarquía como requisito imprescindible para la concurrencia de ese delito. La superioridad puede venir también derivada, como ya se ha expuesto, del principio de competencia, y no solo de la jerarquía.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ser acogido el argumento relativo a la no necesidad de la tipificación del delito previsto en el art. 502.1 CP. La falta de comparecencia ante una comisión de investigación parlamentaria es una infracción penal que presenta notables diferencias con el delito de desobediencia. Afecta a distintos bienes jurídicos, porque en el art. 502 CP se protege, entre otras cosas, la integridad de las funciones de las Cortes Generales como órganos de representación de la soberanía nacional. Y puede ser cometida por sujetos públicos o privados, lo que no ocurre en el delito del art. 410.1 CP. En cualquier caso, la posible existencia de un tipo penal más general —como la desobediencia— no excluye que el legislador, en el ejercicio de su potestad normativa, pueda entender procedente la tipificación de delitos especiales, como la incomparecencia injustificada ante una comisión parlamentaria de investigación, si considera que es necesario proteger bienes jurídicos adicionales a los ya amparados por la figura delictiva más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7.3.3.2. La ilegalidad de los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la legalidad intrínseca de los acuerdos de la Junta Electoral Central sobre la base de dos argumentos. Por un lado, la falta de imparcialidad de dos de sus miembros; y, por otro, la afectación del derecho a la libertad de expresión de los funcionarios de la Generalitat que ejercen su labor en los edificios públicos correspondientes. Ambas alegaciones se analizarán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de los miembros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invocación, el partido político Vox considera que el recurrente no planteó la recusación de los miembros de la Junta Electoral Central en tiempo y forma, por lo que concurre un óbice de admisibilidad por falta de invocación de la supuesta vulneración, ex artículo 44.1 a) y c) LOTC, en relación con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sido planteada la demanda en este punto, no procede la estimación de esta pretensión. Como luego veremos, el recurrente pone en relación la falta de imparcialidad de los miembros de la Junta Electoral Central con el derecho de acceso a los cargos públicos en condiciones de igualdad (art. 23.2 CE). Sin embargo, el recurrente no se presentaba al proceso electoral en el que sucedieron los hechos ahora analizados, por lo que no estaba en juego su derecho de sufragio pasivo y, por lo tanto, es irrelevante que este motivo no se hubiera invocado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acuerdos de la Junta Electoral Central no afectaban al derecho de sufragio pasivo del recurrente, porque él no concurría a esas elecciones, que tenían un alcance nacional. Por el mismo motivo, tampoco puede invocar una presunta vulneración de ese derecho respecto de quienes sí concurrían a esas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apoya en diversos pronunciamientos del Tribunal Europeo Derechos Humanos, entre los que destaca, por su cita reiterada, la sentencia de 10 de julio de 2020, asunto Mugemangango c. Bélgica. No obstante, una vez más, este precedente no puede invocarse con perspectiva de éxito en su pretensión. En ese asunto se abordaba un recurso interpuesto por un candidato al Parlamento de Valonia, por supuestas irregularidades en el cómputo de votos determinantes de su propia proclamación como electo. La sentencia consideró que se había vulnerado la garantía contemplada en el art. 3 del Protocolo núm. 1 del CEDH que, como es conocido, compromete a los Estados miembros a “organizar, a intervalos razonables, elecciones libres con escrutinio secreto, en condiciones que garanticen la libre expresión de la opinión del pueblo en la elección del cuerpo legislativo”. En ese caso, la reclamación había sido resuelta por el propio Parlamento Valón, es decir, por el resto de intervinientes en el proceso electoral que, por tanto, podían tener un determinado interés en el sentido de la resolución; a lo que se añadía la imposibilidad de una posterior revisión judicial de la decisión adoptada. En el presente caso, como se ha indicado, el señor Torra i Pla no se presentaba a las elecciones, es decir, no estaba en juego su derecho de sufragio pasivo (art. 23.2 CE). En realidad, el recurrente formaba parte del conjunto de poderes públicos encargados, precisamente, de garantizar el derecho de sufragio pasivo de quienes sí concurrían a las elecciones. De ahí la necesidad de que mantuviera el principio de neutralidad que le fue exigido por el órgano competente para ello, es decir, por la Junta Electoral Central. Un órgano que, conforme a lo dispuesto en el art. 9.1 LOREG, no está formado por parlamentarios, y cuyos integrantes son, en su mayoría, magistrados del Tribunal Supremo designados por sorteo, y cuyas decisiones son impugnables ante la Sala Tercera del Tribunal Supremo. Las diferencias entre el precedente citado y el asunto que nos ocupa son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 alegación planteada, conviene indicar desde este momento que la falta de imparcialidad que se atribuye a dos de los trece miembros de la Junta Electoral Central no alteraría el alcance del acuerdo que se adoptó. Y, en cualquier caso, la imparcialidad de los miembros de la junta no afecta a la posible vulneración del derecho a la legalidad penal, en la vertiente invocada por el recurrente, es decir, sobre la razonabilidad de la subsunción de los hechos en el tipo penal. En todo caso, afectaría a la legalidad intrínseca de los acuerdos de la Junta Electoral Central, pero esa legalidad debe ser examinada en la vía jurisdiccional contencioso administrativa, no en la vía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jurisdicción penal ha de realizarse un examen externo de la legalidad de los actos administrativos, precisamente porque estos se presumen válidos y directamente ejecutivos. En palabras del propio texto penal, se trata de verificar que los acuerdos de la Junta Electoral Central aparecían “revestidos de las formalidades legales” ya que, solo en el caso de que se mostraran como abiertamente ilegales sería posible activar lo dispuesto en el apartado 2 del art. 410 CP. Y esto fue lo que hicieron las resoluciones impugnadas: valorar la legalidad extrínseca de los acuerdos de la Junta Electoral Central, es decir, si los acuerdos habían sido dictados por el órgano competente para ello, y si lo acordado podía considerarse o no como manifiestamente ilegal. Y mal podía apreciarse esa ilegalidad si el propio recurrente no recusó a los miembros de la Junta Electoral Central que, recordemos, estaban nombrados mucho tiempo antes, por Real Decreto 947/2017, de 30 de octubre, y ni siquiera impugnó los acuerdos de ese órgano. Por eso no resulta tampoco procedente hacer un análisis sobre el contenido concreto de los documentos aportados por el recurrente (que se reseñan a los folios 272 a 286 de la demanda) que, además, en su inmensa mayoría, no se refieren al asunto que nos ocupa, como ya se expuso en otro apartado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hay que diferenciar entre la falta de imparcialidad de algunos miembros de la Junta Electoral Central con la legalidad del requerimiento como presupuesto de la desobediencia. Insistimos en que, si se tienen dudas sobre la parcialidad de algún miembro de un órgano administrativo o sobre la legalidad de una decisión adoptada por ese órgano, se deben activar los instrumentos que el Estado de Derecho pone a disposición de la ciudadanía, más en concreto, la recusación o el recurso contencioso administrativo. Pero esas dudas o una disparidad de criterio no justifican un inaceptable quebranto del principio de ejecutividad de los actos administrativos, ya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argumenta que, aunque es cierto que no formuló recusación contra estos dos miembros de la Junta Electoral Central, presentó una querella contra todos sus integrantes, lo que, a su juicio, supone una “suerte de recusación de mayor entidad jurídica”. En este caso, la querella se interpuso el 28 de marzo de 2019, de manera que, pudiendo haber impugnado los acuerdos en vía contencioso-administrativa, o haber recusado a los integrantes de la junta, se optó por acudir a la vía penal directamente. Sin embargo, la presentación de una querella no puede considerarse sustitutiva de una recusación. Una presunta pérdida de imparcialidad no puede asimilarse a la comisión de un hecho delictivo. Como ya se expuso en el apartado sobre el derecho al juez imparcial, el planteamiento de una recusación supone no solo una garantía para la ciudadanía, sino también para la persona recusada. La omisión de esa recusación, prevista expresamente en el art. 24 de la Ley 40/2015, de 1 de octubre, de régimen jurídico del sector público, no puede suponer que se extienda una sombra de sospecha sobre la imparcialidad de los integrantes de la Junta Electoral Central que, precisamente por la inacción del recurrente, no han podido ofrecer una explicación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 argumenta que, en cualquier caso, lo que se pretendía con esta alegación es que estas circunstancias fueran tenidas en cuenta para valorar la credibilidad de la actuación de la Junta Electoral Central, en su condición de “denunciante” de los hechos objeto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la demanda altera el sentido de su argumentación, pasando de una falta de imparcialidad de dos miembros de un órgano administrativo, a la ilegalidad intrínseca de los acuerdos adoptados como vulneración del derecho a la legalidad penal, hasta llegar a una cuestión probatoria, que es una función que corresponde a la jurisdicción ordinaria, y que en este caso ha sido ejercida conforme a parámetros de constitucionalidad, como ya se ha declarado en otro apartado de esta misma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respeto al derecho a la libertad de expresión y a la libertad ideológica de los funcionarios públicos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del recurrente tampoco puede ser acogida, por falta de su propio presupuesto ya que, como hemos expuesto anteriormente, no puede hablarse de un ejercicio legítimo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los funcionarios públicos está sujeta a la ley y al Derecho, según dispone el art. 52 del Real Decreto Legislativo 5/2015, de 30 de octubre, por el que se aprueba el texto refundido de la Ley del estatuto básico del empleado público (TRLEEP). Y, por lo tanto, también al deber de neutralidad impuesto a los poderes públicos en el art. 50.2 LOREG. El deber de neutralidad no supone merma alguna de la libertad de expresión o de la libertad ideológica de los funcionarios públicos, que permanecen intactos, porque no estaban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recordábamos en la STC 170/2021, de 7 de octubre, FJ 8, con cita de la STC 91/2021, de 22 de abril, FJ 11.5.2.3, “en el contexto propio de un recurso de amparo que trae causa de un procedimiento penal seguido contra el demandante […], no cabe dilucidar sobre la eventual vulneración de los derechos fundamentales de terceros a quienes el procedimiento penal no les ha afectado. Y ello porque las resoluciones impugnadas en el presente recurso no han podido ocasionarles lesión alguna, al no haberse establecido ningún tipo de responsabilidad penal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motivo debe ser desestimado. Esto conlleva, necesariamente, la correlativa desestimación de la vulneración del derecho a la tutela judicial efectiva (art. 24.1 CE), en su vertiente de derecho a obtener una resolución motivada, que se formulaba de forma conjunta y que, como se ha expuesto, tampoco puede prosperar, conforme a una doctrina ya consolidada de este tribunal, a la que expresamente nos remitimos (ver, por todas,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vulneración de los principios de intervención mínima, última ratio, proporcionalidad, seguridad jurídica y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aplicación de la figura del art. 410 CP ha supuesto una contravención de los principios de última ratio, intervención mínima y proporcionalidad de las penas, ya que se ha sancionado penalmente una conducta que no reviste una gravedad intrínseca. Con cita de la STJUE de 19 de diciembre de 2019, asunto C-752/18, de la STC de 27 de marzo de 2006, sobre el principio de legalidad penal, así como de la STEDH de 21 de octubre de 2013, asunto Del Río Prada c. España, concluye que la necesaria previsibilidad de la ley penal, como garantía de seguridad jurídica, se extiende también a la jurisprudencia, y que, aunque esta puede adaptarse a la realidad social, el resultado ha de ser coherente con la sustancia del delito y razonablemente previsible. En el presente caso, el demandante considera que la jurisprudencia vigente hasta este asunto establecía con claridad que la Junta Electoral Central no era órgano competente ni superior a los efectos de la aplicación del art. 410 CP. En consecuencia, la condena era del todo imprevisible, con la consiguiente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non bis in idem, derivado del principio de legalidad penal (art. 25.1 CE) así como del art. 49.1 CDFUE y del art. 4 del Protocolo núm. 7 CEDH, el recurrente argumenta que la Junta Electoral Central le impuso una sanción pecuniaria administrativa, en virtud del acuerdo adoptado en fecha 13 de junio de 2019, por unos hechos que son idénticos o sustancialmente idénticos a los que fueron objeto de sanción penal, es decir, por no actuar conforme a los requerimientos de la junta en sus acuerdos de 11 y 18 de marzo de 2019. Considera que esta sanción, con independencia de su caracterización en el ordenamiento jurídico español, es una condena penal a los efectos del CEDH. Cita la STJUE de 9 de marzo de 2006, asunto Van Esbroeck, y la STEDH de 10 de febrero de 2009, asunto Sergey Zolotukhin c.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alega que la demanda incurre en un óbice procesal de admisibilidad, en relación con las quejas sobre la falta de previsibilidad de la condena y consiguiente vulneración del principio de seguridad jurídica. Como la lesión se atribuye exclusivamente a la sentencia del Tribunal Supremo, era obligado invocar la queja previamente a través del correspondiente incidente de nulidad de actuaciones (art. 241 LOPJ). Al no haberlo hecho así, el motivo incurre en causa de inadmisión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plantea respecto de la alegada vulneración del principio non bis in idem. La sentencia del Tribunal Superior de Justicia de Cataluña no contiene pronunciamiento alguno sobre esta cuestión, mientras que la demanda pone de manifiesto que la queja consiste en “afirmar que la Sala de lo Penal del Tribunal Supremo ha prescindido […] de la jurisprudencia tanto del Tribunal Europeo Derechos Humanos como del Tribunal de Justicia de la Unión Europea sobre la materia”. Por lo tanto, la lesión se atribuye a la sentencia dictada por el Tribunal Supremo. De esta forma, concurre el óbice procesal de admisibilidad ya reseñado [art. 50.1 a) LOTC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partido político Vox recuerda que el principio de intervención mínima es aplicable en el ámbito legislativo, mediante la fijación de los tipos y las penas. Con reseña parcial de la STS 1484/2005, de 28 de febrero de 2005, se destaca que “no es un principio de la interpretación del derecho penal, sino de la política criminal y que se dirige fundamentalmente al legislador”. Por lo tanto, nada puede reprocharse al órgano judicial en su labor de interpretación y aplicación de un precepto penal, una vez que ha sido definido por el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non bis in idem, postula el mismo óbice procesal que el Ministerio Fiscal. No obstante, se pronuncia también sobre el fondo, señalando que el procedimiento administrativo sustanciado no es equiparable a un proceso penal a los efectos de este derecho fundamental. Además, existe una preferencia de la jurisdicción penal, de forma que procedería, en su caso, declarar nulo el acto administrativo sancionador o computar la sanción administrativa en la fase de ejecución penal, pero en ningún caso declarar la nulidad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casación por el Tribunal Supremo aborda las cuestiones ahora planteadas en este motivo en varios pasajes de su fundamentación jurídica. Así, en el apartado 5.6, sobre la gravedad de los hechos, la Sala considera que “la expresión ‘abiertamente’ que emplea el precepto […] ha de interpretarse no en el sentido literal de que haya de manifestarse de forma explícita y contundente, empleando frases o realizando actos que no ofrezcan dudas sobre la actitud desobediente del sujeto activo del delito, sino también puede existir cuando se adopte ‘una reiterada y evidente pasividad a lo largo del tiempo para dar cumplimiento a la referida orden’ es decir, aun sin oponerse o negar la misma, tampoco realiza la actividad mínima necesaria para llevarla a cabo (no se olvide que estamos en presencia de un verdadero delito de ‘omisión’), máxime cuando la obligación de su cumplimiento es reiteradamente solicitada por la autoridad competente para ello, es decir, cuando esa pertinaz postura de pasividad se traduzca lógicamente en una palpable y reiterada negativa a obedecer o lo que es lo mismo, este delito se caracteriza no solo porque la desobediencia adopte en apariencia una forma abierta, terminante y clara, sino también es punible ‘la que resulte de pasividad reiterada o presentación de dificultades y trabas que en el fondo demuestran una voluntad rebelde’ (vid. SSTS 1203/1997, de 11 de octubre; 203/2001, de 24 de febrero; 485/2006, de 14 de junio; 54/2008, de 8 de abril; 177/2017, de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imprevisibilidad e inseguridad jurídica del tipo penal, los apartados 5.7 y 5.8 de la sentencia de la Sala Segunda del Tribunal Supremo se remiten a la doctrina de este tribunal, expuesta en las SSTC 91/2009 y 153/2011, para concluir que, en el presente caso, “el recurrente camufló su contumaz rechazo a los acuerdos de la junta, suscitando una aparente controversia jurídica con la misma acerca de los límites generales de acatamiento de aquellos acuerdos. En definitiva, se negó abiertamente a dar el debido cumplimiento a unas resoluciones de la Junta Electoral Central dictadas en cumplimiento de sus funciones y revestidas de las formalidades legales. Y en eso consiste precisamente el delito de desobediencia del art. 410, sin que haya viso alguno de imprevisibilidad ni inseguridad”.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non bis in idem se pronuncia la sentencia en su fundamento jurídico cuarto. Tras exponer la doctrina del Tribunal Supremo y de este tribunal (entre otras, en SSTC 91/2008, 334/2005 y 77/2010), la Sala Segunda concluye que “el expediente sancionador no tiene el mismo fundamento que el delito por el que ha sido condenado. La sanción administrativa lo es por vulneración de la norma dirigida a los poderes públicos y que consagra un principio de neutralidad e imparcialidad político. El delito de desobediencia sanciona al que se negare absolutamente al cumplimiento, en este caso, de órdenes de la autoridad. No existe, por tanto, esa triple concurrencia (identidad de sujeto, hecho y fundamento) no es el mismo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adecuado enfoque de la invocación planteada por el recurrente se debe comenzar señalando que el principio de intervención mínima es un principio propio de la política criminal, que se configura como un mandato dirigido fundamentalmente al Poder Legislativo. Este principio consiste en que el derecho penal solo debe sancionar aquellas conductas que atenten de forma relevante a los bienes jurídicos que se consideren como más dignos de protección para la sociedad en cada momento de su historia. De este modo, se dice que el derecho penal se presenta como la última ratio, es decir, como la respuesta más idónea y estrictamente necesaria para responder ante aquellos casos de mayor gravedad y siempre sometida a las exigencias del principio de legalidad. De estos principios se desprenden, a su vez, el carácter fragmentario del Derecho penal, porque solo se introduce en los ámbitos de la vida social estrictamente necesarios para el cumplimiento de sus fines; y el principio de subsidiariedad, porque solo interviene en defecto de otro tipo de respuestas jurídicas menos invasivas para los derechos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intervención mínima, en el momento de la aplicación del Derecho penal, se transforma en la exigencia de respetar la taxatividad de los tipos penales y de hacer una interpretación restrictiva de estos. De esta manera, la aplicación judicial del principio de intervención mínima se expresa en la imposibilidad de ampliar el tipo penal de forma analógica o extensiva, es decir, a conductas no expresamente previstas en la norma. El respeto a la decisión del Poder Legislativo exige la aplicación estricta de los tipos penales, aunque sean de menor gravedad, salvo que así lo prevea expresamente la propia norma penal. No estamos en presencia de ninguno de estos supuestos, como se analizará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7.4.3.1. La sanción penal de conductas que no revisten una gravedad intrínseca. Falta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apoya en la STJUE de 19 de diciembre de 2019, asunto C-752/18, para alegar la improcedencia de imponer una sanción penal por conductas que, como la suya, no revisten una gravedad intrínseca.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este pronunciamiento europeo no encuentra acomodo en el presente caso. Esa sentencia respondía a una cuestión prejudicial elevada por un tribunal de Baviera (Alemania). Los hechos consistían, sucintamente, en una serie de requerimientos dirigidos a una autoridad gubernativa para que adoptara medidas de protección medioambiental, por aplicación de la Directiva 2008/50. Frente a un incumplimiento parcial de estos requerimientos, el tribunal alemán preguntaba al Tribunal de Justicia de la Unión Europea sobre la posibilidad de imponer a la autoridad gubernativa un arresto como medida coercitiva para la ejecución forzosa de las decisiones judiciales. El Tribunal de Justicia de la Unión Europea señala que “incumbe al tribunal nacional competente imponer un arresto coercitivo a titulares de una función que implica el ejercicio del poder público cuando en las disposiciones del Derecho interno exista base legal para la imposición de tal arresto, que sea suficientemente accesible, precisa y previsible en su aplicación […]”. Como se puede observar, no estamos ante el mismo supuesto de hecho, ni ante el mismo tipo de medida. La sentencia del Tribunal de Justicia de la Unión Europea se refiere a situaciones de privación de libertad como medidas coercitivas para la ejecución de resoluciones judiciales previas. En este caso, nos encontramos ante una sentencia condenatoria por unos hechos delictivos, por los que se impusieron penas pecuniarias y privativas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conducta no reviste una gravedad intrínseca. Este argumento no puede interpretarse en el sentido de que la vulneración proceda del propio precepto penal, ya que, de hecho, la demanda no plantea su inconstitucionalidad. Lo que se alega es que se haya hecho un uso de este precepto para sancionar una conducta que, en realidad, no merece un reproche penal por su escasa gravedad. Esto plantea, a su vez, una doble cuestión. Por un lado, un posible error de los tribunales en la subsunción de los hechos, que ya ha sido descartada; y, por otro, una falta de proporcionalidad de la respuesta penal, como parece deducirse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plantea el recurso en este punto, no se aprecia la vulneración alegada. Las resoluciones impugnadas confirman la gravedad intrínseca de los hechos que, por otra parte, se deriva de su propia descripción. Como se expuso en nuestro ATC 4/2021, de 27 de enero, «[n]o parece que sea necesario insistir en la especial significación del cargo de presidente de una comunidad autónoma, “al que corresponde la dirección del Consejo de Gobierno, la suprema representación de la respectiva comunidad y la ordinaria del Estado en aquella” (art. 152.1 CE). Tampoco puede dudarse de la importancia que tiene el cumplimiento de la normativa electoral como garantía democrática inherente a todo proceso que pretenda servir de vehículo para la expresión de la voluntad popular. A través de la Ley Orgánica del régimen electoral general se articula, “en palabras de su preámbulo, ‘el procedimiento de emanación de la voluntad mayoritaria del pueblo en las diversas instancias representativas en que se articula el Estado Español’, y en tal sentido […] la exigencia de que las normas electorales sean cumplidas […] constituye[n] garantía del correcto desarrollo de la elección de modo que culmine con la proclamación de los candidatos que hayan sido preferidos por el cuerpo electoral” (SSTC 21/1984, de 9 de marzo, y 71/1989, de 20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STEDH de 10 de julio de 2020, asunto Mugemangango c. Bélgica, ya citada, insiste en estas ideas, al señalar en su parágrafo 67 que la “democracia constituye un elemento fundamental del ‘orden público europeo’”, y que “los derechos garantizados por el artículo 3 del Protocolo núm. 1 son cruciales para establecer y mantener las bases de una democracia efectiva y significativa gobernada por el Estado de Derecho y, por lo tanto, son de primordial importancia en el sistema de la Convención”. Esto obliga a los Estados a adoptar “medidas positivas” para la celebración de “elecciones democráticas” (parágrafo 68), en particular, la “existencia de un sistema nacional para el examen eficaz de las denuncias […] en cuestiones relativas a los derechos electorales”, que se configura como “una de las garantías esenciales de elecciones libres y justas”, a través de un “órgano nacional competente” (parágrafo 69) (la traducción es nuestra).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 puede entenderse como irrazonable sancionar penalmente las conductas de incumplimiento grave de los requerimientos emitidos por ese órgano nacional al que se le atribuye una competencia exclusiva en una materia absolutamente esencial para el funcionamiento democrático de un Estado, como es la que garantiza la limpieza de los procesos electorales. En este caso, además, la conducta no solo consistió en una mera inacción ante los requerimientos, sino que incluso alcanzó una actitud que puede calificarse como desafiante al pretender un supuesto cumplimiento mediante un mero cambio de la pancarta en la que, básicamente, se mantenía el mensaje dirigido a una parte de la ciudadanía, ignorando al resto. La gravedad de la conducta se muestra con toda nitidez con una mera lectura del relato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7.4.3.2. Situación de imprevisibilidad. Inexistencia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apartado de la demanda, el Ministerio Fiscal alega un óbice de admisibilidad por falta de agotamiento de la vía judicial previa [art. 50.1 a) LOTC en relación con el art. 44.1 a) LOTC y el art. 241 LOPJ] que, por razones de lógica sistemática, debe ser abordado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vulneración invocada no se produjo en la sentencia del Tribunal Supremo. De hecho, el Tribunal Supremo se pronunció sobre esta cuestión, tal y como se ha reseñado, porque fue alegada como motivo quinto del recurso de casación. Por lo tanto, se entiende que la infracción se achaca a la sentencia del Tribunal Superior de Justicia de Cataluña, que precisamente se impugnó ante el Tribunal Supremo por este motivo, entre otros. Por lo tanto, no era necesario plantear el incidente de nulidad de actuaciones para agotar la vía judicial previa, que se culminó con la resolución del Tribunal Supremo.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análisis de la cuestión de fondo, la demanda se apoya en la STEDH de 21 de octubre de 2013, asunto Del Río Prada c. España, que, como es conocido, aborda la aplicación retroactiva de la denominada “doctrina Parot”. En lo que ahora interesa, esa resolución considera que un cambio de la jurisprudencia sobre el “método utilizado para aplicar la reducción de condenas por trabajo”, dictado con posterioridad a la sentencia firme, infringe el derecho a la legalidad penal reconocido en el art. 7.1 CEDH, en su vertiente de “previsibilidad” de la pena (parágrafo 130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precedente no es de apreciación en el presente caso. Entre otros motivos, porque no concurre el presupuesto de esa resolución. Como ya se expuso anteriormente, en este caso no se ha producido cambio alguno de la jurisprudencia sobre el delito de desobediencia, por lo que no puede hablarse de falta de previsibilidad en la aplicación de esta figura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del delito de desobediencia del art. 410.1 CP era perfectamente previsible. Cualquier autoridad o funcionario público está obligado a cumplir los requerimientos emitidos por una autoridad superior competente en una materia, y cuya ilegalidad no puede afirmarse de forma manifiesta. Como se ha reiterado anteriormente, la disconformidad habrá de hacerla valer a través de los instrumentos previstos en el ordenamiento jurídico, pero una discrepancia no puede justificar el incumplimiento reiterado y pertinaz de ese tipo de requerimientos ya que, en caso contrario, se debe asumir una posible responsabilidad penal, como ha ocurrido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7.4.3.3. Vulneración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el Ministerio Fiscal y el partido político Vox alegan el mismo óbice de admisibilidad que el descrito en el apartado anterior, y la decisión de este tribunal no puede ser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invocada no se produjo en la sentencia del Tribunal Supremo. La Sala Segunda se pronunció sobre esta cuestión, tal y como se ha reseñado, porque fue alegada como motivo cuarto del recurso de casación. Por lo tanto, se entiende que la infracción se achaca a la sentencia del Tribunal Superior de Justicia de Cataluña, que precisamente se impugnó ante el Tribunal Supremo por este motivo, entre otros. En consecuencia, no era necesario plantear el incidente de nulidad de actuaciones para agotar la vía judicial previa, que se culminó con la resolución del Tribunal Supremo, lo que conduce la desestimación del óbice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deber partir, necesariamente, del análisis comparativo entre el acuerdo de la Junta Electoral Central de 13 de junio de 2019, cuyo texto completo puede consultarse en http://www.juntaelectoralcentral.es/cs/jec/doctrina/acuerdos y la sentencia dictada por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el acuerdo de la Junta Electoral Central sanciona al recurrente porque, según su parte dispositiva, “en el ejercicio de sus responsabilidades como presidente del Gobierno de la Comunidad Autónoma de Cataluña, incurrió en la infracción tipificada en el artículo 153 de la Ley Orgánica del régimen electoral general, por incumplimiento de la obligación contemplada en el artículo 50.2 de dicha ley, por la exhibición, pública y notoria, de lazos amarillos y otros símbolos de carácter partidista en las fachadas de diferentes edificios y espacios públicos dependientes del Gobierno que preside, favoreciendo a algunas de las formaciones políticas que se presentaban a las elecciones generales, con el consiguiente quebrantamiento del principio de neutralidad que todo poder público debe respetar durante el proceso electoral, por lo que procede imponerle una sanción de multa de 3 000 €”. Este acuerdo de la Junta Electoral Central fue considerado como ajustado a Derecho por la sentencia dictada por la Sala Tercera del Tribunal Supremo núm. 360/2021, de 15 de marzo (recurso núm. 346-2019). En lo relativo al principio non bis in idem, esta resolución se remite, a su vez, a la sentencia del Tribunal Supremo impugnada en este recurso, asumiendo los argumentos que ya han sido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atenta lectura del acuerdo de la Junta Electoral Central pone de manifiesto que, efectivamente, no concurren los presupuestos para apreciar una vulneración del principio non bis in idem. Más en concreto, falta la identidad del objeto y del fundamento de la sanción, en relación con la condena penal que ahora se somete 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Junta Electoral Central no sanciona por los mismos hechos que los recogidos en la sentencia del Tribunal Superior de Justicia de Cataluña. La sanción administrativa se refiere al incumplimiento del deber de neutralidad correspondiente a los poderes públicos durante un proceso electoral, por la colocación de pancartas, lazos y banderas de inequívoca naturaleza partidista. La condena penal se refiere al incumplimiento de los requerimientos emitidos por la Junta Electoral Central, como autoridad competente, para la retirada de esas pancartas, lazos y banderas. Dicho de forma muy sencilla: la sanción administrativa se produjo por la colocación de esos objetos, mientras que la condena penal se produjo por no retirarlos.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coincide el fundamento. La sanción administrativa se basa en lo dispuesto en el art. 50.2 LOREG, como infracción del deber de neutralidad impuesto directamente por el ordenamiento electoral, sin necesidad de mandato previo de una autoridad; mientras que el delito de desobediencia sanciona las consecuencias de quebrantar un mandato expreso dirigido al autor, en este caso, para la cesación de aquella conducta ilícita. La condena penal se fundamenta en la vulneración de principios elementales para el funcionamiento de las administraciones públicas, como son los de competencia y colaboración. Mediante el delito de desobediencia del art. 410.1 CP se sanciona la infracción del principio de competencia, al desconocer el ámbito de actuación propio de una administración, así como el principio de colaboración necesario para que cada administración pueda, a su vez, ejercer debidamente sus competencias. Por lo tanto, el fundamento de ambas infracciones es diferente, de forma que su sanción en las vías administrativa y judicial no vulnera la prohibición del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recurrente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proporcionalidad de la pena, en relación con el ejercicio de otros derechos fundamentales de carácter sustantivo como la libertad de expresión, la libertad ideológica y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motivo de amparo se alegan, en realidad, dos vulneraciones diferentes. Por un lado, la lesión directa de los derechos a la libertad de expresión, en relación con el derecho a la libertad ideológica y a la representación política del propio recurrente. Por otro, la infracción del derecho a la legalidad penal, en su vertiente de falta de proporcionalidad de la pena, por no haberse ponderado la respuesta punitiva ante conductas que pueden entenderse englobadas bajo el ejercicio legítimo de los citados derechos a la libertad de expresión, ideológica y de representación política. Un análisis lógico sistemático de estos dos motivos de amparo exige el examen inicial de la primera lesión invocada y, en función de las conclusiones alcanzadas, abordar la segunda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 La vulneración de los derechos a la libertad de expresión, la libertad ideológica y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se ha vulnerado el derecho a la libertad de expresión, por el solo hecho de que no se haya realizado un análisis previo o juicio de ponderación sobre si la conducta objeto de condena podría haber sido considerada como un ejercicio legítimo de esa libertad. Cita, en apoyo de su pretensión, la STC 35/2020 que se remite, a su vez, a las SSTC 177/2015 y 112/2016. A su juicio, la pancarta debe ser considerada como un ejercicio de la libertad de expresión que, en su caso particular, está íntimamente ligada a su condición de diputado del Parlamento de Cataluña y de presidente de la Generalitat, por lo que goza de especial protección, con cita de la STEDH de 23 de abril de 1992, asunto Castells c. España. En tal sentido, entiende que su conducta no puede valorarse como un mero acto administrativo, sino como el ejercicio de su derecho de representación política protegido por la inviolabilidad parlamentaria, al margen del lugar concreto en que se ejerza, con apoyo en la STJUE de 6 de septiembre de 2011, Patriciello, asunto C-163/10, el ATS de 29 de noviembre de 2019 y la STC 243/1988.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explica que la ausencia de un apartado concreto dedicado a hacer el juicio previo de ponderación tiene su origen en la aplicación estricta de las normas procesales y de los motivos invocados por las partes, pero no significa que ese juicio no exista materialmente. Según su criterio, se encuentra expuesto en los fundamentos jurídicos 5, apartado III B), y 6 de la sentencia del Tribunal Superior de Justicia de Cataluña, y en los fundamentos 5 y 6 de la sentencia del Tribunal Supremo. En cuanto a la cuestión de fondo, el fiscal considera que la condena no se produjo por el contenido del mensaje, sino por “aprovechar los recursos de la administración regional para transmitir un mensaje partidario en periodo electoral y, una vez denunciado tal comportamiento y resuelto que el mismo infringía [el] principio de neutralidad, […] mantener a todo precio el estatus unilateralmente establecido, con desatención de los requerimientos efectuados por el órgano habilitado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se expresa la representación del partido político Vox, para quien el recurrente no fue condenado por sus opiniones o su ideología, sino por desobedecer las órdenes reiteradas de un órgano constitucional, cuya función es garantizar la transparencia, limpieza y exigencia de neutralidad de los poderes y administraciones públicas en los procesos electorales (arts. 8.1 y 50.2 LOREG). Tras destacar que ningún derecho es ilimitado, la libertad de expresión del demandante no le permite eludir el cumplimiento de las resoluciones judiciales o administrativas, aunque no sean “de su agrado o conveniencia política”. Finalmente, sobre la incidencia de la inviolabilidad parlamentaria, entiende que, con cita y reseña parcial de la STC 243/1988, la conducta enjuiciada se produjo fuera del marco parlamentario, bastando para ello acudir al relato de hechos probados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condenatoria en la instancia hace referencia a estos motivos en su fundamento jurídico 5.III B). La Sala expone que esta cuestión ha sido invocada en reiteradas ocasiones por el recurrente. De hecho, los dos acuerdos de la Junta Electoral Central se pronuncian sobre ello, en respuesta a las alegaciones del demandante. El de 11 de marzo señala que “las libertades ideológicas y de expresión son derechos fundamentales de las personas, no de los gobernantes”, mientras que el de 18 de marzo abunda en la idea, afirmando que “el derecho fundamental a la libertad de expresión de los empleados públicos […] no incluye la utilización de edificios y lugares públicos de forma partidista”. También se refieren a esta cuestión los informes de los servicios jurídicos de la Generalitat, así como del Síndic de Greuges. Tras reseñar parcialmente algunos párrafos de la sentencia núm. 459/2019, de 14 de octubre, de la Sala Segunda del Tribunal Supremo (juicio del procés), el Tribunal Superior de Justicia de Cataluña concluye en el fundamento jurídico sexto de su resolución que “[n]ada ampara […] la desobediencia en que incurrió el MHP de la Generalitat; ninguna circunstancia que pudiera tener encaje en lo previsto en el inciso segundo del artículo 410 CP respalda su actuación. Y tampoco el constante recurso al derecho fundamental a la libertad de expresión como eje y pilar de sus decisiones. […] el único objeto de debate en estos autos ha sido, a la vista de todo lo analizado, la contundente, reiterada, contumaz y obstinada resistencia del acusado a acatar un mandato investido de autoridad y dictado conforme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casación aborda estos motivos en sus fundamentos jurídicos 5.3, 5.4 y 6. Para el Tribunal Supremo, “el objeto del proceso no es analizar la condena del recurrente desde la perspectiva de la libertad de expresión, pues como ciudadano es libre de realizar manifestaciones o actos que reflejen su identidad política. El objeto es la desobediencia de las órdenes reiteradas de un órgano constitucional cuya función es garantizar la transparencia y limpieza de los procesos electorales que exige la neutralidad de los poderes y administraciones públicas”. Cita y reseña parcialmente la argumentación recogida en la STS 459/2019, de 14 de octubre, así como en el auto de 22 de abril de 2019, por el que se acordó la inadmisión a trámite de la querella interpuesta por el recurrente contra los miembros de la Junta Electoral Central. A continuación desarrolla en el apartado 5.4 la doctrina expuesta por la Sala Tercera del Tribunal Supremo sobre los principios de actuación de la administración pública y, señaladamente, la objetividad y neutralidad que han de “vincularse necesariamente a los principios de legalidad e interdicción de la arbitrariedad”, para reiterar que esa “exigencia de neutralidad se agudiza en los períodos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sale al paso de la alegación del recurrente sobre la “vinculación entre democracia y Estado de Derecho”, que “no es accesoria, sino sustancial, de manera que solo es posible calificar de actos o decisiones democráticos los que se ajustan, en su procedimiento de adopción y en su contenido, a la ley. En este sentido, no cabe aceptar de ningún modo que la colocación de las banderas partidistas —o lazos amarillos, pancartas a favor de los ‘presos políticos’, o cualquier otro símbolo partidista en edificios y lugares públicos—, constituya un acto de ‘obligado’ cumplimiento que se impone a los representantes públicos —entre ellos el MHP de la Generalitat— por cuanto obedece a la decisión ‘democrática’ de un órgano colegiado”. De acuerdo con lo anterior, el Tribunal Supremo considera que “los acuerdos de la Junta Electoral Central no vulneran los derechos a la libertad ideológica y la libertad de expresión, garantizados por la CE, en sus arts. 16.1 y 20.1 respectivamente, de aquellos terceros electores. El art. 20.4 afirma que ‘[e]stas libertades tienen su límite en el respeto a los derechos reconocidos en este Título, en los preceptos de las leyes que lo desarrollen y, especialmente, en el derecho al honor, a la intimidad, a la propia imagen y a la protección de la juventud y de la infancia’, derechos fundamentales entre los que se cuenta el derecho de participación política consagrado en el art. 23.1, desarrollado en la LOREG en el sentido del mantenimiento del deber de neutralidad que concierne a los poderes públicos en este contexto de la participación política mediante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recordar la doctrina de este tribunal (con cita de las SSTC 254/1993, 14/2003 y 244/2007) que sostiene que “las instituciones públicas, a diferencia de los ciudadanos, no gozan del derecho fundamental a la libertad de expresión”, la sentencia del Tribunal Supremo aborda en su fundamento jurídico sexto la alegación sobre la vulneración de la inviolabilidad parlamentaria del recurrente. Una vez más, se remite a la doctrina ya expuesta en la STS núm. 459/2019, con cita de diversas SSTC como las 71/1985, 243/1988, 30/1997 y 123/2001, para concluir que “la inviolabilidad es, sobre todo, una prerrogativa constitucional llamada a proteger las funciones de las asambleas legislativas y solo como consecuencia de esa naturaleza genera unos derechos-reflejo que no constituyen derechos subjetivos del parlamentario ni suponen vulneración del principio de igualdad”. En esta línea, el Tribunal Supremo “no ve en la inviolabilidad de los parlamentarios un privilegio, sino un presupuesto sine qua non para el adecuado ejercicio de la función parlamentaria”. Desde esta perspectiva “el ámbito de esa prerrogativa [se circunscribe] a las opiniones y a los votos emitidos durante el ejercicio de las funciones parlamentarias”. Abundando en esta idea, se afirma que la “necesidad de fijación de límites a la inviolabilidad se hace más que evidente cuando lo que se reclama no es la exclusión de responsabilidad penal por unas afirmaciones o por el sentido de un voto que ha podido ofender la honorabilidad de terceros, sino por unos hechos que las acusaciones califican como constitutivos de un delito de desobediencia”. El Tribunal Supremo resuelve la cuestión planteada afirmando que, “[e]n el caso presente, es evidente que lo reflejado en el relato de hechos probados no es ejercicio de una actividad parlamentaria”. En todo caso, “el acto parlamentario que se aparta de su genuina funcionalidad y se convierte en el vehículo para desobedecer lo resuelto por la Junta Electoral Central no es un acto amparado por el Derecho, no es un acto que pueda cobijarse bajo la prerrogativa constitucional de inviolabilidad. Esta no protege frente a actos de consciente desatención a lo resuelto por la autoridad superior en el marco electoral”. Por ello, el “rechazo de las resoluciones dictadas por esta en el marco funcional que le es propio y debidamente notificadas al presidente y parlamentario de la Generalitat que desoye el requerimiento es subsumible en el delito de desobediencia del art.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7.5.1.3.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las resoluciones impugnadas no contienen un apartado específico dedicado a realizar, con carácter previo a la aplicación del tipo penal, un análisis sobre si los hechos enjuiciados pueden ser considerados como amparados por un ejercicio legítimo del derecho a la libertad de expresión. A juicio del recurrente, este hecho —por sí solo— debe conducir a la estimación del recurso de amparo, por aplicación de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doctrina no puede ser aplicada de una manera puramente formalista. La ausencia de un apartado específico destinado a realizar esa valoración, con carácter previo a la aplicación del tipo penal, no implica la inexistencia de esa ponderación. Las dos resoluciones impugnadas, especialmente la dictada por el Tribunal Supremo, ofrecen una sólida argumentación sobre la aparente colisión entre los hechos enjuiciados y el derecho a la libertad de expresión del recurrente. Y el resultado de esa valoración es que no se estaba en presencia de un ejercicio legítimo de ese derecho, porque ni siquiera podía afirmarse su vigencia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exhibición de la pancarta y de otros símbolos forma parte del ejercicio de su libertad de expresión, íntimamente ligada a su condición de diputado del Parlamento de Cataluña y de presidente de la Generalitat. Se trata, por tanto, del ejercicio de su derecho de representación política protegido por la inviolabilidad parlamentaria, al margen del lugar concreto en que se ejerza. Las resoluciones impugnadas, por el contrario, consideran que no se ha sancionado el ejercicio de la libertad de expresión, ni las ideas ni la ideología del recurrente, porque la conducta no está relacionada con su derecho a la representación política ni con la actividad parlamentaria, sino con la resistencia contumaz al cumplimiento de los requerimientos emanados del órgano competente para hacer cumplir la normativa electoral. Este tribunal, como ya se ha expuesto, comparte el criterio expuesto en las sentencias dictadas por la sala de enjuiciamiento del Tribunal Superior de Justicia de Cataluña y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requerimientos de la Junta Electoral Central no fueron dirigidos al recurrente en su condición de persona física, ni siquiera en su condición de responsable político o de representante parlamentario, sino en su condición de presidente de la Generalitat. El recurrente fue condenado por no dar el debido cumplimiento a los requerimientos que, en su condición de máximo responsable del uso y gestión de los edificios de dominio público de la Comunidad Autónoma de Cataluña, le fueron emitidos por el órgano encargado de hacer cumplir el principio de neutralidad impuesto a todos los poderes públicos durante un proceso electoral, evitando la utilización de símbolos partidistas en unos edificios públicos que deben estar al servicio de todos los ciudadanos, conforme a la normativa vigente, que todo responsable público debe observar.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tal y como razonan las resoluciones impugnadas, la condena penal no pudo vulnerar sus derechos a la libertad de expresión, a la libertad ideológica y a la representación política, porque su conducta fue realizada al margen del ejercicio de estos derechos. Por lo tanto, no se “ha de producir un efecto disuasorio de su legítimo ejercicio futuro a través de los cauces constitucional y legalmente establecidos” (STC 170/2021, de 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7.5.2. La vulneración del derecho a la legalidad penal, por desproporción de la pena impuesta, en relación con el ejercicio legítimo de los derechos a la libertad de expresión, la libertad ideológica y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7.5.2.1.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invocación general de la doctrina expuesta por la STJUE de 19 de diciembre de 2019, asunto C-752/18, la demanda aborda la falta de proporcionalidad de la condena impuesta, en relación con los otros derechos fundamentales que se dicen en juego. Para el recurrente, la pena impuesta supone un sacrificio inaceptable al derecho de representación política, así como al ejercicio del cargo público para el que se ha resultado elegido democráticamente; vulnera en sí misma el derecho a la libertad de expresión, e implica una reacción penal incompatible con una sociedad democrática. La demanda insiste en la existencia de una “evidente desproporción para un hecho consistente en mantener una pancarta reivindicativa de la libertad colgada en el balcón de la sede de la Presidencia de la Generalitat”. Y cita, en apoyo de su pretensión, un voto particular emitido en la STEDH de 16 de marzo de 2006, dictada en el asunto Zdanoka c. Letonia, unas declaraciones públicas del ministro del Gobierno de España, señor Castells, así como la doctrina del Tribunal Europeo Derechos Humanos recogida en la sentencia de 23 de abril de 1992, asunto Castells c. España, sobre la moderación del recurso a la respuesta penal ante conductas amparadas en el ejercicio de la libertad de crítica.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concreto motivo de amparo, tanto el Ministerio Fiscal como el partido político Vox se oponen a su admisión, en cuanto niegan la concurrencia de un ejercicio legítimo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7.5.2.2.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procede remitirse a lo expuesto en el apartado 7.5.1.2 de esta resolución, ya que las sentencias impugnadas niegan toda virtualidad a la invocación del ejercicio de los derechos a la libertad de expresión, la libertad ideológica y 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esta queja se centra en la falta de proporcionalidad de la condena penal impuesta, en relación con el ejercicio de los derechos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 doctrina expuesta en las SSTC 55/1996, de 28 de marzo, FJ 3, y 136/1999, de 20 de julio, FJ 23, en la ponderación sobre la adecuación de la respuesta penal ante conductas realizadas en el contexto o en la órbita del ejercicio de derechos fundamentales, es necesario realizar una doble tarea valorativa. Por un lado, un juicio abstracto de proporcionalidad, es decir, un análisis sobre la adecuación de la respuesta penal, en función de si nos encontramos en presencia de un ejercicio legítimo o no, o meramente excesivo o no, de un derecho fundamental; se trataría de un juicio previo sobre la idoneidad, necesidad y proporcionalidad de la sanción penal. Por otro, un juicio concreto de proporcionalidad, consistente en la adecuación de la respuesta penal individualizada, en función de la gravedad intrínseca de la conducta y de las circunstancias concurrentes, así como de las posibilidades normativas con las que cuenta el tribunal para adecuar esa respuesta en el caso concreto. Con ello se pretende evitar que el recurso a la sanción penal pueda actuar como un factor disuasorio (“efecto desaliento”) para el ejercicio de esos derechos fundamentales y, al mismo tiempo, ajustar la respuesta penal a lo estrictamente necesario para lograr los objetivos legítimamente perseguidos por esa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expuso al abordar el anterior motivo, nos encontramos ante una conducta realizada al margen de cualquier amparo posible en el ejercicio de los derechos fundamentales invocados por el recurrente. Bajo ese paraguas argumental la demanda pretende excluir la antijuridicidad manifiesta de una conducta renuente al cumplimiento de una obligación elemental en un Estado de Derecho. Sin embargo, en palabras de la STC 62/2019, de 7 de mayo, FJ 7, se trata de un “mero pretexto”, en el sentido de un “subterfugio para, a su pretendido amparo, cometer actos antijurídicos”. No es posible, por tanto, realizar un ejercicio de ponderación en la aplicación de la norma, mediante la apreciación de una causa de justificación en forma de eximente de “ejercicio legítimo de un derecho” (art. 20.7 CP), ni siquiera en una modalidad incompleta (art. 21.1 CP) o de análoga significación (art. 21.7 CP). Con ello bastaría para rechazar la prosperabilidad de esta alegación, por falta del presupuesto necesario para aplicar la citada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además, tampoco es posible aplicar otro tipo penal distinto ni menos grave. El legislador, en el ejercicio de su facultad de ponderación inherente al principio de intervención mínima, no ofrece en esta materia otra alternativa que la aplicación del delito del art.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no puede dejar de insistir en unas ideas que conviene tener presentes al analizar un supuesto como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respeto al relato de hechos probados, cuya fijación corresponde a la jurisdicción ordinaria, obliga a descartar la concurrencia de un ejercicio de los derechos a la libertad de expresión, ideológica o de representación política. Como hemos reiterado, una misma conducta no puede ser constitutiva de delito y, al mismo tiempo, tener la consideración de un ejercicio legítimo de un derecho (ver, por todas, STC 89/2020,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recordar que la peculiaridad del supuesto que nos ocupa es que la conducta delictiva se realiza desde el poder público, es decir, se comete por quien ejerce un cargo público y ostenta unas potestades desde las que se promueve la quiebra de uno de los principios básicos del Estado de Derecho, como es el respeto al principio de neutralidad y al principio de competencia. En estas coordenadas, el juicio de ponderación no puede suponer, en ningún caso, la legitimación de una conducta que, enarbolando la bandera del ejercicio de los derechos y libertades de los ciudadanos, solo pretende la quiebra del ordenamiento jurídico que, a la vez, es la fuente de legitimación de ese responsable público. No se puede colocar en el mismo plano axiológico a un cargo público que a un ciudadano. El recurrente asumía la máxima responsabilidad de una administración pública como la Generalitat y, como tal, estaba sometido al principio de legalidad, según dispone el art. 68.1 EAC. Precisamente por ello, le era aplicable la doctrina de este tribunal, ya expuesta, que recuerda que las instituciones públicas o sus órganos “en ningún caso son titulares de los referidos derechos fundamentales”, puesto que su actuación se encuentra vinculada a los fines asignados por el ordenamiento jurídico, y en el marco de sus respectivas competencias (ver, en tal sentido, la STC 5/2021, de 25 de enero, FJ 5), entre las que no se encuentra, obviamente, una facultad de incumplimiento de la legalidad vigente, ni una potestad para excluir a una parte relevante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La vulneración del derecho a la legalidad penal, por la inconstitucionalidad, ilegalidad, falta de individualización y motivación, así como de proporcionalidad de la concreta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la concreta pena impuesta, sobre la base de una serie de argumentos que, de forma resumida,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42 CP es inconstitucional, por vulneración del principio de proporcionalidad. Cita en apoyo de su pretensión una reseña bibliográfica del jurista señor Manzanares Samaniego, en la que se objeta la imposición, en todo caso, de la pérdida definitiva del cargo público sobre el que recae la pena de inhabilitación, sin posibilidad de modulación o graduación.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pena impuesta no está prevista en la ley. Considera que se le ha aplicado la pena de inhabilitación especial para el ejercicio del derecho de sufragio pasivo, que no está prevista para el delito de desobediencia del art.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individualización e imposición arbitraria de la pena. A juicio del recurrente, las resoluciones impugnadas no motivan de forma suficiente la relación entre el hecho cometido y los cargos sobre los que recae la inhabilitación. Además, el Tribunal Supremo ha realizado una interpretación extensiva de la expresión “cargos análogos”. Considera que no se pueden equiparar los cargos de gobierno con los de carácter parlamentario, lo que supone el apartamiento de los precedentes existentes (con cita de la STS de 8 de abril de 2008 y el posterior auto de aclaración de 23 de abril de 2008, así como la STS de 30 de julio de 1994), además de una vulneración del derecho a la igualdad en la aplicación de la ley. Por otro lado, considera que no existe analogía entre los distintos niveles territoriales institucionales (local, autonómico, nacional y europeo), citando en este punto las SSTS de 8 de febrero de 1994 y de 20 de abril de 1995. Y, finalmente, alega una flagrante vulneración del derecho a la igualdad en la aplicación de la ley, en relación con la sentencia de 23 de enero de 2019, dictada en el recurso de casación núm. 1018-2017, en la que se redujo la pena de inhabilitación impuesta, descontando el tiempo que el penado había sido privado del cargo previamente, como consecuencia de la sentencia condenatoria de instancia, por aplicación de lo dispuesto en el art. 6 LOREG. Según el recurrente, el Tribunal Supremo ha ignorado la misma petición formulada en tal sentido en este caso, alegación que ya ha sido descartada en otro fundamento jurídico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tras hacer un análisis comparativo de los arts. 41, 42 y 44 CP, considera que el marco punitivo general es claro, y que la pena impuesta se ajustó perfectamente a la previsión del art. 410.1 CP en relación con el art. 42 CP. Otra cosa es que “la parte demandante de amparo pueda discrepar en cuanto a la interpretación que la Sala diera a la expresión ‘u otros análogos’ del artículo 42 CP, pero eso no ha de convertir la pena establecida por el artículo 410.1 CP (en relación con la definición del artículo 42 CP) en una pena de distinto alcance, como sería la definida en el artículo 44 CP”. A continuación, con cita y reseña parcial de la STC 55/1996, de 28 de marzo, la Fiscalía analiza la queja del recurrente destacando que el bien jurídico protegido por la norma cuestionada (la integridad del funcionamiento de la administración pública) es lo suficientemente relevante como para motivar la intervención del ius puniendi, y que la respuesta penal se configura como medida idónea y necesaria para sancionar los actos de desobediencia grave, sin que se aprecie un excesivo rigor punitivo en la concreta pena prevista (multa e inhabilitación especial). En consecuencia, no procede plantear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descartar la concurrencia de un ejercicio legítimo de derechos fundamentales sustantivos, el fiscal considera que el recurrente plantea, en realidad, su disconformidad con el contenido concreto asignado a la pena de inhabilitación, lo que traslada el debate desde la proporcionalidad a la razonabilidad de las resoluciones impugnadas. En este punto se remite a los argumentos ofrecidos en la sentencia del Tribunal Supremo, de los que se deduce que, “en todo caso, el efecto del que se queja la parte recurrente resultaría igualmente de la aplicación de lo establecido en el artículo 6.2 b) LOREG”. Se trata de un criterio perfectamente razonable, “sobre todo si también se considera la íntima conexión que está establecida en el propio Estatuto de Autonomía de Cataluña entre el cargo de presidente de la Generalitat y el cargo de diputado en el Parlamento de Cataluña de acuerdo con lo establecido en su artículo 67.2 (‘[e]l presidente o presidenta de la Generalitat es elegido por el Parlamento de entre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partido político Vox considera que el recurso de amparo no es la vía adecuada para impugnar la constitucionalidad de un precepto legal. Y en cuanto al juicio de proporcionalidad, entiende que se trata de una prerrogativa del legislador, con cita de la STC 65/1986. En relación con la concreta pena impuesta, se remite a los argumentos ofrecidos por la sentencia de la Sala Segunda del Tribunal Supremo. Si la conducta delictiva del recurrente se comete en el ejercicio de un cargo público de naturaleza política, no tendría sentido que se le permitiese continuar en otro cargo análogo. También descarta la vulneración del principio de igualdad ya que, como el propio Tribunal Supremo concluye, la no imposición de sanciones en otros casos en nada afecta a la corrección de las sanciones efectivamente impuestas, pues a estos efectos solo importa si la conducta sancionada era o no merecedora de dicha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7.6.2.1. La respuesta de la sala de enjuiciamiento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por el Tribunal Superior de Justicia de Cataluña aborda la individualización de la pena en el fundamento jurídico noveno de su resolución. En lo que ahora interesa, los argumentos ofrecidos por la Sala para fijar el alcance de las penas impuestas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individualización de la pena que debe finalmente imponerse al acusado, entendemos que en el reproche que merece su actuación ha de ponderarse junto a su condición de MHP de la Generalitat (al que corresponde estatutariamente la dirección y coordinación del gobierno autonómico), la recalcitrante y reiterada actitud desobediente, y su conducta persistente en el incumplimiento de lo ordenado sucesivamente en, al menos, dos acuerdos (de 11 y de 18 de marzo) firmes y ejecutivos ambos. Atendido además el alarde público del hecho desobediente, estimamos adecuada y proporcional a la intensidad del injusto (gravedad de la lesión para el interés protegido, habida cuenta del relieve del cargo que ostenta el autor) la pena de multa de diez meses —que excede en dos meses y medio de su mitad legal— con una cuota diaria de 100 euros y la responsabilidad personal subsidiaria prevista en el art. 53.1 del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económico de la cuota diaria se ha fijado en acogimiento de la pretensión de la acusación pública (no combatida), atendiendo a la cualificación profesional del MHP señor Torra, y también a la retribución pública (153 235,50 € para la anualidad de 2019, según resulta del Decreto Ley 3/2019, de 22 de enero —“DOGC” núm. 7795 de 24.01.2019—) que viene percibiendo por el cargo en cuyo desempeño ha cometido el delito. El importe económico así fijado para la multa impuesta no alcanza la mitad de su retribución mensual, una vez hecho el prorrateo mensual de su sueldo anual y descontados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pena de inhabilitación especial, quedará fijada por un año y seis meses, a partir de las mismas razones que ofrecemos para concretar la pena de multa como lo hemos hecho, esto es, dentro de la mitad superior de la pena legalmente prevista para el delito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esa inhabilitación especial lo será para cargo público electivo, ya sea de ámbito local, autonómico, estatal o europeo (STS 91/2019, de 23 de enero, FJ 13), así como para el ejercicio de funciones de gobierno tanto en el ámbito local como en el autonómico y también en el del Estado, pues del ejercicio de ese mismo tipo de responsabilidad[es] públicas electivas y gubernativas se sirvió el acusado para la comisión del delito que aquí se le reprocha.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del acusado ha sostenido que los tribunales españoles, en aplicación de la ley penal nacional, no pueden privar al condenado del derecho a ser elegido parlamentario europeo. La alegación ni es original ni es viable. Idéntica limitación se suscitó en el recurso de casación contra nuestra [sentencia del Tribunal Superior de Justicia de Cataluña] de 13 de marzo de 2017, encontrando respuesta negativa en el FJ 13 de la citada STS 91/2019, de 23 de enero, a partir de un razonamiento que resulta oportuno reproducir aquí: ‘los diputados del Parlamento Europeo se eligen por sufragio directo en unas elecciones de ámbito nacional, que se regulan por la legislación electoral nacional, concretamente por la Ley Orgánica estatal del régimen electoral general 5/1985, de 19 de junio. Tales diputados ejercen sus funciones en un órgano central de la Unión Europea, y sin perjuicio de que deban defender los intereses de esta última, también ejercen funciones en representación del Estado español […] es la Junta Electoral Central la competente para todas las cuestiones relacionadas con la presentación y proclamación de candidatos a las elecciones al Parlamento Europeo, unos candidatos que lógicamente deberán cumplir los requisitos exigidos por la legislación española a estos efectos, entre ellas, y de acuerdo con el artículo 6.2, apartado b), del texto legal citado, no haber sido condenados, aunque la sentencia no sea firme, por delitos de rebelión, de terrorismo, contra la administración pública o contra las instituciones del Estado cuando la misma haya establecido la pena de inhabilitación para el ejercicio del derecho de sufragio pasivo o la de inhabilitación absoluta o especial o de suspensión para empleo o cargo público en los términos previstos en la legislación penal; que es precisamente lo que ocurre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7.6.2.2. La respuesta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jurídicos séptimo y octavo de la sentencia de casación se ocupan de abordar los argumentos esenciales de las vulneraciones ahora invocadas por el recurrente. Tras reseñar los elementos más relevantes planteados en el recurso, la Sala destaca, con carácter previo, “la necesidad de diferenciar cuándo la pena de inhabilitación especial para derecho o cargo público reviste el carácter de pena principal (art. 42 CP) de aquellos casos en los que se impone como pena accesoria (art. 56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nuestra revisión casacional, el tipo penal del art. 410.1 CP establece como penas la de multa de tres a doce meses y la inhabilitación especial para empleo o cargo público por tiempo de seis meses a dos años, pena última, por tanto, principal y no accesoria.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su vez, respecto del alcance de la pena de inhabilitación especial para empleo o cargo público, la jurisprudencia de esta Sala tiene proclamado que la inhabilitación especial no tiene por fundamento la privación selectiva de concretas parcelas funcionariales, sino que su significado —como pena restrictiva de derechos— mira de modo preferente al empleo o cargo público como tal, esto es, al título jurídico que habilita, tanto para el ejercicio de las ocupaciones laborales básicas, como a cualquiera otras de carácter temporal que puedan estarle vinculadas; esto es, que a la hora de definir el contenido de la inhabilitación, esta ha de conectarse con la función raíz o la actividad que está en el origen del delito, no con los desempeños puramente ocasionales (SSTS 695/2012, de 19 de septiembre; 887/2008, de 10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acertadamente razona el recurrente, que la Ley Orgánica 1/2015, de 30 de marzo, tal como se señala en la exposición de motivos, refuerza la punición de los llamados delitos de corrupción en el ámbito de la administración pública”, sin citar el delito de desobediencia del art. 410 CP. Sin embargo, “a pesar de esa omisión, sí ha mantenido en el delito de desobediencia del art. 410.1 la pena principal de inhabilitación especial para empleo o cargo público —al igual que en los delitos del capítulo IV, infidelidad en la custodia de documentos y violación de secretos (arts. 413 a 417)—”.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la cuestión “controvertida [consiste] en esclarecer si concurre semejanza entre las funciones ejecutivas y de gobierno del recurrente como presidente del Gobierno de la Generalitat y las encomendadas a un integrante del Poder Legislativo en el Parlamento de Cataluña, las Cortes Generales o el Parlamento Europeo”, y la “respuesta ha de ser afirmativa”. Para ello se apoya en lo dispuesto en el art. 6.2 b) LOREG, “al declarar inelegibles —y por tanto privados de facto del derecho de sufragio pasivo— a ‘los condenados por sentencia, aunque no sea firme, por delitos de rebelión, terrorismo, contra la administración pública o contra las instituciones del Estado cuando la misma haya establecido la pena de inhabilitación para el ejercicio del derecho de sufragio pasivo, o la de inhabilitación absoluta o especial o de suspensión para empleo o cargo público en los términos previstos en la legislación penal’. En ese supuesto se encuentra incurso el recurrente”. Aunque es cierto que ese precepto “no viene a delimitar el perímetro de la pena de inhabilitación especial […] proporciona un argumento para establecer analogías entre cargos y empleos”. Para ello, tiene en cuenta que los diputados al Parlamento Europeo no solo ejercen funciones ciudadanas representativas, sino también de cada Estado “que, de hecho, de acuerdo con el apartado 5 del art. 4 del Reglamento de dicha institución, puede encomendarle misiones a través de la autoridad correspondiente”. Conforme a este esquema, los requisitos para ser candidato se rigen por las normas nacionales y, de acuerdo con el art. 6.2, apartado 5, LOREG, uno de esos requisitos consiste en “no haber sido condenados, aunque la sentencia no se sea firme, por delitos de rebelión, terrorismo, contra la administración pública o contra las instituciones del Estado cuando la misma haya establecido la pena de inhabilitación para el ejercicio del derecho de sufragio pasivo o la de inhabilitación absoluta o especial o de suspensión para empleo o cargo público en los términos previstos en la legislación penal”, que es precisamente lo que ocurre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la Sala Segunda considera que el delito fue cometido por una autoridad pública, en el ejercicio de un cargo de naturaleza política, por lo que “debe entenderse que la pena de inhabilitación —que se prevé como pena principal para el delito citado— debe abarcar a cualquier ámbito en que se comete el delito”. En este sentido, con cita del ATS 24 de junio de 2015, reitera que “el alcance concreto de la pena de inhabilitación ha de ser entendido con claves exegéticas finalísticas para no vaciar de contenido la penalidad y traicionar tanto su componente retributivo como su contenido preventivo especial”. En esta línea también cita “la STS 259/2015, de 30 de abril, que insiste en que la pena de inhabilitación puede revestir el carácter de pena principal, como se establece en el art. 42 CP, o accesoria, art. 56 CP, y solo en este caso se exige para la imposición de la pena una relación directa entre el delito sancionado y el derecho del que se priva al condenado con la imposición de la inhabilitación. Cuando se trata de pena principal, como sucede en el delito de desobediencia del art. 410.1, el art. 42 solo exige que la sentencia especifique los empleos o cargos sobre los que debe recaer la inhabilitación y establece expresamente que esta pena alcanza no solo el empleo o cargo en el que se cometió el delito, sino también a la incapacidad para obtener el mismo ‘u otros análogos’ durante el tiempo de la condena”. Para el Tribunal Supremo, “[e]s obvio que cuando el delito de desobediencia del art. 410.1 CP se comete en un cargo público de naturaleza política, como lo es el de presidente de una comunidad autónoma ‘constituiría una burla al respeto que los ciudadanos deben al buen funcionamiento de los poderes públicos que la pena de inhabilitación se limitase al cargo específico en el que se cometió el delito, y permitiese al condenado seguir cometiendo esta clase de delitos en otro cargo análogo, fruto directo o indirecto de unas elecciones políticas, por el mero hecho de trasladarse de un cargo de representación política a otro similar en el propio Gobierno autonómico, o de la Nación, en el Parlamento autonómico, del Estado o de la Unión Europea, o en el ámbito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mantener en su puesto o permitir la elección en un órgano legislativo o de gobierno de cualquier otro ámbito, a quien ha sido condenado por un delito contra la administración pública, “contradice la propia naturaleza de la pena principal establecido por el legislador —junto con la de multa— para aquel delito y reduce excesivamente la tutela del bien jurídico protegido por el mismo, el exquisito respeto por la autonomía de los distintos poderes del Estado y un normal funcionamiento, como fundamento básico de un Estado social y democrático de Derecho”. Además, supondría una “interpretación de la norma que podría conducir al absurdo, dejando al criterio de un partido o del propio cargo político condenado en firme por delito contra la administración pública, título XIX, libro II CP, a una pena de inhabilitación, decidir si puede o no continuar ostentando ese puesto en nombre de los ciudadanos, cuando el fin último de esa pena es precisamente evitar esa continuidad tanto en el cargo donde se cometió el delito como en otros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alcance del principio de proporcionalidad, la Sala se remite a las SSTS 407/2010, de 12 de mayo, y 716/2016, de 29 de octubre, así como a las SSTC 55/1996, 161/1997 y 136/1999. Conforme a esta doctrina, el Tribunal Supremo considera que “no puede hablarse de una reacción penal desproporcionada e innecesaria que se aparte del principio de intervención mínima y de última ratio que en toda sociedad democrática tiene que tener el recurso al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delito del art. 410.1 prevé unas penas de multa de tres a doce meses e inhabilitación especial para empleo o cargo público por tiempo de seis meses a dos años. La sentencia recurrida impone las penas de diez meses de multa con cuota diaria de cien euros y una responsabilidad personal subsidiaria de un día de privación de libertad por cada dos cuotas no abonadas, e inhabilitación especial para el ejercicio de cargos públicos electivos, ya sean de ámbito local, autonómico, estatal o europeo, así como para el desempeño de funciones de gobierno en los ámbitos local, autonómico y del Estado, por tiempo de un año y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7.6.3.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vulneraciones invocadas por el recurrente se realizará conforme al orden propuesto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7.6.3.1. La inconstitucionalidad del art. 42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solicita de este tribunal el planteamiento de una cuestión (interna) de inconstitucionalidad, sino que alega genéricamente la contradicción del art. 42 CP con la CE, sobre la base de una reseña bibliográfica de un destacado jurista.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notoria ausencia de fundamentación de este motivo de amparo, así como su falta de planteamiento formal, sería suficiente para su desestimación. No obstante, en una primera aproximación al problema defectuosamente planteado, se coincide con el Ministerio Fiscal en la falta de una base sólida para cuestionar la constitucionalidad del art. 42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ya expuesta (ver, por todas, STC 136/1999, de 20 de julio, FJ 23), se puede señalar que el legislador ostenta un amplio margen para decidir los bienes objeto de protección penal, las conductas reprochables y el tipo, cuantía y duración de la respuesta punitiva. No obstante, el derecho a la legalidad penal (art. 25.1 CE) permite un control de constitucionalidad sobre la proporcionalidad de las penas, que debe ponderarse desde un triple análisis: a) la relevancia de los bienes que se pretenden proteger; b) la gravedad de la conducta que se pretende sancionar; y c) la entidad de la respuesta penal prevista en la norma, puesta en relación con los dos parámetros anteriores. Dentro de este último elemento ponderativo habrá que atender, a su vez, a la adecuación y necesidad de la pena para cumplir con la finalidad pretendida, y a su proporcionalidad en sentido estricto, es decir, que el sacrificio para los bienes e intereses afectados por la sanción no aparezca como notoriamente desequilibrado respecto de los bienes que se pretenden proteger y la gravedad de la conducta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estamos “en presencia de una conducta de grave rebeldía desarrollada desde la presidencia de una comunidad autónoma frente a la administración que ha de velar por la neutralidad y pureza del proceso electoral”. Se trata de una conducta que no está amparada por la “libertad de expresión, ni por el ejercicio del derecho fundamental a la participación política, ni por ninguno otro, por lo que no es posible hablar de una respuesta penal desproporcionada frente a eventuales extralimitaciones en el ejercicio de estas libertades, ni de que tal reacción desproporcionada pueda disuadir de su ejercicio legítimo al resto de los ciudadanos”. La sanción impuesta, además, se coloca en “el grado medio de una escala en la que el límite inferior está constituido por la pena de privación del derecho de sufragio pasivo (artículo 44 CP) y el límite superior por la pena de inhabilitación absoluta (artículo 41 CP)”. Además, una vez cumplida la pena, “el interesado podrá volver a su actividad política, si lo estima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estas ideas, debemos destacar que la pena de inhabilitación especial para empleo o cargo público aparece recogida, como pena principal —única o conjunta con otras— en numerosos preceptos del Código penal, que protegen bienes jurídicos heterogéneos. Por citar algunos ejemplos, está prevista como pena en los delitos relativos a la manipulación genética (arts. 159, 160 y 161); en el delito contra la integridad moral (art. 175); en varios delitos contra las relaciones familiares (arts. 219, 221.3, 222, 233.2); en delitos de receptación y blanqueo de capitales (art. 303); en los delitos relativos a la ordenación del territorio y el urbanismo, y la protección del patrimonio histórico y el medio ambiente (arts. 320, 322, 329, 326); en diversos delitos contra la salud pública (art. 362 bis y 372); en los delitos de falsedad cometidos por autoridad o funcionario público (art. 390.1, 394); en la gran mayoría de los delitos contra la administración pública [prevaricación (art. 404), abandono de destino y omisión del deber de perseguir delitos (arts. 407 y 408), desobediencia (arts. 410 y ss.), infidelidad en la custodia de documentos y violación de secretos (arts. 413 y ss.), cohecho (arts. 419 y ss.), tráfico de influencias (arts. 428 y ss.), malversación (arts. 432 y ss.), fraudes y exacciones ilegales (arts. 326 y ss.), negociaciones prohibidas a los funcionarios públicos y abusos en el ejercicio de la función (arts. 439 y ss.)], en los delitos contra la administración de justicia [prevaricación judicial (arts. 446 y ss.), encubrimiento (art. 451), falso testimonio (arts. 459 y 461), obstrucción a la justicia y deslealtad profesional (arts. 463 y ss.), quebrantamiento de condena (art. 471)], así como en diversos delitos contra la Constitución [rebelión (arts. 473 y ss.), contra las instituciones del Estado (arts. 499 y ss.), usurpación de atribuciones (arts. 506 y ss.), denegación discriminatoria de prestaciones (art. 511), asociación ilícita (art. 517), delitos cometido por los funcionarios públicos contra las garantías constitucionales (arts. 529 y ss., 534 y ss., 537 y ss.)]; en el delito de sedición (art. 545.2); y en los delitos contra la defensa nacional (art. 603) y contra la comunidad internacional (art. 615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expondrá más detenidamente en el siguiente apartado de esta resolución, la pena de inhabilitación prevista en el art. 42 CP contiene una doble consecuencia: i) por un lado, la pérdida del cargo o empleo que se ostenta en el momento de cometer el hecho; y ii) la imposibilidad de obtener el mismo u otros análogos durante el tiempo de la condena. En todos los casos que se han reseñado, la imposición de esta pena no está sometida a modulación alguna, es decir, es de aplicación automática e incondicionada, sin posibilidad de adecuación a las circunstancias del caso concreto. Eso supone que, siempre que se imponga la pena se producirá, ope legis, la pérdida del cargo o empleo, mientras que la imposibilidad de obtener el mismo u otro análogo se podrá modular por el órgano sentenciador, mediante la fijación del periodo de tiempo concreto, dentro del marco previsto en el precepto penal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los artículos reseñados, y su comparativa con otras disposiciones del Código penal, conduce a la conclusión de que es el propio legislador el que ha realizado la ponderación sobre la proporcionalidad de esta respuesta penológica en el momento de atribuirla a determinadas conductas, y no a otras. Y que este ejercicio de ponderación ha conducido igualmente a que, en los casos indicados se haga de forma incondicional, mientras que en otros supuestos se habrán de tener en cuenta determinadas circunstancias concurrentes. Así sucede, por ejemplo, con las previsiones contenidas en el art. 177 bis.1 CP para el delito de trata de seres humanos; en el art. 192.3 CP, para los delitos sexuales; o en el art. 510.5 CP, para los denominados delitos de odio. En estos casos, habrá que atender al carácter público o no de la profesión u oficio que permita mantener contacto con menores de edad, además de las otras circunstancias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y desde la perspectiva que corresponde a este tribunal, debemos señalar que no resulta ajeno a las pautas axiológicas comúnmente aceptadas que la gravedad intrínseca de las conductas descritas y la cualidad del sujeto activo determinen que se considere socialmente adecuado, necesario y proporcionado que una persona no siga ostentando el cargo, empleo u oficio desde el que se cometió el hecho delictivo. En el supuesto del art. 410 CP nos encontramos con un bien jurídico de relevante interés general como es el correcto funcionamiento de la administración pública, y con una conducta cuya gravedad ha sido ya expuesta en otro apartado de esta resolución, al que nos remitimos. No obstante, eso no excluye una posible ponderación aplicativa de ese precepto, que se concreta de dos formas. Por un lado, en la necesaria especificación, de forma motivada, de los empleos o cargos sobre los que ha de recaer la pena y que, lógicamente, han de guardar una razonable conexión con la conducta enjuiciada; y, por otro, en la necesaria determinación del concreto periodo de tiempo en que no se podrá obtener el mismo cargo o empleo u otro análogo.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se considera desproporcionado que una norma penal prevea la pérdida de un cargo público como consecuencia de la comisión de un hecho delictivo en el ejercicio de ese cargo público. Elementales principios de prevención general y especial abonan la idea de la adecuación de la respuesta penal en estos supuestos. No parece necesario insistir en la quiebra que, para la confianza de la ciudadanía sobre el funcionamiento de la administración pública, se derivaría del mantenimiento en el cargo de quien ha cometido un delito en el ámbito de su ejercicio. Quienes integran las administraciones públicas deben ejercer sus funciones de manera ejemplarmente ajustada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7.6.3.2. La imposición de una pena no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se le ha aplicado la pena de inhabilitación especial para el derecho de sufragio pasivo, descrita en el art. 44 CP, y no prevista como pena para el delito de desobediencia del art. 410.1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concreta pena aplicable a un delito es una cuestión de mera legalidad y, por lo tanto, no corresponde a este tribunal, sino a la jurisdicción ordinaria. En su caso, nuestra labor se circunscribe a un control externo sobre la razonabilidad de la decisión judicial de instancia. Bajo esos parámetros, una lectura completa y sistemática del Código penal permite afirmar la inconsistencia de esta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argumenta el Ministerio Fiscal, la regulación sobre las penas privativas de derechos, en lo que ahora interesa, contempla tres supuestos. En primer lugar, la inhabilitación absoluta (art. 41 CP), que produce la pérdida definitiva del cargo público y la imposibilidad de obtener cualquier otro cargo público durante el tiempo de la condena. En segundo lugar, la inhabilitación especial para cargo público (art. 42 CP), que también produce la pérdida definitiva del cargo público, así como la imposibilidad de obtener el mismo cargo u otros análogos durante el tiempo de la condena. Y, en tercer lugar, la inhabilitación especial para el derecho de sufragio pasivo (art. 44 CP), que produce la imposibilidad de optar a un cargo público electivo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de esta regulación, el contenido material de estas penas puede solaparse parcialmente, pero las diferencias entre ellas son evidentes. Las dos primeras producen la pérdida definitiva del cargo que se ostenta en el momento de cometer el delito, lo que no ocurre en el tercer supuesto. A su vez, las dos primeras producen la imposibilidad de optar a cargos públicos electivos, como la tercera, pero mientras la inhabilitación absoluta se aplica respecto de cualquier cargo público, electivo o no, la inhabilitación especial para cargo público solo se predica respecto del concreto cargo público que se determine u otro análogo, sean o no electivos. Sin embargo, la inhabilitación del derecho de sufragio pasivo no requiere una determinación concreta del cargo público sobre el que recae.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penas privativas de derechos pueden imponerse como principales, es decir, cuando el Código penal establece expresamente esas penas para un delito concreto, o como accesorias, en los supuestos previstos en los arts. 54 a 56 CP. De hecho, la práctica judicial impone la inhabilitación especial para el derecho de sufragio pasivo como pena accesoria, en el supuesto previsto en el art. 56.1.2 CP, en función de la concreta privación de libertad impuesta como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delito del art. 410.1 CP, las penas previstas en el texto, es decir, las penas principales, son dos: multa e inhabilitación especial para empleo o cargo público. Por lo tanto, la pena impuesta fue la prevista legalmente, cuyo contenido viene delimitado en el art. 42 CP. Según este precepto, la pena tiene un contenido dual, consistente en la pérdida del cargo que se ostenta en el momento de cometer el hecho y la imposibilidad de obtener el mismo u otros análogos durante el tiempo de la condena. Esta segunda vertiente es la que puede solaparse con la pena de inhabilitación especial para el derecho de sufragio pasivo, pero eso no permite hablar de la imposición de una pena distinta a la prevista en el Código penal. En consecuencia, no puede hablarse de una vulneración del principio de legalidad penal, por la imposición de una pena no prevista legamente.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el recurrente no esté conforme con el alcance y la motivación de los efectos de la pena impuesta, lo que se abordará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7.6.3.3. La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discute la concreta individualización de la pena impuesta, por diversos motivos, en los que se entremezcla la alegada vulneración del principio de legalidad (art. 25.1 CE) y del derecho a la igualdad (art. 14 CE). Al margen del concreto nexo con uno u otro precepto constitucional, las invocaciones planteadas por el recurrente se centran, básicamente, en dos quejas: en primer lugar, la falta de una relación entre el cargo sobre el que recae la pena de inhabilitación y los hechos objeto de condena; en segundo lugar, la ausencia de analogía entre los diversos cargos que integran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estas alegaciones debe partir de la base de la suficiencia y razonabilidad de la motivación expuesta en las resoluciones impugnadas. La reseña de su contenido pone de manifiesto que la sala de enjuiciamiento y la de casación han expresado las razones por las que se ha considerado procedente imponer las penas correspondientes, tanto en su tipología como en su duración y/o cuantía. Pero, también, en cuanto al alcance de la pena de inhabilitación especial, como seguidamente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resaltar es que el art. 42 CP solo exige que, en la sentencia condenatoria, “habrán de especificarse los empleos, cargos y honores sobre los que recae la inhabilitación”. Esta exigencia es coherente con las diferencias existentes entre esta pena y las de inhabilitación absoluta o inhabilitación para el derecho de sufragio pasivo que, como ya se expuso, se refieren a cualquier cargo público. Sin embargo, una cosa es que la sentencia deba indicar los cargos sobre los que recae y otra distinta es que estos cargos hayan de guardar “relación directa” con el delito cometido. Esto solo se exige en el caso de que la pena de inhabilitación se imponga como accesoria, según se establece en el art. 56.1.3 CP, precepto que impone una determinación “expresa” de esa “vinculación” en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este extremo, la sala de enjuiciamiento, como se ha descrito, considera que la pena de inhabilitación especial debe abarcar los cargos públicos “de gobierno” y “electivo”, porque de ese tipo de responsabilidades públicas “se sirvió el acusado para la comisión del delito”. Por su parte, la sala de casación abunda en esta idea, con remisión a la STS 722/2018, de 23 de enero, FJ 13, que, a su vez, acude a la STS 259/2015, de 30 de abril, para entender que la condena a la pena de inhabilitación puede hacerse extensible a los cargos de gobierno local, autonómico y nacional, así como a los cargos electivos de ámbito local, autonómico, estatal y europeo. Damos aquí por reproducidos esos argumentos, ya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por el contrario, considera que no se puede establecer esa similitud, citando unos precedentes que, tras su análisis, no pueden entenderse como necesariamente aplicables a este supuesto. Así, el auto del Tribunal Supremo (Sala Penal) de 23 de abril de 2008, dictado como aclaración a la STS 54/2008, de 8 de abril, venía referido a un delito de desobediencia contra una resolución judicial, cometido en el ámbito del ejercicio de una función gubernativa de un órgano parlamentario, en concreto, de la mesa de un parlamento autonómico. Por su parte, la STS 597/2014, de 30 de julio, se refería a un delito de prevaricación administrativa cometido en el ejercicio de las funciones de alcalde por quien, a su vez, ostentaba también la condición de senador. Como se puede ver, se trata de supuestos sustancialmente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puede apreciar la relación existente entre el hecho delictivo cometido y los cargos objeto de condena, así como de estos entre sí. Nos encontramos ante un presidente de una comunidad autónoma que, según dispone el art. 67.2 EAC, solo puede ser elegido “de entre” los miembros del Parlamento de Cataluña. Se trata, por tanto, de cargos que guardan una íntima relación entre sí, hasta el punto de que el cargo gubernativo no puede existir sin el previo cargo representativo en el órgano legislativo. Además, el delito fue cometido en su condición de autoridad gubernativa autonómica, pero en el marco de un proceso electoral de ámbito estatal. Con ello confluyen, tanto las funciones ejecutivas y legislativas, como diversos niveles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analogía entre todos ellos, a los efectos de determinar el alcance de la pena de inhabilitación, se concreta en su común naturaleza derivada de su fuente democrática de legitimación. Una vez más, debemos recordar que el hecho delictivo fue cometido en el marco de un proceso electoral, por incumplimiento de los acuerdos tendentes a garantizar la efectividad del principio de neutralidad que todos los poderes públicos deben respetar en todo momento, y especialmente en los periodos de tiempo en que la sociedad elige a sus representantes. Con ello se trata de mantener los elementos esenciales del Estado democrático. El principio de confianza en el sistema institucional, que es la base de la legitimación social de la democracia, se vería seriamente comprometido si se permitiera el mantenimiento o la obtención de un cargo gubernativo o electivo a quien no respeta las reglas más básicas de un proceso electoral, de cualquier ámbito o naturaleza. Como se indicaba en la STC 151/1999, de 14 de septiembre, FJ 3, en relación con un supuesto de invocación del art. 23.2 CE, quien “no ha sabido cumplir con las reglas […] de la neutralidad […] en la gestión […], difícilmente puede hacerse merecedor de la confianza para otro [cargo, en el que] participaría en las manifestaciones más importantes de la voluntad popular y del ejercicio del control político al más alto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las circunstancias concurrentes abonan la razonabilidad de los fundamentos por los que se ha fijado ese alcance a la pena de inhabilitación impuesta al recurrente, lo que conduce a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planteamiento de cuestiones prejudiciales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se abordarán, finalmente, las alegaciones del recurrente sobre el planteamiento de cuestiones prejudiciales ante el Tribunal de Justicia de la Unión Europea. El examen de las pretensiones requiere una previa delimitación sistemática, derivada del esquema argumental expuesto en la demanda. Así, en primer lugar, se analizarán las alegaciones del recurrente sobre la falta de planteamiento de las cuestiones prejudiciales por parte de los órganos judiciales de instancia. Y, en segundo lugar, se examinarían, en caso necesario, las cuestiones prejudiciales interesadas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8.1.1. La negativa de los órganos judiciales al planteamiento de cuestiones prejudiciales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denuncia el incumplimiento de lo dispuesto en el art. 267.3 TFUE, al considerar que se daban las circunstancias para plantear una cuestión prejudicial ante el tribunal europeo. En el proceso de origen solo se ha dado respuesta a las solicitudes relacionadas con la imparcialidad judicial, pero no a las relativas al derecho sustantivo. Más en concreto, y a la vista de la STJUE de 6 de octubre de 2015, Delvigne, asunto C-650/13, no se ha respondido a la posible compatibilidad de la condena de inhabilitación finalmente impuesta con los arts. 39.2 y 49 CDFUE, lo que ha vulnerado, según el recurrente, su derecho a una resolución motivada, a un proceso con todas las garantías, así como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solicita de este tribunal que eleve una cuestión prejudicial sobre si la doctrina expuesta en la STC 37/2019, de 26 de marzo, es compatible con los principios de equivalencia y efectividad del Derecho de la Unión Europea, al otorgar mayor intensidad al control de la motivación de una resolución judicial cuando inaplica una norma interna que cuando lo hace con otra del ordenamiento jurídico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sus alegaciones en este punto resaltando el cambio de planteamiento mantenido por el recurrente en la tramitación del procedimiento judicial de origen, en relación con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ante la sala de enjuiciamiento del Tribunal Superior de Justicia de Cataluña se plantearon cinco cuestiones prejudiciales. Tres de ellas relativas a la imparcialidad judicial, otra sobre los arts. 402 y 412 CP y la quinta sobre la posible contradicción de la pena de inhabilitación especial para el ejercicio de cargos públicos de ámbito europeo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segundo motivo del recurso de casación se denunció, conforme a lo dispuesto en el art. 24 CE, en relación con los arts. 4 bis.2 y 5.4 LOPJ, la vulneración del derecho a un proceso con las debidas garantías y del derecho a la tutela judicial efectiva, en su modalidad del derecho a obtener una resolución judicial fundada en Derecho, por la falta de tramitación (y resolución) por parte del Tribunal Superior de Justicia de Cataluña de su petición de planteamiento de las cuestiones prejudiciales. Se trataba, por tanto, de un problema de naturaleza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de amparo que ahora se está analizando se hace un enfoque diferente. Se omite toda referencia a los arts. 402 y 412 CP; se admite que la sentencia del Tribunal Supremo dio respuesta a las cuestiones relativas a la imparcialidad judicial; y se añade la referencia a la pena de inhabilitación especial para el ejercicio de cargos electorales locales. Es decir, el motivo de amparo va más allá de lo que pretendía el correlativo motivo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para el fiscal, que la demanda deba ser desestimada en este extremo. Además de la extensa contestación ofrecida por el Tribunal Supremo a la problemática de la imparcialidad judicial, el rechazo de los motivos séptimo y octavo del recurso de casación ha de entenderse como la desestimación de la cuestión relativa a la pena de inhabilitación especial para el ejercicio de cargos públicos de ámbito local y europeo. Por lo tanto, con cita y reseña parcial de la STC 135/2017, de 22 de noviembre, FJ 3, el fiscal considera que la sentencia del Tribunal Supremo contiene una argumentación verdaderamente completa sobre las cuestiones planteadas, dando adecuado cumplimiento a la doctrina constitucional de motivar debidamente la decisión de no plantear las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partido político Vox considera que el planteamiento de una cuestión prejudicial al Tribunal de Justicia de la Unión Europea era innecesario, toda vez que no existía ninguna duda sobre la interpretación del Derecho de la Unión Europea que pudiera condicionar la aplicación de una disposición interna que resultara esencial para resolver el recurso de casación. En consecuencia, no se puede invocar una vulneración de un derecho fundamental por la inadmisión procedente de una cuestión prejudicial. Cita, en apoyo de su pretensión, la STJUE de 18 de julio de 2013, asunto C-136/12, y las SSTC 58/2004, de 19 de abril, y 212/2014,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8.1.2. Las cuestiones prejudiciales planteadas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este tribunal, “en caso de que decida no estimar directamente la demanda por albergar dudas sobre la validez, vigencia, alcance o interpretación del Derecho de la Unión Europea aplicable al presente recurso de amparo, en su condición de última instancia en materia de garantías constitucionales, de conformidad con el artículo 267 del Tratado de funcionamiento de la Unión Europea, viene obligado a plantear la cuestión prejudicial” al Tribunal de Justicia de la Unión Europea, “por hallarnos en un ámbito material en que resulta de aplicación el Derecho de la Unión”, conforme a la doctrina expuesta en la STJUE de 6 de octubre de 1982, en el asunto C-283/81,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de esta resolución, el recurrente plantea hasta cinco cuestiones prejudiciales, a cuyo tenor literal nos remitimos. Cada una de ellas contiene una justificación que, en lo esencial, se puede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primeras cuestiones versan sobre la compatibilidad con el art. 47 CDFUE, en relación con el art. 19.1 TUE, de las circunstancias que rodearon al sistema de designación y a la actuación del magistrado instructor, así como a las manifestaciones públicas del presidente de la sala de enjuiciamiento y de uno de sus integrantes. La demanda considera aplicable lo dispuesto en la Directiva (UE) 2016/343 y, en consecuencia, la sujeción de este procedimiento al Derecho de la Unión Europea y la consiguiente obligación de plantear la cuestión prejudicial. Para ello, reitera los argumentos ya expuestos al abordar las alegaciones sobre la vulneración del derecho a un juez imparcial, en sus respectivos casos, con cita y apoyo de la STJUE de 5 de noviembre de 2019, asunto C-192/18, Comisión Europea c.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cuarta se refiere a la compatibilidad con el art. 49.1 CDFUE, en relación con el art. 39.2 CDFUE, de lo que considera como un cambio jurisprudencial imprevisible sobre la competencia de la Junta Electoral Central y su carácter de órgano superior. La demanda considera que la pena impuesta afecta al derecho de sufragio pasivo para las elecciones europeas (art. 39.2 CDFUE), tal y como ha sido declarado por la STJUE de 6 de octubre de 2015, asunto Delvigne. Por lo tanto, resulta aplicable el Derecho de la Unión Europea y la consiguiente exigencia de planteamiento de la cuestión prejudicial ante el Tribunal de Justicia de la Unión Europea. Como fundamento de su pretensión reitera los argumentos ya expuestos al analizar las invocaciones sobre la vulneración del principio de legalidad penal, y más en concreto, la STS (Sala Tercera) de 6 de mayo de 2013, y las SSTS (Sala Segunda) de 24 de septiembre de 1990, 25 de febrero de 1997 y 14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quinta cuestión está relacionada con la posible compatibilidad con el art. 49.3 CDFUE, en relación con los arts. 39.2, 20, 21 y 52.1 CDFUE, de la proporcionalidad de la pena de inhabilitación para el ejercicio de cargo público europeo, impuesta por unos hechos que no constituyen delito grave. En su fundamentación se remite a las alegaciones formuladas sobre la vulneración de los principios de legalidad penal y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opone al planteamiento de las cinco cuestiones prejudiciales ya reseñadas porque, a su juicio, se trata de cuestiones meramente valorativas que habrían de recaer —sobre todo— sobre circunstancias fácticas, y que ya han sido rechazadas por los órganos judiciales en términos constitucionalmente correctos.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La respuesta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aborda las alegaciones del recurrente sobre el planteamiento de las cuestiones prejudiciales desde una doble perspectiva, de forma y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cuestión de forma, el Tribunal Supremo considera razonable la respuesta ofrecida por la sala de enjuiciamiento, que inadmitió in voce la pretensión por extemporánea, al haberse planteado una vez finalizados los informes orales finales, con la consiguiente posible indefensión para el resto de las partes. A ello contribuye el hecho de que las normas procesales no establezcan un momento concreto para formular este tipo de pretensiones, lo que permite interpretar que sean “más adecuadas aquellas fases procesales en que ello sea posible sin afectación de aquellos derechos, como serían el trámite de cuestiones previas —máxime en el presente caso en el que se articularon algunas de ellas denunciando la pérdida de imparcialidad del instructor y del tribunal—, o al elevar las conclusiones a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Tribunal Supremo admite que, precisamente por la falta de previsión legal, caben otras interpretaciones, por lo que aborda la cuestión de fondo. De esta forma, se supera la posible vulneración alegada por el recurrente, sobre la falta de respuesta a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fundamento jurídico segundo de la sentencia de casación analiza exhaustivamente si “en el caso concreto resultaba necesario para la estricta resolución del caso la disipación de alguna duda por el Tribunal de Justicia de la Unión Europea, a través de la correspondiente cuestión prejudicial”. Para ello, expone los principios generales que regulan las relaciones entre el Derecho de la Unión Europea y los ordenamientos jurídicos de los Estados miembros, es decir, la “integración”, el “efecto directo” y la “primacía”. A continuación, con cita y reseña parcial de las SSTJUE de 26 de febrero de 2013, asunto C-399/11, Melloni, y de 11 de septiembre de 2014, asunto C-112/13, el Tribunal Supremo aborda el estudio del art. 267 TFUE, que regula la cuestión prejudicial ante el Tribunal de Justicia de la Unión Europea. Para la Sala Segunda, “el fundamento de la cuestión prejudicial y, por tanto, de la obligación de plantearla no es que el órgano jurisdiccional deba aplicar una norma del Derecho de la Unión, sino que el órgano jurisdiccional tenga una duda sobre la interpretación de una norma del Derecho de la Unión que deba aplicar en el litigio concreto”. Por lo tanto, con cita de la STJUE de 18 de julio de 2013, asunto C-136/12, y de las SSTC 58/2004 y 212/2014, “ninguna vulneración existe de los derechos garantizados por el art. 24.1 CE cuando el juez o tribunal estima que no alberga dudas sobre la interpretación que haya de darse a una norma de Derecho comunitario o sobre su aplicación en relación con los hechos enjuiciables en el litigio y decide por ello no plantear la consulta que se le solicita. En consecuencia la decisión de no plantear una cuestión prejudicial, al igual que ocurre con la decisión de no plantear cuestión de inconstitucionalidad no implica per se la lesión de las garantías previstas en el art. 24 CE, ni de quien pretendía dicho planteamiento y no obtuvo satisfacción a su pretensión, ni de quien, sin haberlo solicitado, pueda verse perjudicado por su no planteamiento”. En este punto, con cita de la STEDH de 8 de abril de 2014, asunto Dhahbi c. Italia, y de la STJUE de 6 de octubre de 1982, asunto Cilfit, el Tribunal Supremo entiende que “antes de acudir en vía prejudicial al Tribunal de Justicia las jurisdicciones de los países de la Unión Europea tienen que examinar si la cuestión es necesaria para dirimir el proceso interno (artículos 267 del TFUE y 94 del RPTJ [Reglamento de procedimiento del Tribunal de Justicia]) o, lo que es lo mismo, han de llevar a cabo lo que se ha convenido en llamar el juicio de relevancia, esto es, el examen referido a si la respuesta a la cuestión prejudicial pueda condicionar el resultado del litigio nacional. En este sentido, no es  relevante si la cuestión no es pertinente, lo que sucede cuando el Derecho de la UE es manifiestamente inaplicable a la causa porque debe resolverse sobre la base del Derecho nacional o internacional, o cuando el objeto de la cuestión prejudicial no sea realmente la determinación del significado o la apreciación de validez de una norma comunitaria sino, más bien, de una norma nacional o internacional”. Por otro lado, la Sala Segunda considera necesario que “existan dudas razonables acerca de la interpretación o la validez de la norma comunitaria que puede ser aplicada al caso de autos, lo que no ocurre cuando la respuesta a la pregunta planteada se desprende con claridad de las normas comunitarias en sí mismas consideradas (acto claro) o cuando existe una jurisprudencia comunitaria diáfana sobre ellas, dictada en vía prejudicial o en el marco de otros procedimientos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anterior, el Tribunal Supremo concluye que “la imparcialidad de los magistrados resulta evidente y clara de forma —acto claro— en que debe interpretarse tal concepto. No concurre uno de los presupuestos: que el órgano judicial albergue dudas sobre la interpretación de una norma del Derecho de la Unión por no ser clara. La interpretación de una norma comunitaria no impone al tribunal la obligación de dudar en su interpretación. Solo si al aplicarla surge la duda se activa la necesidad de elevar la cuestión prejudicial, en particular si se trata del órgano jurisdiccional de última instancia, en el sentido que lo describe el art. 267 TFUE. Lo que no es el caso, tal como se ha razonado en el motivo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La doctrina constitucional sobre el planteamiento de cuestiones prejudiciales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pronunciarse en diversas ocasiones sobre la relevancia de la decisión judicial de plantear o no una cuestión prejudicial ante el Tribunal de Justicia de la Unión Europea, desde la perspectiva de los derechos fundamentales reconocidos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las SSTC 58/2004, de 19 de abril, y 194/2006, de 19 de junio, pasando por la STC 212/2014, de 18 de diciembre, este tribunal ha ido conformando una doctrina que, con alguna excepción (STC 78/2010, de 20 de octubre), se ha consolidado en la STC 232/2015, de 5 de noviembre, FJ 4, en la que se sistematizó un criterio de “doble canon de enjuiciamiento”. Así, por un lado, el “general del derecho a la tutela judicial efectiva sin indefensión, que comprende […] el derecho a obtener […] una resolución motivada y fundada en Derecho”, y por otro, el “canon más específico del derecho a un proceso con todas las garantías, del que forma parte el derecho a que los jueces y tribunales resuelvan ‘conforme al sistema de fuentes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evolución jurisprudencial se fue desarrollando en la STC 135/2017, de 22 de noviembre, que, en relación con la posible afectación de los derechos a la tutela judicial efectiva y al juez ordinario predeterminado por la ley, declara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sobre el planteamiento de la cuestión prejudicial ante el Tribunal de Justicia de la Unión Europea corresponde de forma exclusiva e irrevisable al órgano judicial que resuelve el litigio (SSTC 180/1993, de 31 de mayo, FJ 2; 201/1996, de 9 de diciembre, FJ 2, y 203/1996, de 9 de diciembre, FJ 2). No existe vulneración alguna de los derechos garantizados por el artículo 24.1 CE cuando el juez o tribunal estima en una resolución razonada y fundada en Derecho, no incursa en manifiesta irrazonabilidad o en arbitrariedad, que no cabe plantear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presencia de normas de Derecho de la Unión no altera el canon de constitucionalidad establecido con carácter general para las decisiones judiciales que efectúan una interpretación y aplicación del Derecho al caso concreto. Cuando se trate de dudas sobre la interpretación que haya de darse a una norma de Derecho de la Unión Europea o su aplicación en relación con los hechos enjuiciados en el litigio y el órgano judicial decida no plantear consulta, es constitucionalmente determinante que ello se haga mediante una exégesis racional del ordenamiento y, por tanto, no sea fruto de un error patente o de la arbitrariedad (SSTC 27/2013, de 11 de febrero, FJ 6;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excluido en todo caso que la falta de planteamiento de una cuestión prejudicial lesione el derecho al juez ordinario predeterminado por la ley (art. 24.2 CE) en cuanto exigencia de que el órgano judicial haya sido creado por una norma legal invistiéndolo de jurisdicción y competencia con anterioridad al hecho motivador de la actuación o proceso judicial. El hecho de no plantear una cuestión prejudicial queda extramuros del contenido del mencionado derecho fundamental (SSTC 212/2014, de 18 de diciembre, FJ 5, y 99/2015, de 25 de mayo, FJ 5), pues el juez nacional es también juez del Derecho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no planteamiento de cuestión prejudicial no vulnera per se el derecho a la tutela judicial efectiva debe concluirse que el control constitucional debe limitarse a la expresión de la motivación que da un tribunal ante la pretensión de la parte a la presentación de la cuestión prejudicial (art. 24.1 CE). Es decir, no hay un derecho de la parte en un proceso al planteamiento de la cuestión prejudicial pero el tribunal, ante la puesta de manifiesto de la necesidad u oportunidad de la misma, debe motivar suficientemente su opción. Y ello sería, en principio, englobable dentro del canon general de control externo de la motivación de las resoluciones judiciales (STC 27/2013, de 11 de febrero). No se exige, pues, un canon constitucional reforzado para fundamentar en Derecho la negativa de un órgano jurisdiccional a presentar una cuestión prejudicial de interpretación (en este sentido, STC 27/2013)” (STC 135/2017,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traslado de ese doble canon de enjuiciamiento al planteamiento de una cuestión prejudicial se plasmó de forma decisiva en la STC 37/2019, de 26 de marzo, FJ 4, que se pronunció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contrario al derecho a un proceso con todas las garantías (art. 24.2 CE), dejar de aplicar una norma interna (tenga esta rango de ley o no) sin plantear cuestión prejudicial ante el Tribunal de Justicia de la Unión Europea, cuando exista una ‘duda objetiva, clara y terminante’ sobre esa supuesta contradicción [SSTC 58/2004, FFJJ 9 a 14; 232/2015, FJ 5 a)]. Tal duda objetiva puede derivar (i) del hecho de existir un criterio generalizado de los tribunales españoles acerca de la compatibilidad entre ambas normas, que el órgano judicial no desvirtúa mediante una motivación específica en la resolución impugnada en amparo; (ii) porque pese a haberse dictado una o más resoluciones por el Tribunal de Justicia de la Unión Europea referentes a dicha norma nacional, ninguna se ha pronunciado directamente sobre las cuestiones que ahora se suscitan; (iii) o bien por la conjunción de ambas circunstancias (STC 58/2004, FFJJ 13 y 14); b) Resulta igualmente contrario al derecho a un proceso con todas las garantías (art. 24.2 CE), por alteración del sistema de fuentes: inaplicar una norma interna sin plantear cuestión prejudicial ante el Tribunal de Justicia de la Unión Europea cuando se fundamente dicha decisión en la doctrina del ‘acto aclarado’, en los casos en que tal doctrina no puede ser invocada; es decir, cuando no sea posible afirmar que ‘la cuestión planteada es materialmente idéntica a una que ya fue objeto anteriormente de una decisión con carácter prejudicial en un asunto análogo’ (STJUE de 6 de octubre de 1982, asunto C-283/81, Cilfit, apartado 13) como, por ejemplo, se examinó en la ya citada STC 194/2006; c) En sentido contrario a lo anterior, ‘dejar de plantear la cuestión prejudicial y aplicar una ley nacional supuestamente contraria al Derecho de la Unión no vulnera el derecho a la tutela judicial efectiva si esa decisión es fruto de una exégesis racional de la legalidad ordinaria, pues solo estos parámetros tan elevados forman parte de los derechos consagrados en el art. 24 CE’ [STC 232/2015, FJ 5 b), con cita de las anteriores SSTC 27/2013, de 11 de febrero, FJ 7; 212/2014, de 18 de diciembre, FJ 3, y 99/2015, de 25 de mayo, FJ 3]; d) Asimismo, cumpliéndose con los requisitos de la doctrina del ‘acto aclarado’, también hemos dicho que ‘corresponde a este tribunal velar por el respeto del principio de primacía del Derecho de la Unión cuando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232/2015, FJ 5 c), con cita de la anterior STC 145/2012, de 2 de julio, FFJJ 5 y 6; en igual sentido, SSTC 148/2016, de 19 de septiembre, FJ 5 b); 162/2016, de 3 de octubre, FJ 2, y 75/2017,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La aplicación de la doctrina de este tribunal al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8.4.1. Las vulneraciones alegadas por el recurrente sobre el no planteamiento de cuestiones prejudiciales por los órganos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las resoluciones impugnadas han vulnerado sus derechos a la tutela judicial efectiva (art. 24.1 CE), en su vertiente de derecho a obtener una resolución motivada, así como al juez ordinario predeterminado por la ley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ellos, y de conformidad con nuestra doctrina, puede descartarse que se haya producido lesión alguna de este derecho. La sentencia de casación ofreció una respuesta suficiente y razonable a las alegaciones del recurrente. Para la Sala Segunda, no existía duda alguna que justificase el planteamiento de una cuestión prejudicial ante el Tribunal de Justicia de la Unión Europea. La decisión de no plantear la cuestión no puede considerarse como ilógica, arbitraria o incursa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señala el recurrente, que el Tribunal Supremo no responde expresamente a la solicitud de planteamiento de una cuestión prejudicial en relación con el principio de legalidad penal. Pero, como acertadamente expone el Ministerio Fiscal, nos encontramos ante un supuesto de “desestimación tácita cuya motivación pued[e] inducirse del conjunto de los razonamientos de la resolución” (STC 7/2021, de 25 de enero, FJ 3). El rechazo de las vulneraciones alegadas sobre el derecho al juez imparcial (fundamento jurídico 1) y el principio de legalidad penal (fundamentos jurídicos 7 y 8), implicaba la inexistencia de riesgo alguno de una posible colisión con los arts. 47 y 49 CDFUE, que fuera necesario aclarar mediante el planteamiento de la cuestión prejudicial. Por lo tanto, los motivos por los que no se promovió la cuestión fluyen de manera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derecho al juez ordinario predeterminado por la ley, tampoco puede afirmarse que se haya provocado su vulneración. El hecho de que no se haya planteado la cuestión prejudicial no supone que se haya obviado la competencia del Tribunal de Justicia de la Unión Europea, ya que su intervención solo es preceptiva cuando concurra el supuesto contemplado en el art. 267 TFUE, lo que se consideró improcedente por la sala de casación. En cualquier caso, conforme a nuestra doctrina, el juez nacional es también juez del Derecho europeo. Como recuerda la STJUE de 5 de noviembre de 2019, asunto C-192/18, “el artículo 19 TUE […] confía a los órganos jurisdiccionales nacionales y al Tribunal de Justicia la tarea de garantizar la plena aplicación del Derecho de la Unión” (parágrafo 98). Los órganos judiciales nacionales que han intervenido en este proceso están investidos de los presupuestos de legalidad, jurisdicción y competencia, por lo que colman el contenido esencial de ese derecho, tal y como fue declarado tempranamente por este tribunal en su STC 47/1983, de 31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se refiere al derecho a un proceso con todas las garantías, no se observa una alteración del sistema de fuentes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órganos de instancia han aplicado la norma penal vigente en el Derecho interno, sin que existiera duda alguna sobre una posible incompatibilidad con el Derecho de la Unión Europea y, más en concreto, con los preceptos de la CDFUE. Como se ha expuesto, descartada la vulneración de los derechos al juez imparcial y al principio de legalidad penal, ninguna controversia podía suscitarse sobre la correlativa vulneración de esos mismos derechos reconocidos en los arts. 47 y 49 CDFUE. La resolución del Tribunal Supremo, como órgano de última instancia, resultó suficientemente motivada, en cumplimiento de la exigencia contenida, entre otras, en las SSTEDH de 20 de septiembre de 2011, asunto Ullens de Schooten and Rezabek c. Bélgica, de 8 de abril de 2014, asunto Dhahbi c. Italia, y de 13 de febrero de 2020, asunto Sanofi Pasteur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invoca la STJUE de 6 de octubre de 2015, asunto Delvigne c. Francia, para señalar la necesidad de plantear la cuestión prejudicial a fin de resolver la duda sobre la compatibilidad entre la pena de inhabilitación especial que le ha sido impuesta y el Derecho de la Unión Europea, por afectar a su derecho de sufragio pasivo a las elecciones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esa sentencia se refiere a una pena de privación del derecho de sufragio activo que, como es conocido, no encuentra reflejo en nuestro Derecho penal. Esa sentencia afirma que “la privación del derecho de sufragio activo […] constituye una limitación del ejercicio del derecho garantizado en el artículo 39, apartado 2, de la Carta” (parágrafo 45). No obstante, se recuerda que “el artículo 52, apartado 1, de la Carta reconoce que pueden introducirse limitaciones al ejercicio de derechos […] siempre que tales limitaciones estén establecidas por la ley, respeten [su] contenido esencial […] y, observando el principio de proporcionalidad, sean necesarias y respondan efectivamente a objetivos de interés general reconocidos por la Unión o a la necesidad de protección de los derechos y libertades de los demás”. En el caso concreto, la sentencia consideró que concurrían los requisitos necesarios para limitar ese derecho. La pena estaba prevista en la legislación vigente del Estado miembro. Además, se entendió que la limitación respetaba el contenido esencial del derecho, en el sentido de que “no pone en entredicho el referido derecho como tal, puesto que supone excluir a algunas personas, en determinadas circunstancias y debido a su comportamiento, de entre los titulares del derecho […]” (parágrafo 48). Finalmente, la medida resultaba “proporcionada, dado que toma en consideración la naturaleza y gravedad del delito cometido y la duración de la pena” (parágrafo 49). En aquel caso, se trataba de una pena de prisión, y la privación del derecho de sufragio activo tenía carácter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la condena del recurrente no afecta a su derecho de sufragio activo, sino al derecho de sufragio pasivo. La diferencia no resulta en modo alguno irrelevante. A pesar de que ambos derechos aparecen reconocidos en el art. 39.1 CDFUE, su regulación en el Derecho de la Unión Europea presenta alguna diferencia sustancial, hasta el punto de que no puede considerarse “materialmente idéntica”, en la terminología empleada por la STJUE de 6 de octubre de 1982, asunto Cilfit. Conforme a los criterios expuestos en esta resolución y asumidos por este tribunal en la citada STC 37/2019, el derecho de sufragio pasivo ha sido objeto de varias resoluciones del Tribunal de Justicia de la Unión Europea, de forma que, en realidad, nos encontramos ante uno de los supuestos de “acto aclarado” recogido en la STJUE Cilfit, es decir, cuando existe “jurisprudencia ya asentada del Tribunal de Justicia que hubiera resuelto la cuestión de Derecho de que se trata, cualquiera que sea la naturaleza de los procedimientos que dieron lugar a dicha jurisprudencia, incluso en defecto de una estricta identidad de las cuestiones debatidas” (parágrafo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 enfoque adecuado de la controversia planteada debe partir de la base de que, como recuerda la STJUE de 10 de julio de 2014, asunto C-198/13, “las disposiciones [de la CDFUE], en virtud de su artículo 51, apartado 1, se dirigen a los Estados miembros únicamente cuando apliquen el Derecho de la Unión” (parágrafo 32), y que “el solo hecho de que una medida nacional guarde relación con un ámbito en el que la Unión dispone de competencias no puede integrarla en el ámbito de aplicación del Derecho de la Unión y originar por ello la aplicabilidad de la Carta” (parágrafo 36). Esta doctrina fue reiterada en la STJUE de 19 de noviembre de 2019, asuntos acumulados C-609/17 y C-610/17, (parágrafo 46). En el mismo sentido, la aplicación del art. 51.1 CDFUE “‘presupone la existencia de un vínculo de conexión entre un acto del Derecho de la Unión y la medida nacional de que se trate de un grado superior a la proximidad de las materias consideradas o a las incidencias indirectas de una de ellas en la otra’, a cuyo efecto se habría de tener en cuenta ‘si la finalidad de la norma nacional controvertida es aplicar una disposición del Derecho de la Unión, el carácter de esa norma, si esta persigue objetivos distintos de los previstos por el Derecho de la Unión, aun cuando pueda afectar indirectamente a este último, y si existe una normativa específica del Derecho de la Unión en la materia o que la pueda afectar’ (STJUE de 22 de enero de 2020, asunto Baldonedo Martín c. Ayuntamiento de Madrid, C-177/18, § 58 y 59, con cita de otros pronunciamientos en el mismo sentido)” de manera que “no procede plantear [una cuestión prejudicial cuando la interpretación del Derecho de la Unión Europea no tenga] ‘relación alguna con la realidad o con el objeto del litigio principal’ (SSTJUE, entre otras, de 4 de diciembre de 2018, asunto Minister for Justice and Equality y Commissioner of the Garda Síochána c. Workplace Relations Commission, C-378/17, § 27, y de 17 de octubre de 2019, asunto Caseificio Cirigliana Srl. y otros c. Ministero delle Politiche agricole, alimentari e forestali y otros, C-569/18, § 24)” [STC 97/2020,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STJUE de 19 de diciembre de 2019, asunto C-502/19, recordó que los arts. 8.1 y 12 del Acta electoral aprobada en fecha 20 de septiembre de 1976, establecen que “el procedimiento electoral [europeo] se regirá, en cada Estado miembro, por las disposiciones nacionales” (parágrafo 68), limitándose el Parlamento Europeo a “tomar nota” de los resultados oficialmente proclamados por los Estados miembros (parágrafo 69). Esto implica, por un lado, que las competencias “para regular el procedimiento electoral y para proceder, al término de este […], a la proclamación oficial de los resultados” corresponden a cada Estado (parágrafo 69). Y lo mismo ocurre con la competencia “para la anulación del mandato electoral” de un diputado europeo, según se expuso en el parágrafo 60 del Auto del Tribunal General de 15 de diciembre de 2020, asunto T-24/20, por aplicación de lo dispuesto en el art. 13 del Acta electoral. Es decir, los presupuestos y requisitos para ser candidato así como el procedimiento y el sistema de proclamación de electos son competencia de cada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esta competencia estatal, el art. 6.2 b) LOREG establece como causa de inelegibilidad la condena “por sentencia, aunque no sea firme, por delitos […] contra la administración pública […] cuando la misma haya establecido la pena de inhabilitación para el ejercicio del derecho de sufragio pasivo o la de inhabilitación absoluta o especial o de suspensión para empleo o cargo público en los términos previstos en la legislación penal”. Como es conocido, la legislación penal es competencia de los Estados miembros, al no haber sido asumida por la Unión Europea, según se deduce de los arts. 4.1 TUE y 67.3 TFUE, sensu contrario. Se trata de una competencia que se extiende a la delimitación de las conductas punibles y a la fijación y ejecución de las penas correspondientes. De esta forma, la legislación penal se configura como criterio de delimitación negativa de los requisitos para el ejercicio del derecho de sufragio pasivo que, como se ha señalado, son competencia de cada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propia doctrina del Tribunal de Justicia de la Unión Europea es la que determina que los presupuestos y los requisitos para el ejercicio del derecho de sufragio pasivo son competencia de cada Estado, y lo mismo puede decirse respecto de la legislación penal. Por lo tanto, ninguna duda cabía albergar sobre el Derecho aplicable, que era el Derecho español, por lo que el planteamiento de la cuestión prejudicial no era procedente, ex art. 267 TFUE (STJUE de 6 de octubre de 1982, parágrafo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8.4.2. Sobre el planteamiento de las cuestiones prejudiciales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recurrente no puede ser asumida. Tal y como señala el Ministerio Fiscal, las cuestiones planteadas en la demanda no versan sobre dudas de interpretación o validez de las disposiciones de la Unión Europea (art. 267 TFUE), sino sobre aspectos fácticos cuya relevancia de constitucionalidad ya ha sido desestimada en los fundamentos jurídicos correspondientes de esta resolución. De hecho, la argumentación en apoyo de su pretensión es idéntica a la ya planteada en los motivos sobre el derecho al juez imparcial y el principio de legalidad penal. Como hemos destacado en el ATC 89/2020, de 9 de septiembre, FJ 2, la pretensión del recurrente no puede prosperar cuando, como aquí ocurre, “no pone en relación […] una norma de la Unión Europea con una norma nacional, sino con un eventual criterio aplicativo de esta; y, además, se trata de una petición condicionada, pues queda sometida en su enunciado al contenido de los criterios que este tribunal pueda hipotéticamente tomar en consideración para pronunciarse”. En realidad, de aceptarse el planteamiento de estas cuestiones prejudiciales, se estarían dando por acreditados los supuestos de hecho en los que se basan las alegaciones del recurrente. De esta forma, la cuestión prejudicial se adentraría en lo que, en definitiva, es el propio objeto del recurso, con la consiguiente pérdida de su verdadera naturaleza y finalidad. La cuestión prejudicial dejaría de ser necesaria para resolver este recurso de amparo, porque el recurso ya se habría dado por resuelto con su mera formulación.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(art. 24.2 CE) y el principio de legalidad (art. 25.1 CE), han sido interpretados y aplicados en las resoluciones impugnadas conforme a la doctrina de este tribunal que, a su vez, es perfectamente compatible con los pronunciamientos del Tribunal Europeo Derechos Humanos y del Tribunal de Justicia de la Unión Europea, como integrados en una cultura jurídica común a nivel europeo. Nos remitimos, a estos efectos, a lo expuesto en el apartado anterior así como en los fundamentos jurídicos 2 y 7 de esta resolución. No se ha producido vulneración alguna de estos derechos. Tampoco existe duda alguna sobre el derecho aplicable para resolver este recurso. En consecuencia, nos encontramos ante la ausencia de un presupuesto esencial para la aplicación del art. 267 TFUE, por lo que no procede plantear las cuestiones prejudiciales interesadas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Joaquim Torra i Pla contra la sentencia núm. 149/2019, de 19 de diciembre, de la Sala de lo Civil y Penal del Tribunal Superior de Justicia de Cataluña, que le condenó como autor responsable de un delito de desobediencia; y, contra la sentencia núm. 477/2020, de 28 de septiembre, de la Sala de lo Penal del Tribunal Supremo, que desestimó el recurso de casación interpuesto contra aquella.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avocado núm. 4586-2020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Tribunal, reflejo en este voto particular la posición que defendí en la deliberación de este recurso sobre la conveniencia, conforme al art. 55.2, en relación con el art. 35 LOTC, de haber abierto el trámite para el eventual planteamiento de una cuestión (interna) de inconstitucionalidad respecto de parte del contenido del art. 42 CP por las dudas fundadas que me suscita desde la perspectiva del principio de proporcionalidad penal (art. 25.1 CE), en relación con el derecho de acceso a los cargos públicos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invocación de la vulneración del principio de proporcionalidad por el art. 42 CP en la demanda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demandante de amparo, que ha sido condenado a la pena de inhabilitación especial para el ejercicio de cargo o empleo público por un tiempo de un año y seis meses en la sentencia impugnada en el presente recurso de amparo, alega como uno de los motivos de amparo en el apartado 7.1 de su demanda “la inconstitucionalidad del artículo 42 del Código penal por vulneración del principio de proporcionalidad”. Afirma que la imposición obligatoria de la pérdida definitiva del cargo público establecida en dicho precepto como uno de los efectos de esta pena de inhabilitación especial “resulta contraria a la Constitución” y que, en el caso concreto, su imposición resulta completamente desproporcionada, ya que no se prevé legislativamente una posibilidad de modulación de este efecto de la pérdida definitiva del cargo.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de amparo hace un desarrollo argumental de esta invocación con reproducción de un trabajo doctrinal de don José Luis Manzanares Samaniego del año 2002 en el que, tras citar la STC 136/1999, de 20 de julio, en que se incluyó el principio de proporcionalidad penal como una de las garantías del principio de legalidad (art. 25.1 CE), se afirma que la vulneración de este principio por el art. 42 CP se produce porque su efecto de privación definitiva del cargo público no admite aminoración alguna impidiendo con ello aportar soluciones intermedias y adaptadas a la circunstancias concretas del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posición mayoritaria en la que se sustenta la sentencia da respuesta a esta cuestión en el fundamento jurídico 7.6.3.1 haciendo un importante esfuerzo argumental en sustentar tanto la carencia de una base sólida para cuestionar la constitucionalidad del art. 42 CP como de la relevancia de su cuestionamiento en el contexto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carencia de una base sólida para el cuestionamiento de la constitucionalidad del precepto es fundamentada por la posición mayoritaria en el amplio margen que ha reconocido la jurisprudencia constitucional al legislador para que decida los bienes objeto de protección penal, las conductas reprochables y el tipo, cuantía y duración de la respuesta punitiva. A partir de ello, se afirma que, si bien la imposición de la pena de inhabilitación prevista en el art. 42 CP implica siempre la pérdida definitiva del cargo público que se ostenta en el momento de cometer el hecho y no está sometida a modulación alguna, es el propio legislador el que ha realizado la ponderación sobre la proporcionalidad de esta respuesta penológica en el momento de atribuirla a determinadas conductas y no a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cuanto a la relevancia del cuestionamiento en el caso particular de la imposición de esta pena al delito de desobediencia del art. 410 CP, aplicado al demandante de amparo, se afirma que no se considera desproporcionado que una norma penal prevea la pérdida de un cargo público como consecuencia de la comisión de un hecho delictivo en el ejercicio de ese cargo público por elementales principios de prevención general y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Considero que estas razones no consiguen, hasta el límite de hacer innecesaria la apertura del trámite tendente a valorar el eventual planteamiento de una cuestión (interna) de inconstitucionalidad, despejar las dudas que desde la perspectiva del principio de proporcionalidad penal suscita el efecto automático e indefectible de la pérdida definitiva del cargo público establecido en el art. 42 CP en los términos que plantean el demandante de amparo y también parte de la doctrina penal española. Tampoco aprecio que se dé razón suficiente para entender que un eventual cuestionamiento en este procedimiento de amparo no solo supera el juicio de aplicabilidad —no es controvertido que el alcance de la pérdida definitiva de los cargos públicos establecida en las sentencias impugnadas deriva de la aplicación del art. 42 CP— sino el de relevancia, pues entiendo que no cabría excluir el carácter determinante de un pronunciamiento sobre su constitucionalidad para el supuesto suscitado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de exponer las reflexiones que sobre el particular defendí en la deliberación de este recurso, me extenderé sobre lo que considero que es una adecuada lectura de la jurisprudencia constitucional y del Tribunal de Justicia de la Unión Europea sobre el principio de proporcionalidad penal para, posteriormente, poner de manifiesto tanto las razones en la que se sustentan mis dudas sobre la posible constitucionalidad del precepto como sobre su relevancia y carácter determinante en el contexto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jurisprudencia constitucional sobre el principio de proporcionalidad como mandato del derecho a la legalidad sancionadora (art. 25.1 CE) dirigido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jurisprudencia constitucional abordó la cuestión del principio de proporcionalidad como mandato del derecho a la legalidad sancionadora (art. 25.1 CE) dirigido al legislador penal en la STC 136/1999, de 20 de julio, FJ 23. En esa resolución se destacan dos aspectos relevantes como posición de principio referidos al eventual control de constitucionalidad a ejercer en esta materia: (i) El amplio margen de libertad del legislador penal para la configuración de los tipos y la cuantificación de las penas producto de un complejo juicio de oportunidad, y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destacando, a estos efectos, que se debe indagar sobre (a) si los fines de protección de la norma penal son relevantes; (b) si la medida era idónea y necesaria para alcanzar esos fines de protección, por no ser manifiestamente suficientes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obstante, como ya puse de manifiesto en los votos particulares conjuntos formulados a las SSTC 91/2021, 106/2021, 121/2021, 122/2021 y 184/2021, en los supuestos en que se invoca este principio resulta necesario profundizar en el análisis de su configuración en la jurisprudencia constitucional,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afirmaba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Estos pronunciamientos son los que se han asentado en relación con las invocaciones del principio de proporcionalidad sancionadora en el ámbito del derecho administrativo sancionador [así, por ejemplo, ATC 145/2015, de 10 de septiembre, FJ 4, o STC 13/2021, de 28 de enero, FJ 5 b)], sin duda por la imposibilidad de que en estos casos exista una vinculación de la proporcionalidad penal con una eventual limitación del derecho a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en la STC 55/1996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en la STC 55/1996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o SSTC 99/2008, de 24 de julio; 45/2009, de 19 de febrero; 127/2009, de 26 de mayo, o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Por su parte, la STC 136/1999, en atención al precedente de la STC 55/1996, desarrolla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(o, en este caso, de una pena privativa de derechos)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STC 136/1999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jurisprudencia comunitaria sobre el principio de proporcionalidad como mandato del principio de legalidad sancionadora (art. 49.3 CDFUE) dirigido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jurisprudencia del Tribunal de Justicia de la Unión Europea sobre el principio de proporcionalidad penal resulta de especial interés tomando en consideración que el art. 49.3 CDFUE reconoce este principio como una garantía autónoma dentro del derecho a la legalidad penal, al establecer que “la intensidad de las penas no deberá ser desproporcionada en relación con la infracción”.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40-45),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22-23; y de 11 de febrero de 2021, asunto C-77/20, § 37-38).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12 de septiembre de 2019, asunto C-64/18 y acumulados, § 42-47).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(STGUE de 15 de julio de 2015, asunto T-418/10, § 411-413).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 estos criterios jurisprudenciales sobre la proporcionalidad penal a la previsión del art. 42 CP: las dudas fundadas sobre su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principio de proporcionalidad, como se ha expuesto, es una garantía autónoma del derecho a la legalidad sancionadora que establece un mandato al legislador que incide en dos aspectos diferentes. Por un lado, la configuración del presupuesto de hecho de la norma sancionadora, respecto de la que el legislador tiene la obligación de ponderar el sacrificio que supone la conducta tipificada para los derechos fundamentales del potencial autor, en evitación de que se restrinja su ejercicio mediante la disuasión que supone su tipificación como un ilícito sancionable. Por otro, la configuración de la consecuencia jurídica de la norma sancionadora, respecto de la que el legislador tiene la obligación de ponderar el sacrificio que supone la pena prevista para una conducta tipificada como un ilícito penal en el ejercicio de los derechos afectados por la naturaleza de la sanción a imponer.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las dudas sobre el nivel de cumplimiento del mandato de proporcionalidad penal no radican en la configuración legislativa del delito de desobediencia del art. 410 CP aplicado al demandante de amparo, sino en la configuración legislativa de una de las consecuencias jurídicas previstas para la comisión de ese ilícito, que es la pena de inhabilitación especial para empleo o cargo público uno de cuyos efectos es la pérdida definitiva del cargo público que se ostente en el momento de la firmeza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El contenido de esta pena de inhabilitación especial para empleo o cargo público está determinado en el art. 42 CP e implica una doble consecuencia: (i) “la privación definitiva del empleo o cargo sobre el que recayere, aunque sea electivo, y de los honores que le sean anejos”, y (ii) “la incapacidad para obtener el mismo u otros análogos, durante el tiempo de la condena. En todo caso en la sentencia habrán de especificarse los empleos, cargos y honores sobre los que recae la inhabilitación”.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pena, en lo que se refiere a su efecto automático de privación del cargo público —sea o no electivo—, supone una injerencia en el derecho de acceso a los cargos públicos del art. 23.2 CE que, además, no permite al aplicador del derecho adecuar la gravedad de las infracciones que castiga por la ausencia de una regulación legal que posibilite aminoraciones de responsabilidad o sustituibilidad de esta sanción lo que podría plantear dudas fundadas de que incurriera en una vulneración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esta sanción permite una adecuación a la gravedad del ilícito cometido a través de la tradicional técnica legislativa de que se establece por el legislador (i) una duración temporal diferente dependiendo de la importancia del interés protegido por el delito y (ii) un marco temporal que permite individualizar la pena en función de las concretas circunstancias concurrentes en la comisión del delito. Sin embargo, tiene un contenido aflictivo autónomo e independiente de ese marco temporal, como es el ya citado de la privación definitiva del cargo público, que permite sustentar dudas fundadas de constitucionalidad por falta de proporcionalidad en relación con el derecho de acceso a los cargos públicos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dudas de constitucionalidad, en los términos que se desarrollarán a continuación, se fundamentan en que (i) la ineludibilidad de la privación definitiva del cargo público está propiciada por la ausencia de una regulación legal que permita ponderar el efecto radical que supone para el art. 23.2 CE respecto de cualquier circunstancia concurrente en el hecho; (ii) la diferente, y más grave, incidencia que tiene en los supuestos de cargos públicos de representación política por la imposibilidad de la aplicación de la institución de la rehabilitación, que sí resultaría de aplicación, en su caso a determinados cargos públicos no representativos y (iii) la ausencia de mecanismos institucionales previos para el caso de los cargos públicos de representación política autonómicos de posible control del efecto de la ineludibilidad de la privación definitiva del cargo mediante el suplicatorio, que sí resulta de aplicación, por ejemplo, a los cargos públicos de representación política estatal y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ausencia de cualquier tipo de previsión legislativa que permita eludir el automatismo del efecto de privación definitiva del cargo público del art. 42 CP con independencia de las circunstancias concurrentes en la conducta típica cuando se impone como pena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Código penal establece que una de las penas privativas de derechos es la inhabilitación especial para empleo o cargo público [art. 39 b)], que tiene una duración de tres meses a veinte años (art. 40.2). Esta pena tiene la consideración de pena accesoria a imponer con las penas de prisión inferiores a diez años (art. 56 CP), pero también de pena principal, cuando es impuesta específicamente por la ley por la comisión de un concreto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casos en que el Código penal ha establecido esta pena como principal abarca una gran pluralidad de conductas que, si bien en algunos casos estas desconectadas de la condición del autor como funcionario o autoridad pública, suelen vincularse con la concurrencia de la circunstancia agravatoria de que el autor de un delito común ostente la condición de autoridad o funcionario público y, sobre todo, con los delitos especiales cometidos por autoridad o funcionario público. Por otra parte, esta pena puede aparecer como pena principal única, pero, más frecuentemente, va acompañada de una pena de otra naturaleza, bien sea una pena privativa de libertad o, en caso de inferior gravedad, de multa.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normativo, cabe hacer las siguientes reflexiones sobre las dudas de constitucionalidad del efecto automático de la privación definitiva del empleo o cargo público previsto en el art. 42 CP desde la perspectiva de la falta de previsiones legislativas moduladoras de la responsabilidad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pena de inhabilitación especial para empleo o cargo público, cuando está prevista legalmente como una pena accesoria para las penas de prisión inferiores a diez años (art. 56.1.3 CP), a pesar de mantener el efecto automático de pérdida definitiva del cargo público establecido en el art. 42 CP, considero que no suscita dudas fundadas de constitucionalidad, ya que incluye determinadas previsiones legislativas que, si bien no permiten modular ese efecto automático de la pérdida definitiva del cargo público, sin embargo, sí permiten eludir la aplicación misma de esta pena de inhabilitación especial como pena accesoria.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 el art. 56.1 CP determina que es imperativo imponer alguna o algunas de las penas accesorias, pero no establece la obligatoriedad de la aplicación de esta pena de inhabilitación especial, sino que permite la opción por la pena de suspensión de empleo o cargo público o la de inhabilitación especial para el derecho de sufragio pasivo durante el tiempo de la condena, que no implican el efecto penal directo de la privación del cargo público (arts. 43 y 44 CP); (b) el art. 56.1 CP establece que la elección de la pena accesoria a imponer lo será “atendiendo a la gravedad del delito”; y (c) el art. 56.1.3 CP, al establecer entre las penas accesorias la de inhabilitación para empleo o cargo público, lo hace en conjunción con otras penas de inhabilitación especial —profesión, oficio, industria, comercio, ejercicio de la patria potestad, tutela, curatela, guarda o acogimiento o cualquier otro derecho, la privación de la patria potestad—, disponiendo que su imposición queda condicionada a que “estos derechos hubieran tenido relación directa con el delito cometido, debiendo determinarse expresamente en la sentencia esta vinculación”.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Esta pena de inhabilitación especial, cuando está prevista legalmente como única pena principal es de imposición obligatoria y, con independencia de su extensión temporal, tiene como consecuencia inmediata y automática, de conformidad con lo previsto en el art. 42 CP, la privación definitiva del cargo. Por tanto, en estos casos el efecto de la pérdida del cargo público es ineludible sin posibilidad de ponderación alguna por parte del aplicador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Esta pena de inhabilitación especial, cuando está prevista legislativamente como pena principal de aplicación conjunta con una pena de otra naturaleza nunca lo es de manera alternativa. Esto es, no se prevé legislativamente la posibilidad de que el aplicador del derecho, para adecuar la respuesta penal al hecho cometido, pueda optar por cualquiera de las penas principales sino que debe imponerlas acumuladamente. Ello implica que, al igual que en los casos en que se establece como pena principal única, no hay manera de que el aplicador jurídico eluda el efecto automático previsto en el art. 42 CP de la privación definitiva del cargo público, con independencia de la extensión temporal de la inhabilitación ni de que concurra con una pena de otra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automatismo de la privación definitiva del cargo no cabe ser eludido ni modulado por parte de los operadores jurídicos incluso en los caso de concurrencia de circunstancias que legislativamente están consideradas como individualizadoras o atemperadoras de la responsabilidad penal —atenuantes, eximentes incompletas, grado de participación, incompleta ejecución, etc.—. Estas solo se pueden proyectar sobre la extensión temporal de esta pena de inhabilitación pero nunca sobre el efecto de la privación definitiva del cargo. Es más, al tratarse de una pena diferente a la pena de prisión, la aplicación del art. 71.1 CP determina que en los eventuales casos en que la extensión temporal de esta pena de inhabilitación pudiera rebajarse del mínimo legal de tres meses por el juego de las circunstancias concurrentes en el hecho, ese límite temporal no resulta un tope mínimo que permita tampoco su sustitución por una pena de otra naturaleza, por lo que, en cualquier caso, tampoco cabe eludir en estos supuestos el efecto automático de la privación del cargo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normativa penal tampoco ha previsto la posibilidad de aplicar, en fase de ejecución de esta pena de inhabilitación especial, ningún tipo de suspensión o sustitución, que quedan reservadas para las penas privativas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regulación legislativa establece como única posibilidad para eludir el efecto de la privación del cargo previsto en el art. 42 CP su remisión o conmutación mediante el ejercicio de la gracia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Como ahora se expondrá, aunque no sea en el contexto de la normativa penal, existen diversas instituciones jurídicas que acaso pudieran permitir una cierta modulación de los efectos automáticos de la privación del cargo público del art. 42 CP en el ejercicio del derecho del art. 23.2 CE, como son, en el ámbito administrativo, la rehabilitación y en el ámbito constitucional, la inmunidad procesal de determinados cargos públicos representativos. No obstante, estas instituciones tienen un diferente alcance según la naturaleza del cargo público afectado y no se extienden a la generalidad de los supuestos, resultando especialmente afectados los cargos públicos de representación política autonómicos, por lo que su eventual efecto modulador no permite despejar las dudas fundadas de constitucionalidad respecto de todos los supuestos en que esta pena está prevista con carácter principal de manera única o conjunta.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 especial incidencia de la ineludibilidad de la privación definitivo del cargo público del art. 42 CP en los casos de cargos públicos representativos: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pérdida definitiva del empleo o cargo público, si bien con carácter general incide en el derecho de acceso a los cargos públicos previstos en el art. 23.2 CE, tiene un diferente alcance, más incisivo, para los cargos públicos representativos que respecto del resto de cargos públicos,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Determinados cargos públicos no representativos a los que se priva de manera definitiva de empleo por aplicación del art. 42 CP tiene la posibilidad legalmente establecida de su rehabilitación inmediata transcurrido el plazo de cumplimiento tal como sucede con los funcionarios, de conformidad con lo establecido en el art. 68 del Real Decreto Legislativo 5/2015, de 30 de octubre, por el que se aprueba el texto refundido de la Ley del estatuto básico del empleado público, desarrollado en el ámbito estatal por el Real Decreto 2669/1998, de 11 de diciembre, por el que se aprueba el procedimiento a seguir en materia de rehabilitación de los funcionarios públicos en el ámbito de la Administración General del Estado, al igual que se hace respecto de los funcionarios autonómicos en las normativas de cada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los cargos públicos representativos, a pesar de que el plazo de cumplimiento resulte inferior en una proporción muy importante a lo que duraría el cargo para el que fueron elegidos, no tienen posibilidad de rehabilitación mientras hubiera durado el mandato sino que deben esperar, en su caso, a concurrir en subsiguientes procesos electorales. Esto es, la pena de inhabilitación especial para cargo público electivo, incluso en una cuantía mínima, que podría llegar a ser inferior a los tres meses por el juego de las circunstancias individualizadoras de la responsabilidad penal, determina indefectiblemente y sin posibilidad de ponderación de ninguna circunstancia de ningún tipo por parte del aplicador del derecho que un cargo público representativo con un mandato, por ejemplo, de cuatro años, se vea privado definitivamente de dicho cargo electivo.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pérdida ineludible del cargo público representativo no solo tiene un efecto directo en el derecho fundamental de representación política reconocido en el art. 23.2 CE, sino que, de conformidad con reiterada jurisprudencia constitucional, también tiene una proyección sobre el derecho de los ciudadanos a participar a través de la institución de la representación en los asuntos públicos reconocido en el art. 23.1 CE, con el que está íntimamente relacionado.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la STC 76/2021, de 15 de abril, FJ 4, ponía de manifiesto que los derechos de los arts. 23.1 y 23.2 CE “conjuntamente, encarnan la participación política de los ciudadanos en el sistema democrático, en conexión con los principios de soberanía del pueblo y de pluralismo político consagrados en el art. 1 de la Constitución (STC 71/1989, de 20 de noviembre, FJ 3). Esa conexión íntima entre ambos no puede desconocerse a la hora de interpretarlos, pues los dos derechos ‘son aspectos indisociables de una misma institución, nervio y sustento de la democracia: el sufragio universal, libre, igual, directo y secreto’ (STC 24/1990, de 15 de febrero, FJ 2). Se trata de dos modalidades o vertientes del mismo principio de representación política, que presentan una estrecha relación con el principio democrático, manifestación, a su vez, de la soberanía popular (STC 167/2001, de 16 de julio, FJ 5), lo que no significa, a pesar de su interdependencia, que no sean susceptibles de tratamiento autónomo, tal y como permite el reconocimiento diferenciado que de los mismos efectúa el art. 23 CE (STC 71/1989, de 20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que se añadía que “es importante destacar el sentido democrático que en nuestra Constitución (art. 1.2) reviste el principio del origen popular del poder, que obliga a entender que la titularidad de los cargos y oficios públicos solo es legítima cuando puede ser referida, de manera mediata o inmediata, a un acto concreto de expresión de la voluntad popular. Es obvio, sin embargo, que pese a esta identidad de legitimación de todos los titulares de cargos y funciones públicas, ‘solo se denominan representantes aquellos cuya designación resulta directamente de la elección popular, esto es, aquellos cuya legitimación resulta inmediatamente de la elección de los ciudadanos’ (STC 10/1983, de 21 de febrero, FJ 2). La última palabra la tiene, pues, el cuerpo electoral, a partir de cuya voluntad, expresada en la elección, nace la representación. Así lo reconocimos en la STC 10/1983, FJ 4, precisando que ‘las listas de candidatos son simples propuestas y la representación, en el sentido jurídico-político del término, surge solo con la elección y es siempre representación del cuerpo electoral y nunca del autor de la propuesta [...]. Una vez elegidos, los representantes no lo son de quienes los votaron, sino de todo el cuerpo electoral’. Se atisba, de esta manera, una mayor subordinación del derecho al sufragio pasivo respecto del derecho que consagra el art. 23.1 CE, que lo va a hacer depender, en último término, del conjunto del cuerpo electoral y de su voluntad expresada en el proceso electoral” (STC 76/2021, de 15 de abril,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ineludibilidad de la privación definitiva del cargo público del art. 42 CP en los casos de cargos públicos representativos de carácter autonómico no se ve compensada con la institución de la inmunidad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pérdida ineludible del cargo público electivo como consecuencia de la aplicación del art. 42 CE adquiere una singular dimensión en el caso de los diputados autonómicos. La pérdida de un cargo público representativo de carácter nacional o europeo como consecuencia directa de los efectos derivados de una condena penal en que resulte de aplicación el art. 42 CP cuenta con un elemento esencial de salvaguarda de la injerencia que ello puede suponer en el art. 23.2 CE mediante la inmunidad procesal en materia penal, que exige la previa autorización de la cámara respectiva para la persecución penal (suplicatorio) de diputados y senadores, conforme a lo previsto en el art. 71.2 CE, y la de diputados del Parlamente Europeo en el art. 9 del Protocolo núm. 7 sobre los privilegios y las inmunidades de la Unión Europea anexo al Tratado de la Unión Europea, al Tratado de funcionamiento de la Unión Europea y al Tratado constitutivo de la Comunidad Europea de la Energía Atómica.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ha destacado la dimensión institucional de esta inmunidad parlamentaria al incidir en la idea de que: (i) no puede concebirse como un privilegio personal que se establece en beneficio de los diputados o senadores, al objeto de sustraer sus conductas del conocimiento o decisión de los jueces y tribunales, sino que tiene una finalidad de protección del conjunto de funciones parlamentarias vinculada a la proclamación de la inviolabilidad de las Cortes Generales (art. 66.3 CE); (ii) la amenaza frente a la que protege la inmunidad solo puede ser de tipo político y consiste en la eventualidad de que la vía penal sea utilizada con la intención de perturbar el funcionamiento de las cámaras o de alterar la composición que les ha dado la voluntad popular y (iii) la corrección constitucional de la decisión, que cabe que sea valorada por el Tribunal Constitucional, depende de que resulte conforme a la finalidad que persigue la institución de la inmunidad parlamentaria, de modo tal que este tribunal debe constatar que el juicio de oportunidad o de intencionalidad se ha producido en las cámaras de modo suficiente y en términos razonables o argumentales (así, por ejemplo, SSTC 90/1985, de 22 de julio; 206/1992, de 27 de noviembre, o 123/2001 y 124/2001, de 4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al regular las inmunidades procesales de sus parlamentarios, ninguno de los estatutos de autonomía ha establecido la necesidad de una autorización previa de la cámara respectiva para la inculpación o procesamiento de los miembros de los poderes legislativos autonómicos, que queda limitada a los aforamientos, lo que posibilita, en todo momento, la sujeción de estos cargos públicos representativos al proceso penal sin necesidad de suplicatorio y, llegado el caso, a que se imponga una pena de inhabilitación especial para cargo público que implique ineludiblemente la perdida de dicho cargo. Por tanto, tampoco por esta vía institucional cabe establecer un cierto control frente a la ineludibilidad de la privación del cargo público de representación político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conclusión, en los términos establecidos en la jurisprudencia constitucional y en la del Tribunal de Justicia de la Unión Europea, la concreta previsión establecida en el art. 42 CP de que un efecto automático de la pena de inhabilitación especial para cargo público es la pérdida indefectible del mismo me sigue suscitando dudas fundadas sobre una posible vulneración del principio de proporcionalidad penal (art. 25.1 CE), en relación con el derecho de acceso a los cargos públicos (art. 23.2 CE), al menos cuando se establece como una pena principal —única o conjunta— en ausencia de una previsión legislativa que posibilite eludir ese efecto para aportar una respuesta que permita ponderar, en atención a las circunstancias de todo tipo que puedan concurrir en el hecho sancionado, la incidencia que tendría en el art. 23.2 CE, especialmente en lo concerniente a los cargos públicos representativos autonómicos.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proyección de las dudas fundadas de la constitucionalidad del art. 42 CP a la condena del demandante de amparo: la relevancia de su cuestionamiento para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La necesidad de la apertura del trámite para el eventual planteamiento de una cuestión (interna) de inconstitucionalidad respecto del art. 42 CP en el contexto del presente recurso de amparo por las dudas fundadas sobre su constitucionalidad desde la perspectiva del principio de proporcionalidad penal (art. 25.1 CE), en relación con el derecho de acceso a los cargos públicos (art. 23.2 CE), quedaría vinculada no solo a las consideraciones abstractas expuestas anteriormente sino también a la presencia de concretas circunstancias en este recurso de amparo que no permiten excluir la relevancia, llegado el caso, de un régimen de modulación en la indefectibilidad de la privación del cargo público, por las razones que se exponen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gravedad del tipo penal de desobediencia (art. 410 CP) desde la perspectiva de la imposición de la pena de inhabilitación especial para cargo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únicos delitos que tiene prevista la pena de inhabilitación especial para empleo o cargo público como pena principal, de manera única o conjunta con otra, en su forma menos grave con un límite mínimo de seis meses, que es la que se impone para el delito de desobediencia del art. 410 CP, son los siguientes: (i) El delito de omisión del deber de perseguir delitos (art. 408), castigado con esta inhabilitación por tiempo de seis meses a dos años; (ii) el delito de desobediencia (art. 410), castigado con una pena de multa de tres a doce meses y esta inhabilitación por tiempo de seis meses a dos años; (iii) el delito de negativa a juzgar, sin alegar cusa legal, o so pretexto de oscuridad, insuficiencia o silencio de la ley por juez o magistrado (art. 448), castigado con esta pena de inhabilitación por tiempo de seis meses a cuatro años; (iv) el delito cometido por juez o magistrado, autoridad o funcionario público que, legalmente requerido de inhibición, continuare procediendo sin esperar a que se decida el correspondiente conflicto jurisdiccional (art. 509), castigado con la pena de multa de tres a diez meses y esta inhabilitación por tiempo de seis meses a un año, y (v) el delito de entrega por parte de un juez o magistrado de una causa criminal a otra autoridad o funcionario, militar o administrativo, que ilegalmente se la reclame (art. 529.1), castigado con esta pena de inhabilitación por tiempo de seis meses a dos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la perspectiva de la extensión temporal de la pena de inhabilitación especial para el ejercicio de cargo público, el delito de desobediencia del art. 410 CP aplicado al demandante de amparo es uno de los ilícitos que menos gravedad tiene en la valoración abstracta realizada por el legislador penal. Esta circunstancia permite inducir que la eventual existencia de un régimen normativo modulador de la indefectibilidad de la privación del cargo público —por ejemplo, la posibilidad de suspensión o sustitución paralela a la prevista para las penas privativas de libertad— tuviera aplicación, entre otros delitos, al de desobediencia del 410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La conexión de la conducta objeto de condena por desobediencia con la normativa electoral y su discontinuidad penológica con su eventual consideración como un ilícito administrativo en materia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objeto de la condena del demandante de amparo por un delito de desobediencia se ha producido en el contexto de la aplicación de la normativa electoral por su renuencia, en la condición de máximo responsable de los edificios públicos autonómicos como presidente de la Generalidad de Cataluña, a cumplir una decisión de la Junta Electoral Central dictada en protección del principio de neutralidad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ilicitud del hecho, de haber carecido la conducta de la gravedad suficiente para ser considerada un delito de desobediencia, hubiera podido tener un eventual encaje entre las infracciones electorales previstas en el art. 153.1 de la Ley Orgánica 5/1985, de 19 de junio, del régimen electoral general. Este precepto determina que toda infracción de las normas obligatorias establecidas en su normativa que no constituya delito será sancionada con una multa de 300 a 3000 € si se trata de autoridades o funcionarios.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lógica normativa establece que dentro del ejercicio del ius puniendi estatal, la relación entre la potestad sancionadora administrativa y la penal mantengan una relación de progresión en cuanto a las conductas sancionadas. De ese modo, allí donde se produce el límite mínimo de ilicitud penal debe comenzar la ilicitud administrativa para evitar situaciones de impunidad. En coherencia con ello, si existe una continuidad entre ambas ilicitudes, las consecuencias jurídicas asociadas a la misma, para mantener una debida proporcionalidad entre ilicitud y sanción, también deben respetar ese principio de continuidad en evitación de que conductas con una ilicitud muy próxima —o, el menos, en relación de progresión— provoquen saltos muy significativos de penalidad. En el presente caso la normativa sancionadora administrativa electoral y la penal respetan en su diseño legislativo esa coherencia en la determinación de la pena de multa, ya que, sin perjuicio de la muy diferente naturaleza entre el sistema penal de día-multa y el sistema sancionador administrativo de multas, permiten una adecuación de la pena de multa impuesta a la gravedad de la conducta. Sin embargo, la indefectibilidad de la privación del cargo público en la normativa penal —y no solo su suspensión temporal— sin posibilidad alguna de modulación bien en la calificación del hecho bien en su fase de ejecución determina que, en comparación con la eventual calificación del hecho como una infracción administrativa, persistan dudas sobre su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la exclusiva perspectiva de la privación del cargo público establecido en el art. 42 CP, la ineludibilidad de su imposición sin posibilidad de modulación supone una salto cualitativo en la relación de continuidad con la infracción administrativa electoral que tampoco permite despejar las dudas que suscita el debido cumplimiento de la exigencia de proporcionalidad penal de que, en los términos enunciados por el art. 49.3 CDFUE, “la intensidad de las penas no deberá ser desproporcionada en relación con la infracción”.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El límite temporal de la pena de inhabilitación especial para cargo público impuesta al demandante de amparo tiene una extensión inferior al periodo del cargo público representativo del que ha sido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pena de inhabilitación especial para empleo o cargo público, tanto en la extensión prevista en abstracto para el delito de desobediencia del art. 410 CP por el que ha sido condenado el recurrente, que es de seis meses a dos años, como en la extensión en concreto impuesta por las resoluciones impugnadas, que es de un año y seis meses, es inferior a la del mandato para el que había resultado elegido. En unas circunstancias como estas, el efecto de la privación definitiva de este cargo no deriva de la extensión temporal impuesta, ni siquiera en abstracto, sino, exclusivamente, de la expresa previsión establecida en el art. 42 CP que establece como efecto ineludible de esta pena de inhabilitación, con independencia de su extensión temporal, esa pérdida del cargo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tampoco cabría excluir, desde esta perspectiva, que la eventual existencia de un régimen normativo modulador de la indefectibilidad de la privación del cargo público —por ejemplo, la posibilidad de suspensión o sustitución paralela a la prevista para las penas privativas de libertad— tuviera aplicación, entre otros supuestos, para aquellos que, como es el caso analizado en este recurso de amparo, la pena de inhabilitación prevista en abstracto o concretamente impuesta resulte inferior a la del mandato representativo del que se priva al condenado.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La pena de inhabilitación especial para cargo público impuesta al demandante de amparo recae sobre un cargo público representativo: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pena de inhabilitación especial para empleo o cargo público impuesta al demandante de amparo se singularizó en las resoluciones impugnadas, por un lado, al “ejercicio de cargos públicos electivos, ya sean de ámbito local, autonómico, estatal o europeo”; y, por otro al “desempeño de funciones de gobierno en los ámbitos local, autonómico y del Estado”. Ello determinó que el demandante de amparo se viera privado en la sentencia condenatoria de los cargos que entonces ostentaba de diputado del Parlamento de Cataluña y de presidente de la Generalidad.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términos desarrollados anteriormente, la circunstancia de que la pérdida del cargo recaiga sobre un cargo público representativo plantea, desde la perspectiva de la injerencia que ello supone en el derecho de acceso a los cargos públicos (art. 23.2 CE), dos cuestiones adicionales: (i) la condición de cargo público representativo frente a la de cualquier otro cargo público implica que la injerencia en el art. 23.2 CE se vea reforzada por la conexión directa que tiene este derecho fundamental con el del art. 23.1 CE en los casos en que se ve afectada la dimensión del mantenimiento en su ejercicio del cargo público representativo y, en última instancia, el propio principio de la democracia representativa básico en el sistema constitucional; y (ii) la única institución que en estos casos puede ofrecer una cierta modulación de efectos frente a esta injerencia es, para algunos de los cargos públicos representativos, la inmunidad frente a su sometimiento a proceso penal mediante el suplicatorio, ya que no se cuenta con otro tipo de previsiones normativas como la de la rehabilitación establecida para determinados cargos públicos no representativos.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tampoco cabría excluir, desde esta perspectiva, que la eventual existencia de un régimen normativo modulador de la indefectibilidad de la privación del cargo público —por ejemplo, la posibilidad de suspensión o sustitución paralela a la prevista para las penas privativas de libertad— tuviera aplicación, entre otros supuestos, para aquellos que, como es el caso analizado en este recurso de amparo, la indefectibilidad de la pérdida del cargo público recaiga sobre un cargo público representativo en el que las necesidades de ponderación pudieran resultar singulares por la mayor incidencia en intereses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esta cuestión, no me resulta posible entrar ahora a analizar si, en atención al tenor literal del art. 42 CP, el efecto de la pérdida definitiva del cargo público debió quedar limitado a aquel en cuyo contexto se cometió el hecho sancionado —presidente de la Generalidad— y no proyectarse a la condición de diputado del Parlamento de Cataluña, habida cuenta de que en la regulación de este concreto efecto no se incluye, en contraste con la expresa previsión de ese mismo art. 42 CP, que la pérdida del cargo público pueda extenderse a “otros análogos”. Es una cuestión que considero que tampoco parece resuelta de una manera suficientemente convincente a la luz de los concluyentes argumentos expuestos en el voto particular formulado por el magistrado don Ramón Sáez Valcárcel. No obstante, al ser un aspecto que ya no afectaría a una eventual lesión del principio de proporcionalidad penal imputable al legislador penal, que es el objeto en que el que me he querido concentrar en este voto particular, no me parece adecuado extenderme sobre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La pena de inhabilitación especial para cargo público impuesta al demandante de amparo recae sobre un cargo público representativo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pena de inhabilitación especial para empleo o cargo público impuesta al demandante de amparo, si bien se singularizó en las resoluciones impugnadas en el ejercicio de cargos públicos electivos de ámbito local, autonómico, estatal o europeo y de desempeño de funciones de gobierno en los ámbitos local, autonómico y del Estado, se materializó en la privación definitiva de cargos públicos representativos de carácter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términos desarrollados anteriormente, la circunstancia de que la pérdida del cargo recaiga sobre un cargo público representativo autonómico plantea, desde la perspectiva de la injerencia que ello supone en el derecho de acceso a los cargos públicos (art. 23.2 CE), la cuestión adicional, frente a la del resto de cargos públicos representativos, de que no cuenta en su favor con la modulación de efectos ante esta injerencia que supone para algunos de los cargos públicos representativos la inmunidad respecto de un eventual sometimiento a proceso penal mediante el suplicatorio. En el ámbito autonómico, incluido el de la Comunidad Autónoma de Cataluña, no se ha desarrollado ninguna previsión normativa a semejanza de la prevista para los cargos públicos representativos estatales y europeos.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tampoco cabría excluir, desde esta perspectiva, que la eventual existencia de un régimen normativo modulador de la indefectibilidad de la privación del cargo público —por ejemplo, la posibilidad de suspensión o sustitución paralela a la prevista para las penas privativas de libertad— tuviera aplicación, entre otros supuestos, para aquellos que, como es el caso analizado en este recurso de amparo, la indefectibilidad de la pérdida del cargo público recaiga sobre un cargo público representativo autonómico que no cuenta en su favor con la eventual modulación de efectos que podría propiciar la institución del suplicatorio.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Las razones expuestas con anterioridad considero que permiten sustentar la existencia de dudas fundadas sobre la constitucionalidad del efecto de la pérdida definitiva del empleo o cargo público prevista en el art. 42 CP en su aplicación a determinados ilícitos penales, desde el perspectiva de principio de proporcionalidad penal (art. 25.1 CE), en relación con el derecho de acceso a los cargos públicos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circunstancias concurrentes en la situación en que ha sido aplicado dicho precepto al demandante de amparo, en los términos ya desarrollados, también entiendo que no permiten excluir que sea una de las situaciones en que una eventual declaración de inconstitucionalidad pudiera resultar relevante para la resolución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tal como defendí en la deliberación, no me parecía inadecuado que el Pleno hubiera abierto el trámite previsto en los arts. 35 y siguientes LOTC en relación con el planteamiento de una cuestión (interna) de inconstitucionalidad, aunque lo fuera de manera muy limitada y ajustada a las circunstancias del caso, relativa a si la previsión de la ineludibilidad de la privación del cargo público prevista en el art. 42 CP, como consecuencia de la imposición de una pena principal de inhabilitación especial para cargo público prevista en el art. 410.1 CP, vulnera el principio de proporcionalidad penal (art. 25.1 CE), en relación con el derecho de acceso a los cargos públicos (art. 23.2 CE), habida cuenta de que no se establece legislativamente ninguna posibilidad de modulación o ponderación por parte del aplicador del derecho a pesar de que recaiga sobre un cargo público representativo, por lo que también está afectado el art. 23.1 CE, autonómico, por lo que no cuenta con la garantía institucional de la inmunidad parlamentaria frente a un procesamiento penal, y que se impone por la comisión de un delito que tanto en abstracto como en su aplicación concreta al caso tiene una extensión inferior a la duración del mandato para el que ha sido elegido.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febrero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a la sentencia que resuelve el recurso de amparo avocado núm. 4586-2020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con pleno respeto a la opinión de la mayoría, formulo el presente voto en la consideración de que la sentencia debía estimar el recurso de amparo. Mi disidencia se refiere a dos de los motivos de inconstitucionalidad formulados por el demandante: (1) la afectación al derecho fundamental al juez imparcial en relación con el Presidente del tribunal de enjuiciamiento, por entender que la duda planteada es razonable y legítima, y (2) la afectación al derecho a legalidad penal, desde la perspectiva de la proporcionalidad de la pena determinada en la ley y de la garantía de tipicidad, por la extensión de la pena de inhabilitación especial a la pérdida del cargo de diputado autonómico y la incapacidad para obtener otro cargo de representación en todos los niveles, local, autonómico, estatal y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Derecho al juez imparcial. Magistrado presidente del tribunal de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Hechos en que se fundamenta la tacha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describe diversos elementos que avalarían la sospecha de parcialidad del magistrado, de los que solo creo que tienen virtualidad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Magistrado presidente integró la sala que admitió a trámite la querella de la fiscalía.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rueda de prensa de 12 de marzo de 2019 en su calidad de presidente del Tribunal Superior de Justicia de Cataluña opinó sobre la legalidad del Acuerdo de la Junta Electoral Central del día anterior, acuerdo en que se requería al President de la Generalitat para que ordenase, en el plazo máximo de 48 horas, la retirada de las banderas esteladas o lazos amarillos que pudieran encontrarse en cualquier edificio público dependiente de la Generalitat.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23 de febrero de 2018 en un acto institucional en el Colegio de Abogados de Barcelona, cuando el president del Parlament calificó como “presos políticos” a los imputados en la causa especial por rebelión que se seguía en el Tribunal Supremo, se levantó y abandonó la sala con otras autoridades y cargos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intentó la recusación del magistrado, incidente que fue desestimado, e invocó su derecho al juez imparcial en el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Apariencia de imparcialidad y confianza en la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imparcialidad es consustancial a la de justicia, hasta el punto de que se convirtió en la nota que ha caracterizado la posición institucional del juez en la cultura jurídica occidental, como un tercero ajeno a los intereses de las partes en conflicto, obligado a resolver conforme al derecho vigente, desapasionado, sereno y con la distancia necesaria, objetiva y subjetiva, para generar confianza en los litigantes y en la sociedad. La imparcialidad es una garantía esencial de la función jurisdiccional, condiciona su existencia, de ahí que se convenga que sin juez imparcial no hay, propiamente, proceso jurisdiccional (STC 11/2000, de 17 de enero, FJ 4). Nada hay más disfuncional para la legitimidad de jueces y tribunales —que constituyen la esencia y la posibilidad de realización del Estado de Derecho, la garantía jurisdiccional— que sus resoluciones se interpreten o puedan interpretarse como motivadas por razones extrañas a las del derecho. En este contexto surge la necesidad de proteger la apariencia de imparcialidad del juez. Lo que genera una obligación para el juez de apartarse o abstenerse de conocer en el caso de que concurran circunstancias que puedan hacer pensar a las partes y a la sociedad que es 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de Derechos Humanos ha interpretado el artículo 6 del Convenio —que protege el derecho al juez imparcial— en clave de que el juez no solo debe ser imparcial, también tiene que parecer que es imparcial. Imparcialidad es ausencia de prejuicio y las apariencias en este ámbito son tan importantes como la realidad, porque de ellas depende la percepción de la sociedad sobre el tribunal del caso. Para garantizar el derecho al juez independiente e imparcial, y excluir toda sombra de parcialidad, el Tribunal Europeo ha elaborado la teoría de las apariencias, aceptada como estándar de enjuiciamiento en los instrumentos internaciones sobre el estatuto del juez, con la pretensión de reforzar la confianza de los ciudadanos en sus tribunales y propiciar la imagen sobre la ausencia de prejuicio del juez del caso. La imparcialidad, ha sostenido de manera reiterada, tiene una dimensión subjetiva, que atiende a la convicción personal del juez ante un proceso concreto —que se presume, salvo prueba en contrario vista la dificultad para aprehenderla—, y una dimensión objetiva que se preocupa por su posición institucional, al margen de su conducta personal, y evalúa si ofrece garantías suficientes para excluir cualquier duda legítima y razonable (ya en SSTEDH de 1 de octubre de 1982, asunto Piersack c. Bélgica, § 30, y de 26 de octubre de 1984, asunto De Cubber c. Bélgica, § 24; más recientemente, SSTEDH [GS] de 15 de diciembre de 2005, asunto Kyprianou c. Chipre, § 118; y de 15 de octubre de 2009, asunto Micallef c. Malta, § 93). La doctrina de este tribunal ha incorporado la tesis de la relevancia de las apariencias como técnica de análisis acerca de la plausibilidad de la sospecha de parcialidad, percepción que ha de verse acreditada con datos objetivos que avalen su razonabilidad. Hay que advertir que este examen no cuestiona la profesionalidad del juez afectado, ni su capacidad para la independencia y la imparcialidad, solo atiende a su posición institucional en el proceso como tercero ajeno e indiferente. Por ello, el objeto de análisis no debe ser si el juez ha perdido la imparcialidad —de ahí que este Tribunal Constitucional la denomine garantía de imparcialidad aparente—, sino la apariencia, que se mueve en el campo de lo probable, que emerge de las circunstancias concretas y de su percepción social, para determinar si se puede excluir toda duda sobre su parcialidad en el caso, si está en condiciones de presentarse y ofrecer una imagen adecuada para generar la confianza de las partes y de la sociedad respecto a su posición como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Examen sobre el valor de los hechos desde la perspectiva del derecho fundamental y la justificación de la desestimación de la queja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descarta la tacha de parcialidad haciendo un análisis separado del hecho primero, un acto dentro del propio proceso del que trae causa el amparo, de los otros dos elementos relacionados con su presencia en el espacio público como presidente del Tribunal Superior de Justicia. Sin embargo, es necesario analizar de manera conjunta estos tres hechos para comprobar si el magistrado presidente ofrecía una imagen adecuada para generar la confianza del acusado, de las partes del proceso penal y de la sociedad en que su posición institucional en el proceso era la de un tercero ajeno e indiferente.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la admisión a trámite de la querella contra el demandante por auto del Tribunal Superior de Justicia de 1 de abril de 2019, nuestra sentencia sostiene que la resolución no contiene un pronunciamiento sobre el fondo del asunto y que se limitaba a afirmar que la relación de hechos presentaba apariencia delictiva. Considera que la instrucción a la que daba inicio trata de comprobar si los hechos descritos en la querella son constitutivos de delito y se configura como un juicio diferente del razonamiento fáctico y jurídico propio de la decisión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supuesto que nos ocupa desde el punto de vista de su reconstrucción como acontecimiento del pasado, objeto del proceso penal, es un hecho simple. La admisión de la querella es un trámite en el que el juez toma contacto con los hechos y los valora indiciariamente. Un enjuiciamiento prima facie sobre la verosimilitud de la realidad fáctica y la racionalidad de su encaje en el marco de los tipos penales. No puede olvidarse que en ese trance el juez, con respeto al derecho al proceso debido, puede también inadmitir la querella, una decisión de sentido contrario. Luego, la apertura de las diligencias penales tiene cierta relevancia en materia de apariencia de imparcialidad del juzgador. Cuando se aborda un hecho simple como el enjuiciado en este caso, el juez que admite la querella —en nuestro sistema procesal penal, de ordinario este juez y su función están separados del tribunal de enjuiciamiento, la excepción y el problema lo plantea el enjuiciamiento de aforados— toma contacto directo con un material indiciario que luego constituirá los medios de prueba ofrecidos por la acusación. Todos ellos estaban presentes en este momento inaugural. Las fuentes de prueba documentales eran los acuerdos de la Junta Electoral Central, que aportaba el fiscal; las pancartas con lazos amarillos y esteladas en los edificios de la Generalitat era un hecho notorio. También era un hecho notorio la respuesta del demandante y su negativa a retirar los símbolos. La admisión obligaba a la sala a examinar los mismos medios que accedieron con posterioridad al juicio, por iniciativa de las partes, durante la fase de prueba. Lo que supone un contacto directo, aunque provisional e indiciario, que permite y obliga al juez a formar una opinión con un mínimo de rigor sobre la relevancia jurídico penal de la hipótesis fáctica del querellante. De manera aislada podría reducirse el valor de este acto procesal como indicador de prejuicio o de toma anticipada de posición, pero si relacionamos este dato con los otros dos, no puede negarse que sustentan una duda razonable sobre la posición institucional del magistrado que presidió el tribunal que condenó al demandante.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Para analizar los dos elementos siguientes, la sentencia esgrime diversos argumentos. De un lado, deslinda las funciones jurisdiccionales de las responsabilidades gubernativas, que se dice permiten al titular del cargo un mayor margen de apreciación. De otro, considera que la labor del Tribunal Constitucional es controlar la constitucionalidad de las resoluciones impugnadas que desestimaron la pretensión sobre el derecho al juez imparcial, quedando fuera de este campo la actuación gubernativa del magistrado como presidente del Tribunal Superior de Justicia. Es razonable, concluye, lo que dijo y lo que hizo en un marco funcional diferente al de la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no me parecen convincentes. No discuto que deba distinguirse la función gubernativa de la jurisdiccional y que el presidente de un órgano jurisdiccional, representante del poder judicial en la comunidad autónoma, puede hacer declaraciones, ofrecer ruedas de prensa y manifestar su incomodidad ante ciertos discursos en un momento de conflicto político en que se veía comprometido el respeto debido a la legalidad. Incluso, se pueden entender y justificar tales intervenciones del presidente del Tribunal Superior de Justicia en la vida pública, para defender la independencia y legitimidad de la actuación de jueces y tribunales en aquel contexto. Pero no se puede pretender que esos dichos y esos gestos no sean valorados desde la perspectiva del derecho fundamental al juez imparcial cuando, en su calidad de magistrado de la Sala Penal, la misma persona que ostenta el cargo gubernativo ejerce la jurisdicción y preside el tribunal que enjuicia por delito al presidente de la comunidad. Es decir, parece claro que hay que traer a la ponderación sobre la posición institucional del juez en el proceso lo que este ha hecho en ejercicio de sus funciones gubernativas. La distinción entre funciones pierde su importancia cuando interviene en el proceso integrando la sala de enjuiciamiento, lo que tiene, como se dice en la sentencia, requerimientos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que el magistrado que presidió el tribunal había valorado públicamente el acuerdo en que la junta electoral requirió al demandante de amparo, acto cuyo incumplimiento fue la conducta calificada como delictiva en la sentencia y que motivó su condena. Que en el momento en que hizo estas declaraciones no fuera previsible la desobediencia del demandante, como afirma la sentencia, en nada afecta a la posición que revelaba su discurso. En la rueda de prensa el presidente dijo: “La medida es tan obvia que no tendría que ser necesaria […] los edificios públicos no son espacio para los posicionamientos ideológicos, porque funcionarios y servidores públicos se deben a principios de actuación que parten de la neutralidad y la objetividad […] las decisiones son vinculantes para los gobernantes. Ante un período electoral la junta electoral está obligada a exigir que se respeten al máximo los principios y valores de la neutralidad, porque está en juego el equilibro político”. No se puede entender que estas declaraciones no proyectaran una imagen sobre la posición del juez en el conflicto institucional entre la Junta Electoral Central y el presidente del Govern de la Generalitat. Manifestó su opinión acerca de cuestiones que fueron objeto del debate procesal: la legalidad del requerimiento (era tan obvio que no debería haberse tenido que formular), el deber de neutralidad (los edificios no son espacio para posicionamientos ideológicos), la obligatoriedad de los acuerdos de la Junta Electoral Central y los deberes de los gobernantes (funcionarios y servidores públicos se deben a principios de neutralidad).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Antes del inicio del proceso penal, el magistrado en concepto de presidente del Tribunal Superior de Justicia expresó en un acto institucional en el Colegio de Abogados su rechazo al lema del mensaje de las pancartas que la Junta Electoral Central ordenó retirar de los edificios de la Generalitat. Cuando una de las autoridades intervinientes calificó a los políticos imputados por rebelión que estaban sometidos a la medida cautelar de prisión preventiva como “presos políticos”, el magistrado se levantó y abandonó la sala, al tiempo que otras autoridades y cargos judiciales. Este gesto exponía al público de manera cierta y precisa su postura ante el mensaje que soportaban las pancartas por las que la Junta Electoral Central requirió al President de la Generalitat. En el juicio se examinó si el ejercicio del derecho fundamental a la libertad de expresión daba cobertura al demandante para negarse a retirar aquellos símbolos. La vinculación de ese gesto y la opinión que expresa con el objeto del juicio es, también en este punto, una circunstancia constatable.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conjunta de esos tres datos permite sustentar como legítima y razonable, desde el punto de vista de un observador objetivo, la sospecha de que el magistrado que presidió el tribunal que juzgó al demandante señor Torra podría haber formado criterio antes de iniciarse las sesiones del juicio, lo que afectaba a su derecho fundamental al juez imparcial.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Derecho a la legalidad penal y pena de inhabilitación especial para cargo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Garantía de tipicidad y extensión imprevisible de la pena a la pérdida definitiva del cargo de diputado autonómico y la incapacidad para obtener otro a nivel local, autonómico, estatal y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de amparo fue condenado como autor de un delito de desobediencia del art. 410 CP a las penas de multa de diez meses, con una cuota diaria de 100 €, y de inhabilitación especial para el ejercicio de cargos públicos electivos, ya sean de ámbito local, autonómico, estatal o europeo, así como para el desempeño de funciones de gobierno en los ámbitos local, autonómico y del Estado por tiempo de un año y seis meses.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sostiene que la individualización de la pena de inhabilitación obedece a una aplicación extensiva del art. 42 CP lesiva del art. 25.1 CE. La sentencia aborda bajo la rúbrica del derecho a la legalidad penal estas cuestiones, que reconduce a dos quejas: la falta de una relación entre el cargo sobre el que recae la pena de inhabilitación y los hechos objeto de condena y la ausencia de analogía entre los diversos cargos que integran la condena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la mayoría defiende la suficiencia y razonabilidad de la motivación expuesta en las resoluciones impugnadas. Argumenta para ello desde la premisa de que, si bien ha de precisarse el cargo o cargos sobre los que recae la condena (art. 42 CP), no es necesaria, dado que se trata de una pena principal, la “relación directa” con el delito cometido que sí se exige cuando la inhabilitación especial es una pena accesoria (art. 56.1.3 CP). No obstante, sostiene que cabe apreciar la relación entre el hecho delictivo cometido y los cargos objeto de condena y de estos entre sí. Apela a la “íntima relación” entre la condición de presidente y de diputado fruto del art. 67.2 EAC, que limita la posibilidad de ser presidente a los miembros del Parlamento de Cataluña, y a que el delito fue cometido por el recurrente en su condición de autoridad gubernativa autonómica, pero en el marco de un proceso electoral de ámbito estatal, para concluir que “confluyen, tanto las funciones ejecutivas y legislativas, como diversos niveles territoriales”. La analogía entre todos los cargos —afirma— “se concreta en su común naturaleza derivada de su fuente democrática de legitimación”, para insistir a continuación en la importancia del respeto por todos los poderes públicos del principio de neutralidad en período electoral y a la pérdida de confianza en el sistema institucional “si se permitiera el mantenimiento o la obtención de un cargo gubernativo o electivo a quien no respeta las reglas más básicas de un proceso electoral, de cualquier ámbito o naturaleza”, con cita de la STC 151/1999, de 14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extensión de la pérdida definitiva del cargo al de diputado autonómico, que es el contenido de la pena de inhabilitación especial, y la incapacidad para obtener el mismo u otro análogo, vulnera el derecho a la legalidad penal del art. 25.1 CE, en su dimensión de garantía de tipicidad en la aplicación de la ley, en relación con el derecho fundamental al acceso a funciones y cargos públicos del art. 23.2 C. La pena resulta imprevisible en cuanto a su alcance (al cargo de diputado y a todos los niveles territoriales de la representación política) y desborda el límite que impone el marco legal del tipo.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2.1.1. Problema constitucional y parámetro de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primer foco de discrepancia atañe al parámetro de análisis que emplea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queja por el alcance de la inhabilitación especial —que la sentencia condenatoria extiende a la condición de diputado y a la prohibición de concurrir a elecciones en todos los ámbitos territoriales— cuestiona la existencia de una ley previa que asocie la concreta pena que se ha impuesto a la conducta por la que se sanciona al recurrente, como exige el art. 25.1 CE, por entender que esa amplitud rebasa el ámbito del art. 410 CP en relación con el art. 42 CP. De hecho, el motivo se ubica en la ponencia en el fundamento jurídico 7, que lleva por título “El derecho a la legalidad penal”. Sin embargo, el análisis que se desarrolla se limita a una revisión de la razonabilidad de la motivación ofrecida por los órganos judiciales más propia del derecho a la tutela judicial efectiva. Los derechos recogidos en los arts. 24.1 CE y 25.1 CE coinciden en demandar razonabilidad de las decisiones de los jueces al aplicar el Derecho; pero el art. 25.1 CE identifica esa razonabilidad con la previsibilidad y dispone de un test de enjuiciamiento específico con tres vectores: razonabilidad o previsibilidad semántica, metodológica y axiológica (ya desde las SSTC 137/1997, de 21 de julio, FJ 7, y 151/1997, de 29 de septiembre, FJ 4). La omisión de esos criterios en la motivación ofrecida en las resoluciones impugnadas, tanto en la interpretación de los preceptos penales concernidos como en su aplicación estricta al caso, conduce, según creo, a un análisis parcial del problema. El examen global, por el contrario, permite apreciar el desbordamiento del marco penal y, con ello, la falta de previsibilidad de la pena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2.1.2. Criterios de previsibilidad de la pena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Previsibilidad semántica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tenor literal de la norma penal marca el límite de toda interpretación y subsunción. En el caso resulta claro que el art. 410 CP dispone que la conducta de desobediencia por la que se condena al recurrente lleva aparejada la pena de inhabilitación especial para empleo o cargo público por tiempo de seis meses a dos años. Este precepto debe integrarse con el art. 42 CP, que es el que define el contenido de la pena (i) y exige precisar su extensión (ii).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inhabilitación especial supone la privación definitiva del cargo sobre el que recae (aunque sea electivo) y también la incapacidad para obtener el mismo u otros análogos, durante el tiempo de la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la sentencia habrán de especificarse los empleos, cargos y honores sobre los que recae la inhabilitación.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dicción del art. 42 CP exige identificar los cargos sobre los que recae la inhabilitación, pero no ofrece pauta alguna para ello, dibujando un alcance de la pena de gran indeterminación que, más allá de las dudas de taxatividad que suscita, obliga al juez penal a un esfuerzo redoblado para alcanzar un resultado previsible. A la hora de decidir debe tener presente, además, que el art. 42 CP no prevé la analogía para la designación del cargo o cargos de los que se priva, solo para fijar el ámbito al que debe extenderse la incapacidad de obtener otros cargos, estos sí análogos a aquel o aquellos sobre los que recae. En tal sentido, considero que no puede justificarse la pérdida de la condición de diputado por una supuesta analogía con la condición de presidente de la Generalitat en tanto que estatutariamente solo puede ser elegido como tal quien ostente la condición de diputado o por la condición de cargos “electivos” de ambos o por haberse producido la desobediencia en el marco de un proceso electoral. La privación del cargo electivo, en su caso, debe justificarse con los criterios materiales que se manejen para precisar el cargo objeto de la pena, pero no por analogía —al margen ahora de si efectivamente concurre— con el cargo del que se priva, esto es, con el cargo gubernativo que indubitadamente viene afectado por la inhabilitación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que no se discuta la privación del cargo de President resulta revelador de que el criterio razonable que ofrezca seguridad jurídica no puede ser otro que la vinculación directa del cargo con el hecho delictivo. Así lo abona también un análisis sistemático de la cuestión en conjunción con una interpretación teleológica.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Previsibilidad metodológica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examina aquí que la decisión judicial no infrinja las leyes de la lógica y resulte fundada en modelos de argumentación aceptados por la comunidad jurídica, siendo relevante como elemento de contraste las tesis interpretativas mantenidas de forma mayoritaria por la doctrina y la jurisprudencia. Un apartamiento de esa posición no implica necesariamente una vulneración del art. 25.1 CE, pero precisará una motivación más detallada para justificar que con ello no se incurre en imprevisibilidad.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como ponen de relieve las resoluciones impugnadas y se valora en la ponencia, la pena de inhabilitación especial puede ser una pena principal o una pena accesoria, y que solo en este segundo caso hay una previsión específica (art. 56.1.2 CP) de que el empleo o cargo público haya tenido “relación directa con el delito cometido, debiendo determinarse expresamente en la sentencia esa vinculación”. Pero una interpretación sistemática que integre este precepto con el art. 42 CP, que define el contenido de la pena de inhabilitación especial, con los delitos en los que está prevista como pena principal y los supuestos en que opera como pena accesoria, lleva a un entendimiento distinto del que se sostiene en la sentencia de la que discrepo. El significado de la previsión específica del art. 56.1.3 CP ha de buscarse en su naturaleza de pena accesoria que acompaña a una pena principal de prisión inferior a diez años, que puede tener su origen en cualquier delito, de modo que, dada su gravedad, solo tiene sentido como accesoria si el empleo o cargo público tiene relación directa con el delito cometido, por lo que obliga al intérprete a justificar la conexión entre el delito y el cargo. Esta conexión va de suyo, sin embargo, cuando se trata de ilícitos en los que se prevé la concreta inhabilitación especial para empleo o cargo público como pena principal, única o junto a otras, como dispone el art. 410 CP, bien por la cualidad de autoridad o funcionario público del sujeto activo, bien porque el ejercicio del empleo o cargo público ha sido decisivo para la comisión del delito. Aquí en particular el legislador ha apreciado una conexión estructural entre el tipo penal y la actuación de la autoridad o funcionario en ejercicio de su empleo o cargo, vínculo que justifica la inhabilitación. En ambos casos, como pena principal y como pena accesoria, esta conexión justifica la legitimidad de la pena, que tiene la función de privar al sujeto del cargo que le permitió cometer el delito, cumpliendo finalidades de inocuización, pero también retributivas y preventivo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suma, que la indeterminación legal del alcance de la pena solo supera el test de previsibilidad si su aplicación se orienta por criterios materiales razonables y estables, en concreto, por el que circunscribe la pena al cargo de cuyas funciones se abusa al cometer el delito. Entiendo que no puede oponerse a esta interpretación sistemática que atiende a los fines de la institución y su carácter penal la previsión del art. 6.2 b) LOREG. No solo porque la ley electoral no incorpora una previsión punitiva para el delito de desobediencia, como es obvio, sino porque su finalidad es muy distinta a la de la legislación penal: el diseño de un procedimiento que garantice el ejercicio del derecho de sufragio en plena libertad, como indica el preámbulo de la ley. En ese marco y con ese objetivo se sitúa la regulación del derecho de sufragio pasivo en el capítulo II del título primero, que inaugura el citado art. 6. El delito de desobediencia por el que se condena al recurrente, sin embargo, es un delito contra la administración pública, que como tal sirve a la tutela de su adecuado funcionamiento al servicio de los ciudadanos. No es misión del precepto garantizar una cierta “probidad” de los candidatos en el sentido en que parece entenderse la previsión del art. 6.2 b) LOREG en las resoluciones impugnadas y por la mayoría, sino sancionar justificada y proporcionadamente la actividad desarrollada por un funcionario o autoridad que, en el ejercicio de su cargo, se niega a cumplir las órdenes. Se compartan o no las razones a las que se anuda la causa de inelegibilidad del art. 6.2 b) LOREG, cuando se trata de fijar la respuesta a un ilícito penal, la desconexión entre la privación del cargo de diputado y el delito no puede resolverse con una llamada sin más al mantenimiento de la honorabilidad de quienes desempeñan funciones públicas representativas.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vinculación directa entre el delito y el alcance de la inhabilitación especial en todo caso, aun cuando solo se requiera expresamente en el art. 56.1.3 CP, es una línea jurisprudencial asentada y, en lo que alcanzo, la opinión doctrinal mayoritaria. Es, incluso, la posición que sostiene la sentencia de la que discrepo en un momento anterior, cuando señala que “no resulta ajeno a las pautas axiológicas comúnmente aceptadas que la gravedad intrínseca de las conductas descritas y la cualidad del sujeto activo determine que se considere socialmente adecuado, necesario y proporcionado que una persona no siga ostentando el cargo, empleo u oficio desde el que se cometió el hecho delictivo” (FJ 7.6.3.1, cursivas añadidas). Otra cuestión es que esa conexión se entienda en términos funcionales y por referencia al cargo en su globalidad o que sean varios los cargos o empleos públicos que guarden conexión con el delito. Y otra, en fin, que a partir de la identificación del cargo o cargos de que se priva se fije aquellos que no pueden obtenerse durante el tiempo de la condena: los mismos y otros análogos. Opera aquí el método de la analogía, lo que obliga a establecer el criterio a partir del cual afirmar la identidad de razón entre el cargo del que se priva y aquel cuyo acceso se impide.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ilustrativa de esta línea la STS 597/2014, de 30 de julio, FJ 5, citada por el recurrente, en la que se condena a un alcalde por prevaricación administrativa y se limita la inhabilitación especial a privarle de ese cargo e impedirle obtener cualquier otro de naturaleza electiva que implique funciones de gobierno, excluyendo las funciones legislativas como análogas. Literalmente sobre el alcance de la pena privativa de derechos del art. 42 CP dice: “En esta materia rige evidentemente el principio de legalidad penal y no es posible extender el contenido de la pena más allá de los estrictos términos del mismo. Además, es preciso tener en cuenta el contenido de la pena de inhabilitación absoluta que se fija en el artículo precedente. Por ello, en cuanto al primer inciso [privación definitiva] no puede recaer en otro empleo o cargo público que aquel en cuyo desempeño se comete el delito, si bien hemos admitido que no se trata de la función específica dentro del organigrama administrativo sino de la que corresponde con carácter general en el seno del mismo, y por ello nuestros pronunciamientos a este respecto, en el ámbito local, contienen la mención de los cargos de alcalde, teniente de alcalde, concejal o cualquier otro de naturaleza electiva. En segundo lugar, en cuanto al segundo inciso del artículo 42 CP la expresión ‘otros análogos‘, en aras del principio de legalidad, debe tener como referencia obligada la función desempeñada y el origen o título que habilita para ello a la autoridad o funcionario, en la medida que el primero se refiere también a los cargos electivos. Por ello no se desborda el límite de la extensión de la pena cuando se considera análoga la desarrollada en otros ámbitos de la administración como pueden ser el insular, autonómico o estatal, referida a las funciones de gobierno en el presente caso. Sin embargo, no debe alcanzar a otras funciones, como la legislativa, porque no sería análoga a las de gobierno, aun cuando sean electivas”. La sentencia de la que disiento sostiene que se trata de un supuesto sustancialmente distinto al del recurrente, diferencia que no alcanzo a comprender, sobre todo cuando se admite como pertinente la alusión a la STS 259/2015, de 30 de abril, también relativa a una condena por prevaricación a un cargo gubernativo (consejero autonómico) que se extiende a la condición de diputado.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una interpretación sistemática y teleológica conforme con el tenor literal de la norma limita el cargo del que debe privarse al que se ejerce cuando se comete el delito y, fijado este, la incapacidad para obtener el mismo se extiende también a otros análogos a él. Esa analogía implica una identidad de razón o fundamento, que apela al desempeño de funciones semejantes a las que se realizaban en el cargo o empleo público del que se privó al sujeto por su instrumentalización para la comisión del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Previsibilidad axiológica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aplicación de la norma penal dentro de su tenor literal puede ser, sin embargo, contraria a principios y valores constitucionales, lo que habitualmente se examina con una consideración en términos de proporcionalidad. Aunque es un criterio menos evidente que los anteriores y tiene contornos menos precisos en la doctrina constitucional, en esencia supone que la interpretación y aplicación del tipo penal puede ser desproporcionada en sus consecuencias punitivas o en sus efectos para el ejercicio de otros derechos fundamentales, afectando al art. 25.1 CE al tiempo que a otros derechos (señaladamente la libertad en caso de penas privativas de la misma y los derechos cuyo ejercicio pueda ser desalentado por la respuesta penal —STC 136/1999, de 20 de julio,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los valores constitucionales concernidos atañen al derecho al ejercicio del cargo público (art. 23.2 CE), en especial el representativo. A mi juicio, resulta decisivo en este punto traer los argumentos esgrimidos en la sentencia para descartar la vulneración de los derechos a la libertad de expresión, la libertad ideológica y el derecho a la representación política alegada por el recurrente. Frente a la vinculación de la exhibición de la pancarta y de otros símbolos con su condición de diputado que aduce, se opone la desconexión con el derecho de representación política y la actividad parlamentaria. Se dice así que “los requerimientos de la Junta Electoral Central no fueron dirigidos al recurrente en su condición de persona física, ni siquiera en su condición de responsable político o de representante parlamentario, sino en su condición de presidente de la Generalitat. El recurrente fue condenado por no dar el debido cumplimiento a los requerimientos que, en su condición de máximo responsable del uso y gestión de los edificios de dominio público de la Comunidad Autónoma de Cataluña, le fueron emitidos por el órgano encargado de hacer cumplir el principio de neutralidad impuesto a todos los poderes públicos durante un proceso electoral, evitando la utilización de símbolos partidistas en unos edificios públicos que deben estar al servicio de todos los ciudadanos, conforme a la normativa vigente, que todo responsable público debe observar. En consecuencia, tal y como razonan las resoluciones impugnadas, la condena penal no pudo vulnerar sus derechos a la libertad de expresión, a la libertad ideológica y a la representación política, porque su conducta fue realizada al margen del ejercicio de estos derechos. Por lo tanto, no se ‘ha de producir un efecto disuasorio de su legítimo ejercicio futuro a través de los cauces constitucional y legalmente establecidos’ (STC 170/2021, de 7 de octubre, FJ 8)” (FJ 7.5.1.3).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Poco puede añadirse a estas afirmaciones para resaltar la radical falta de relación entre la condición de diputado autonómico y la conducta típica de desobediencia, y la incidencia en los derechos fundamentales vinculados a ese cargo parlamentario que tiene no ya la condena por desobediencia sino la privación del cargo representativo como contenido de la pena. Como he insistido, no basta con que el juez se ajuste al tenor literal de la ley y respete los modelos de argumentación al uso, sino que la razonabilidad axiológica demanda que la interpretación y aplicación sea respetuosa con el reconocimiento constitucional del derecho implicado para evitar ser imprevisible para su destinatario (STC 104/2011, de 20 de junio,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2.1.3. Extensión imprevisible de la pena de inhabilitación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las consideraciones efectuadas, la extensión de la pena de inhabilitación especial a la que se condena al demandante se revela lesiva del derecho a la legalidad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sentencia del Tribunal Superior de Justicia se limita a afirmar que el alcance de la inhabilitación especial será para cargo público electivo y para el ejercicio de funciones de gobierno, ambos en todos los ámbitos. La sala de enjuiciamiento no precisa los concretos cargos de que se priva, sino que apela a una referencia general que, a lo sumo, puede servir para señalar los cargos de cuyo acceso ulterior se incapacita. No distingue entre los dos incisos del art. 42 CP ni explica la amplitud de incluir todos los cargos electivos y todas las funciones de gobierno, contraria a la determinación de la conexión del cargo con el delito en una visión funcional como la que defiende la doctrina y jurisprudencia mayoritarias.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sentencia del Tribunal Supremo sí contiene una argumentación extensa en la que acoge la función raíz como elemento de conexión y defiende la semejanza entre las funciones ejecutivas y de gobierno con las de integrante del poder legislativo, con base en (a) la previsión del art. 6.2 b) LOREG como “argumento para establecer analogías entre cargos y empleos” y (b) la motivación de la STS 259/2015 sobre la extensión de la inhabilitación especial del ámbito gubernativo al legislativo: no es necesaria la vinculación directa con el delito cuando es pena principal y la extensión a los cargos legislativos se orienta a evitar que el condenado cometa delitos en el otro cargo fruto directo o indirecto de una elecciones políticas, por la burla que supone para los ciudadanos otra 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esta argumentación respeta el art. 25.1 CE por incurrir en una aplicación analógica donde la ley no prevé la analogía (en la determinación del cargo de que se priva al que alude el inciso primero del art. 42 CP). Con el añadido de que no resulta convincente la razón de la semejanza o similitud entre el cargo gubernativo y el legislativo, que se asienta en su carácter electivo. Pero lo relevante en el asunto es que el delito de desobediencia se justifica en el deber de neutralidad que corresponde al presidente de la Generalitat como cabeza del ejecutivo, máximo responsable del uso y gestión de los edificios de dominio público de la comunidad autónoma, que se opone a los argumentos de la defensa sobre el ejercicio de las libertades de expresión e ideológica en su calidad de diputado. La condición de parlamentario autonómico resulta ajena por completo a ese deber de neutralidad y entronca justamente con la representación y defensa de una ideología a través de la más amplia libertad de expresión (arts. 23, 16, 20 y 1.1 CE). En tales coordenadas resulta imposible establecer la identidad de razón entre el cargo/función gubernativa y el cargo/función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No puede compartirse el razonamiento de la mayoría que avala la “razonabilidad” del alcance atribuido a la pena de inhabilitación especial. Insiste para ello en la diferencia entre el art. 42 CP y el art. 56 CP, de donde infiere que no es precisa la relación directa, si bien sostiene luego que sí existe esa relación con el cargo de diputado, que se apoya en el carácter electivo del presidente y en que su actuación se produjo en el marco de un proceso electoral. Tampoco me parecen convincentes estos argumentos. La identidad de razón, según concibe la jurisprudencia unánime (también las resoluciones impugnadas), debe ser funcional y no por el modo de acceso al cargo, y viene desmentida en el caso por el hecho de que la posición de presidente de la Generalitat que determina la condena (su deber de neutralidad vinculado a una suerte de posición de garante sobre el respeto a las normas en el marco de la institución que preside) es totalmente ajena a su condición de diputado e incompatible con el ejercicio del art. 23.2 CE que implica. Por otro lado, el mantenimiento de la condición de parlamentario en absoluto permite que el demandante pueda volver a ser miembro del ejecutivo, pues lo que no se pone en duda es la inhabilitación especial para todo tipo de función gubernativa. Por último, resulta inasumible el argumento de que la analogía se debe a la común naturaleza de todos los cargos derivada de su fuente democrática de legitimación puesta en relación con el contexto de un proceso electoral y el mandato de neutralidad. De nuevo se trata de un razonamiento incompatible con la posición constitucional del parlamentario, que en ningún momento se ha ponderado en la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2.1.4.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muchos de los argumentos expresados rozan la actividad interpretativa de las normas penales propia de la legalidad ordinaria, es su conjunción, como expresé en la deliberación, la que pone de manifiesto que la pena a la que se ha condenado al recurrente resulta imprevisible desde la perspectiva del art 25.1 CE y, por ello, supone una aplicación inconstitucional del art. 410 CP en relación con el art. 42 CP. Se parte de una comprensión del art. 42 CP que desconoce su tenor literal y no respeta la comprensión mayoritaria asentada en la interpretación sistemática y teleológica de las normas penales concernidas, con el añadido de defenderse a partir de argumentos que desconocen el estatus constitucional del parlamentario, con una interpretación que lo lesiona.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Dudas de constitucionalidad del 42 CP desde la perspectiva del principio de proporcionalidad penal (art. 25.1 CE) en relación con el derecho de acceso a los cargos públicos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concreta aplicación efectuada por los órganos judiciales de la pena de inhabilitación especial, la propia previsión legal del art. 42 CP plantea dudas de constitucionalidad, en particular, en su proyección a los cargos públicos de representación política autonómicos, en tanto no permite una modulación de la respuesta punitiva, extraordinariamente aflictiva en estos casos, que permita atender a los requerimientos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me remito al voto particular del vicepresidente Sr. Xiol, que suscribo.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febrero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