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21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296-2021, promovido por doña Francisca Zafra Flores, representada por la procuradora de los tribunales doña Belén Jiménez Torrecillas y bajo la dirección letrada de don Juan Barcelona Sánchez, contra el auto del Juzgado de Primera Instancia núm. 3 de Granada, de 2 de octubre de 2020, que estimó la impugnación de don Jesús Olmo Rivera de la resolución administrativa de la Comisión Provincial de Asistencia Jurídica Gratuita de Granada, dictada el 30 de abril de 2020, por la que se concedió el derecho de asistencia jurídica gratuita a la recurrente en amparo, en el procedimiento de liquidación de sociedad de gananciales núm. 805-2018; y contra el auto del mismo juzgado, de 24 de noviembre de 2020, que desestimó el incidente de nulidad de actuaciones promovido contra la anterior resolución.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19 de enero de 2021, la procuradora de los tribunales doña Belén Jiménez Torrecillas, actuando en nombre y representación de doña Francisca Zafra Flores, interpuso demanda de amparo contra las resoluciones mencionadas en el encabezamiento, en la que alegó la vulneración del derecho a la tutela judicial efectiva, en su manifestación de derecho de acceso a los recursos legalmente establecidos, en relación con el derecho a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instancia de don Jesús Olmo Rivera, se tramitó procedimiento de liquidación de sociedad de gananciales con núm. 805-2018 frente a la recurrente en amparo. El Juzgado de Primera Instancia núm. 3 de Granada, al que correspondió el conocimiento de la causa, dictó sentencia el 4 de diciembre de 2019, que fue registrada con el núm. 628/2019, por la que acordó la modificación del cuaderno particional y efectuó la correspondiente liquidación y adjudicación. En dicho procedimiento ambas partes litigaron con abogado y procurador de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Notificada la sentencia y dentro del plazo para interponer recurso de apelación, la demandante de amparo solicitó, por escrito de 10 de enero de 2020, que le fuera reconocido el derecho a la asistencia jurídica gratuita ante la insuficiencia de medios económicos para interponer recurso de apelación. A dicha solicitud acompañó la documentación que estimó oportuna para justificar que cumplía con los requisitos exigidos para obtener el referido beneficio.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resolución de 30 de abril de 2020 de la Comisión Provincial de Asistencia Jurídica Gratuita de Granada (en adelante, la comisión), se acordó reconocer el derecho a la asistencia jurídica gratuita instado por la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Impugnada la resolución administrativa por don Jesús Olmo Rivera, el Juzgado de Primera Instancia núm. 3 de Granada dictó auto el 2 de octubre de 2020, en procedimiento de impugnación de resoluciones de justicia gratuita núm. 691-2020, por el que acordó estimar la impugnación formulada y ordenó revocar el derecho a la asistencia jurídica gratuita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judicial se razona que “[c]uando el actor o el demandado pretendan el reconocimiento del derecho en la segunda instancia sin haberlo solicitado en la primera, deberán acreditar ante la Comisión de Asistencia Jurídica Gratuita que las circunstancias y condiciones precisas sobrevinieron en el curso de la primera instancia o con posterioridad a ella”. A continuación, se añade: “En el presente caso, la impugnación debe ser estimada ya que doña Francisca Amelia Zafra Flores no ha acreditado que las circunstancias económicas y condiciones necesarias para la obtención del beneficio de justicia gratuita hayan sobrevenido con posterioridad a la primera instancia en la que no pidió dicho beneficio. Por ello, de conformidad con lo establecido en el art. 8 de la Ley 1/1996, procede estimar la impugnación efectuada por don Jesús Olmo Rivera”.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al auto de 2 de octubre de 2020, la recurrente en amparo promovió incidente de nulidad de actuaciones. En síntesis, manifestó que la interpretación realizada del art. 8 de la Ley 1/1996, de 10 de enero, de asistencia jurídica gratuita (LAJG), contraviene el derecho a la tutela judicial efectiva sin indefensión (arts. 24.1 y 119 CE), en su vertiente de acceso a los recursos. Afirmó también que la resolución combatida es contraria a la doctrina establecida por la STC 101/2019, de 16 de septiembre, y en especial a la STC 90/2015, de 11 de mayo —algunos de cuyos pasajes transcribió—, de cuyo contenido colige que, el mero hecho de no haber solicitado asistencia jurídica gratuita para la primera instancia no presupone una renuncia a dicho derecho por parte de quien, por contar con insuficientes recursos económicos desde el inicio, habría sido acreedor de ese beneficio. Expuso también que no solicitó el reconocimiento de ese derecho durante la primera instancia porque contó con la ayuda incondicional de algunos familiares y el abogado actuó generosamente cobrando unos honorarios mínimos. Sin embargo, en la segunda instancia los costes podrían incrementarse, por lo que solicitó el derecho de asistencia jurídica gratuita en esta fase, y argumentó que ello no debe suponer un obstáculo para obtener el reconocimiento del derecho, pues su insuficiencia de recursos económicos es anterior a su intervención en el procedimiento civil. Por ello, insistió, si se le denegara su reconocimiento se vería obligada a sufragar unos gastos que no puede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fecha 24 de noviembre de 2020, el Juzgado de Primera Instancia núm. 3 de Granada desestimó el incidente de nulidad de actuaciones. En el fundamento jurídico segundo de la referida resolución judicial se argumenta: “Lo único que consta es una afirmación de parte, por la que se afirma que ‘ante la imposibilidad económica de la señora Zafra Flores de poder asumir […] el coste de honorarios profesionales de abogado y procurador generado a mi mandante durante la tramitación de la primera instancia, había sido sufragado en su integridad gracias al auxilio prestado por sus familiares más próximos’. Esta petición no puede tomarse en consideración porque en el caso de que sus circunstancias económicas hubiesen cambiado, no continuaría actuando a través de profesionales libremente designados, renunciando a su designación ex artículo 28 LAJG, en el procedimiento de liquidación de sociedad de gananciales en el que la sentencia dictada le adjudicaba a cada parte efectivo y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de fecha 1 de diciembre de 2020, la demandante de amparo solicitó la aclaración de la resolución judicial en el sentido de interesar la rectificación de la condena en costas y el juzgado dictó nuevo auto el 2 de diciembre de 2020, que desestimó la petición formulada, al pretender la modificación de la resolución recaída en el procedimiento, que no adolecía de conceptos oscuros o errores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alega la vulneración del derecho a la tutela judicial efectiva en su vertiente de acceso a los recursos legalmente previstos, en relación con el derecho a la gratuidad de la justicia (arts. 24.1 y 119 CE). Tras detallar los acontecimientos de los que trae causa el presente recurso, en primer lugar afirma que el órgano judicial ha fundado la denegación del derecho a la asistencia jurídica gratuita en una interpretación incorrecta, excesivamente formalista y, en suma, inconstitucional del art. 8 LAJG, al no evaluar si concurre o no una situación de insuficiencia de recursos para litigar. De ahí que lo resuelto dé lugar a una vulneración de los derechos fundamentales indicados, toda vez que la referida interpretación no guarda correspondencia con la finalidad de la norma, que no es otra que evitar abusos en el reconocimiento del derecho a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insiste en que la denegación de ese derecho se verificó sin tener en cuenta su situación económica, al tomar en consideración solamente el dato de que no hubiera solicitado el reconocimiento del derecho para la primera instancia. A continuación, invoca la doctrina constitucional sobre el derecho a la asistencia jurídica gratuita y su vinculación con el derecho a la tutela judicial efectiva; y, al respecto, colige que la finalidad del derecho reconocido en el art. 119 CE es la de garantizar la efectividad del acceso a la justicia, bien para formular pretensiones u oponerse a ellas. También recuerda que el acceso a los recursos legalmente establecidos forma parte del derecho a la tutela judicial efectiva reconocido en el art. 24.1 CE y, de todo ello, concluye que la única interpretación constitucionalmente posible del art. 8 LAJG es la siguiente: “cuando no se tenga derecho en primera instancia al beneficio de asistencia jurídica gratuita, si se solicita de nuevo en segunda instancia o posteriores habrá que justificar que se ha venido a peor fortuna; pero, en cambio, si el derecho se tenía en primera instancia, aunque no se haya solicitado, si se pide en segunda instancia, se deberá otorgar dicho beneficio. Es decir, el simple hecho de la no solicitud en primera instancia no puede interpretarse como una manifestación de renuncia por parte de quien tiene derecho al reconocimiento de asistencia jurídica gratuita por encontrarse en una situación de insuficiencia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cita la STC 101/2019 y transcribe parte del fundamento jurídico 4 de la STC 90/2015, en el que se sostiene que no resulta acorde con el derecho reconocido en el art. 24.1 CE denegar la asistencia jurídica gratuita para la segunda instancia, con base en el dato de no haber solicitado en la primera instancia tal reconocimiento, sin tener en cuenta si, en esa instancia inicial, concurrían ya los requisitos legales que, conforme a lo dispuesto en el art. 3 LAJG, condicionan su otorgamiento. Descendiendo al caso, la recurrente reitera las razones por las que no interesó que el referido derecho le fuera reconocido durante la primera instancia del procedimiento judicial, pese a que ya entonces carecía de recursos económicos suficientes; concretamente, que sus familiares se hicieron cargo de los gastos procesales y que contó con la ayuda de su abogado. Por ello, cuando pretendía recurrir en apelación, ante la ausencia de la ayuda en esta fase procesal, decidió solicitar la asistencia jurídica gratuita por su situación económica. Finalmente, tras señalar como motivo de especial trascendencia constitucional la negativa manifiesta del deber de acatar la doctrina constitucional en que incurrió el órgano judicial, la recurrente interesa la estimación de la demanda de amparo, lo que debe dar lugar al reconocimiento de la vulneración de los derechos fundamentales invocados, la nulidad de las resoluciones impugnadas y la retroacción de las actuaciones al momento anterior a resolver sobre la impugnación del reconocimiento del derecho de asistencia jurídica gratuita que dio lugar al auto del Juzgado de Primera Instancia núm. 3 de Granada de 2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septiembre de 2021, la Sección Segunda de este tribunal acordó admitir a trámite el recurso de amparo, al apreciar que concurre en el mismo especial trascendencia constitucional, como consecuencia de que el órgano judicial pudiera haber incurrido en una negativa manifiesta del deber de acatamiento de la doctrina de este tribunal [STC 155/2009, FJ 2 f)]. En aplicación de lo previsto en el art. 51 de la Ley Orgánica del Tribunal Constitucional (LOTC) dispuso requerir al Juzgado de Primera Instancia núm. 3 de Granada, a fin de que, en plazo que no exceda de diez días, remitiera certificación o fotocopia adverada de las actuaciones correspondientes al procedimiento de impugnación de resoluciones de justicia gratuita núm. 691-2020, y emplazara a quienes hubieran sido parte en el procedimiento, excepto la parte recurrente en amparo, para que, si lo desearan,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28 de octubre de 2021, la secretaría de justicia de la Sala Primera de este tribunal tuvo por recibido testimonio de las actuaciones junto con los emplazamientos efectuados al procurador don Antonio Jesús Pascual León y al letrado de la Junta de Andalucía, que, una vez transcurrido el plazo de dicho emplazamiento, no se personaron en el presente recurso de amparo. Conforme a lo dispuesto en art. 52.1 LOTC, se resolvió dar vista de las actuaciones al Ministerio Fiscal y a la recurrente en amparo por plazo común de veinte días, a fin de que, dentro del referido plazo,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13 de diciembre de 2021 presentó sus alegaciones la fiscal. En primer lugar, detalla los antecedentes procesales que considera relevantes y sintetiza la argumentación recogida en el escrito de demanda. A continuación, compendia la doctrina constitucional relativa al derecho a la asistencia jurídica gratuita y destaca que no es la primera vez que el Tribunal Constitucional resuelve sobre un supuesto en el que la asistencia jurídica gratuita solamente se interesa para la segunda instancia, pese a que la insuficiencia de recursos económicos no fuera sobrevenida. Concretamente, menciona el supuesto enjuiciado en la STC 90/2015, de 11 de mayo, en el cual el demandante no interesó el reconocimiento del referido derecho para la primera instancia, pese a no contar ya con suficientes medios económicos, “porque actuó con la ayuda desinteresada de amigos que le asistieron técnicamente en la primera instancia”. También alude al dato sobrevenido de la necesidad de pago de los costes derivados de la interposición del recurso de apelación, cuya exigencia no era previsible al inicio del proceso. En este supuesto, afirma, el Tribunal Constitucional estimó que esas circunstancias debieron ser ponderadas por el juzgado y, al no hacerlo, afectó al derecho a la tutela judicial efectiva de la recurrente, con una interpretación irrazonable, al impedirle interponer recurso de apelación contra la sentencia dictada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Ministerio Fiscal considera que no concierne al presente recurso resolver si la demandante reúne o no los requisitos para obtener la asistencia jurídica gratuita, pues lo único que corresponde despejar es si la interpretación del art. 8 LAJG llevada a cabo por el órgano judicial es contraria a la doctrina constitucional establecida en las sentencias antes invocadas. Sobre esa cuestión, precisa que el presente caso es idéntico al enjuiciado en la STC 90/2015.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la demandante explicitó adecuadamente las razones por las que no interesó el reconocimiento de la asistencia jurídica gratuita para la primera instancia: concretamente, que sus familiares sufragaron los gastos de defensa y que existió una reducción de honorarios por parte de los profesionales; si bien, al no contar con esa ayuda para la segunda instancia, se vio constreñida entonces a recabar para sí ese derecho. Sin embargo, pese a las razones dadas por la demandante, estas no fueron ponderadas por el juzgado, de manera que el reconocimiento del derecho antes referido se sometió a una suerte de plazo preclusivo, en el entendimiento de que si no se solicita para la primera instancia ya no es posible hacerlo para la segunda, a pesar de no contar con suficientes recursos económicos desde el inicio del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la interpretación sustentada en las resoluciones impugnadas es irrazonable, al no guardar relación con la finalidad de una norma cuyo fin último es evitar abusos. Por ello, contradice las exigencias del “contenido constitucional indisponible” del derecho a la asistencia jurídica gratuita, que obliga a su reconocimiento respecto de quienes acrediten insuficiencia de recursos para litigar y, en suma, afecta al derecho a la tutela judicial efectiva (art. 24.1 CE) en la vertiente de acceso a los recursos. Por todo ello, interesa el otorgamiento de amparo por vulnerar los derechos reconocidos en los arts. 24.1 y 119 CE, así como la nulidad de las resoluciones impugnadas y la consiguiente retroacción de lo actuado, a fin de que el órgano judicial dicte otra resolución que sea respetuosa con el contenido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fecha 2 de diciembre de 2021 formuló sus alegaciones la demandante de amparo, quien reiteró las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marzo de 2022,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se interpone contra las siguientes resoluciones: i) el auto núm. 239/2020, de 2 de octubre, dictado por el Juzgado de Primera Instancia núm. 3 de Granada, en el procedimiento sobre impugnación de resolución de justicia gratuita núm. 691-2020, y ii) el auto de 24 de noviembre de 2020, por el que se desestima el incidente de nulidad de actuaciones promovido por la actora en el mismo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demandante de amparo, las resoluciones impugnadas vulneran su derecho a la tutela judicial efectiva sin indefensión (art. 24.1 CE), en relación con el derecho a la asistencia jurídica gratuita de quienes carezcan de medios para litigar (art. 119 CE). En esencia, considera que las resoluciones impugnadas han verificado una interpretación del art. 8 de la Ley de asistencia jurídica gratuita (LAJG) excesivamente formalista y contraria a la doctrina constitucional, singularmente la que se establece en la STC 90/2015, de 11 de mayo, habida cuenta de que la denegación de la asistencia jurídica gratuita para la segunda instancia únicamente se fundó en el dato de que la insuficiencia de recursos económicos no sobrevino con posterioridad a la primera instancia del procedimiento judicial, para la cual no se había interesado el reconocimiento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con sustento en los argumentos que detalladamente se han expuesto en los antecedentes, solicita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Pronunciamiento sobre la especial trascendencia constitucional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estima que el recurso tiene especial trascendencia constitucional. La jurisprudencia constitucional ha reiterado que corresponde únicamente al tribunal apreciar en cada caso, en el momento de admitir a trámite el recurso de amparo, si este tiene especial trascendencia constitucional, de acuerdo con lo exigido por el art. 50.1 LOTC (así, STC 155/2020, de 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providencia de admisión dejó establecida como causa de especial transcendencia constitucional que el órgano judicial pudiera haber incurrido en una negativa manifiesta del deber de acatamiento de la doctrina constitucional [STC 155/2009, de 25 de junio, FJ 2 f)]. Se llegó a esta conclusión porque, a pesar de que la demandante de amparo hizo referencia expresa a la jurisprudencia constitucional en la materia en el incidente de nulidad de actuaciones, el órgano judicial dispensa una respuesta que elude cualquier tipo de consideración sobre la dimensión constitucional puesta de relieve, lo que denota una voluntad implícita de no aplicar la referida doctrina al caso, reveladora de una conducta de incumplimiento de la jurisprudencia del tribunal (así, STC 187/2020, de 14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 Exposición de la doctrina constitucional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análisis de lo que constituye la pretensión de fondo del presente recurso, resulta oportuno efectuar algunas consideraciones previas, a fin de encuadrar adecuadamente el objeto de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constatamos que la vertiente concernida del derecho a la tutela judicial efectiva sin indefensión (art. 24.1 CE) que se alega por la demandante de amparo es la del derecho de acceso al recurso en los términos legalmente previstos. Sobre esta temática, este tribunal ha proclamado que “[…] ‘la interpretación de los requisitos procesales y supuestos en que, conforme a la ley, proceden los recursos corresponde a los tribunales ordinarios, no debiendo este Tribunal Constitucional revisar sus decisiones en la vía de amparo más que cuando se haya producido una denegación de la admisión a trámite del mismo arbitraria, irrazonable, intuitu personae, o incurriendo en error patente (SSTC 128/1998, de 16 de junio, FJ 4; 65/2002, de 11 de marzo, FJ 3, o 167/2003, de 29 de septiembre, entre otras). No se trata, por tanto, de interpretar las normas procesales en juego, sino de ver si la interpretación dada en el caso es compatible con el derecho fundamental’. […] Así, en definitiva, que una resolución judicial niegue la admisión de un recurso no la hace solo por ello constitucionalmente sospechosa, más aún si tenemos en cuenta que, en atención a lo ya expuesto, ni siquiera una interpretación de los requisitos de acceso a un recurso caracterizada por su severidad o rigor es, en principio, contraria a la Constitución (STC 71/2002, de 8 de abril, FJ 6, por todas), siempre que constituya una de las posibles lecturas de la norma y que, se comparta o no, no resulte arbitraria, manifiestamente irrazonable ni incursa en error patente, no pudiendo este Tribunal Constitucional inclinarse por otra también admisible en Derecho, ni siquiera —decíamos en la sentencia recién citada— si respondiese más plenamente a los valores incorporados al art. 24.1 CE, pues con ello rebasaríamos los límites trazados a nuestra jurisdicción” (STC 149/2016, de 19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procede compendiar la doctrina constitucional que resulta de aplicación al caso. Este tribunal ha proclamado la estrecha vinculación que existe entre el derecho a la tutela judicial efectiva y la gratuidad de la asistencia jurídica para quienes carecen de suficientes recursos económicos. Concretamente, en la STC 136/2016, de 18 de julio, FJ 4, afirmamos que “el art. 119 CE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(ex multis, SSTC 16/1994, de 20 de enero, FJ 3, y 9/2008, de 21 de enero, FJ 2). Por ello, aunque hayamos calificado el derecho a la asistencia jurídica gratuita como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hemos afirmado también que la amplia libertad de configuración legal que resulta del primer inciso del art. 119 CE no es, sin embargo, absoluta, pues el inciso segundo de dicho precepto establece un ‘contenido constitucional indisponible’ para el legislador, que obliga a reconocer el derecho a la justicia gratuita necesariamente a ‘quienes acrediten insuficiencia de recursos económicos para litigar’ (SSTC 16/1994, de 20 de enero, FJ 3; 117/1998, de 2 de junio, FJ 3; 144/2001, de 18 de julio, FJ 2; 183/2001, de 17 de septiembre, FJ 2; 95/2003, de 2 de mayo, FJ 3; 180/2003, de 13 de octubre, FJ 2; 127/2005, de 23 de mayo, FJ 3; 217/2007, de 8 de octubre, FJ 2, y 9/2008, de 21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la STC 16/1994, de 20 de enero, FJ 3, esta fórmula constitucional ‘encierra un núcleo indisponible que, sin necesidad de definirlo de forma exhaustiva, supone, sin duda, que la justicia gratuita debe reconocerse a quienes no puedan hacer frente a los gastos originados por el proceso (incluidos los honorarios de los abogados y los derechos arancelarios de los procuradores, cuando su intervención sea preceptiva o necesaria en atención a las características del caso) sin dejar de atender a sus necesidades vitales y a las de la familia, al objeto de que nadie quede privado del acceso a la justicia por falta de recursos económicos. Dicho en otras palabras, deben sufragarse los gastos procesales de quienes, de exigirse ese pago, se verían en la alternativa de dejar de litigar o poner en peligro ese mínimo de subsistencia personal 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hemos deducido que ‘toda persona física que sea titular del derecho a la tutela judicial efectiva habrá de gozar del derecho a la gratuidad de la justicia si carece de los recursos suficientes para litigar, en los términos en los que este concepto jurídico indeterminado sea configurado por el legislador ordinario’. Y que la privación del derecho a la gratuidad de la justicia ‘implica una lesión del derecho fundamental a la tutela judicial efectiva al que, de forma instrumental, ha de servir el desarrollo legislativo del art. 119 CE, pues si no se les reconociese el derecho a la gratuidad de la justicia su derecho a la tutela judicial efectiva resultaría meramente teórico y carecería de efectividad’ (SSTC 95/2003, de 22 de mayo, FJ 4, y 9/2008, de 21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a la asistencia jurídica gratuita, también ha precisado este tribunal el alcance que debe otorgarse al requisito de la insuficiencia económica sobrevenida para poder solicitar esa asistencia para la segunda instancia, que contempla el art. 8 LAJG, de acuerdo con el cual, “[c]uando el actor o el demandado pretendan el reconocimiento del derecho en la segunda instancia sin haberlo solicitado en la primera, deberán acreditar ante la Comisión de Asistencia Jurídica Gratuita que las circunstancias y condiciones precisas sobrevinieron en el curso de la primera instancia o con posterioridad a ella”. Este tribunal ha entendido que esa circunstancia no debe constituir un valladar ineludible para la obtención de la asistencia jurídica gratuita, pues es necesario conciliar el referido requisito con la garantía de gratuidad anteriormente compendiada. Y así, hemos sostenido que “[d]icho artículo se limita a señalar que, para poder obtener el beneficio en segunda instancia, debe acreditarse que la insuficiencia de medios es sobrevenida, en el sobrentendido de que si no se solicitó en primera instancia es porque no se reunían los requisitos exigidos en la ley y, en consecuencia, se abre la oportunidad de acreditar ‘hechos nuevos’; sin embargo, esta no es la única interpretación posible del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establecida en el art. 8 regula un supuesto especial, como es el que un ciudadano se vea obligado a solicitar el beneficio de justicia gratuita para actuar en segunda instancia de un proceso no habiéndolo necesitado en primera. La razón por la que no se haya necesitado para la primera instancia puede deberse a diversas causas; la disminución sobrevenida de medios económicos será, normalmente, la causa más común pero ello no impide —como tampoco lo hace el precepto aplicado— que el solicitante pueda esgrimir otros motivos para justificar que necesita el beneficio de justicia gratuita para actuar en una segunda instancia” (STC 90/2015, FJ 4). La doctrina transcrita ha sido reiterada en la STC 101/2019,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lo expuesto se desprende que, aun cuando el art. 8 LAJG solo contempla una circunstancia habilitante para el reconocimiento de la asistencia jurídica gratuita para la segunda instancia, a saber, la insuficiencia sobrevenida de recursos económicos, ello no obsta la vigencia del núcleo indisponible del derecho fundamental al que se ha hecho mención, de suerte que también cabrá reconocer el indicado beneficio por otros motivos distintos, siempre que, en los términos legalmente previstos, el interesado carezca de los recursos suficientes para litigar.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constitucional al presente recurso: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sustancial identidad entre el supuesto enjuiciado en la STC 90/2015 y el que ahora nos ocupa, resulta oportuno traer a colación los aspectos más relevantes de aquel asunto. La entonces demandante de amparo también basó su pretensión en unos motivos distintos de los contemplados en el art. 8 LAJG; concretamente, no haber tenido que sufragar gasto alguno durante la primera instancia, dado que los profesionales que le asistieron y representaron renunciaron a cobrar sus honorarios por razón de amistad, así como la necesidad de abonar las tasas judiciales correspondientes a la apelación, gasto este no previsto al inicio del litigio. Frente a ese alegato, la respuesta que aquella obtuvo, tanto en sede corporativa como en la instancia judicial, se limitó a constatar que las razones invocadas no tenían acogida expresa en la ley de aplicación, sin tener en cuenta las circunstancias del caso. Y esa respuesta mereció las siguientes consideraciones por parte de este tribunal: “la interpretación tanto de la comisión como la del órgano judicial no puede compartirse al resultar irrazonable y contraria al sentido de la finalidad de la norma, lesionando con ello el derecho a la tutela judicial efectiva de la recurrente, en relación con el derecho a la gratuidad de la asistencia jurídica gratuita. La comisión denegó la petición sin examinar la situación económica de la recurrente y sin comprobar la concurrencia de los requisitos legales que condicionan su otorgamiento, conforme a lo previsto en el art. 3 LAJG; simplemente se limitó a invocar como única razón para fundamentar tal denegación el hecho de que no había sido solicitado su reconocimiento en primera instancia, sin ponderar el argumento esgrimido por la recurrente ni sus circunstancias. Con esta interpretación se afectó al derecho a la tutela judicial efectiva, al impedir a la recurrente el acceso a los recursos, en el presente caso, la apelación contra la sentencia dictada en primera instancia” (STC 90/2015,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pese a la correcta actuación de la comisión, el órgano judicial se limitó a tomar en consideración el tenor literal del indicado mandato legal, al entender que la demandante no acreditó haber sobrevenido a peor fortuna en cualquiera de los momentos a que se refiere el tercer párrafo del referido art. 8 LAJG, sin que tampoco hiciera referencia alguna, como motivo de la desestimación, a la falta de acreditación de la actuación desinteresada del abogado y a la ayuda incondicional de algunos familiares. Ello supuso que el órgano judicial omitiera cualquier valoración acerca de si aquella cumplía los requisitos exigidos para el reconocimiento de la asistencia jurídica gratuita; es decir, obvió pronunciarse sobre si, conforme a lo establecido en los arts. 3 a 5 LAJG, la demandante era merecedora del referido derecho, dadas sus circunstancias económicas. Por otro lado, también declinó pronunciarse sobre la aplicación al caso de la doctrina establecida por este tribunal, expresamente invocada por la demandante, respecto del reconocimiento del derecho a la asistencia jurídica gratuita para la segunda instancia, so pretexto de la falta de acreditación de que la insuficiencia de recursos fuera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semejanza en lo esencial entre ambos casos permite dar así por reproducida la argumentación transcrita. Por ello, afirmamos que las resoluciones combatidas en el presente recurso ofrecen una argumentación irrazonable para denegar la asistencia jurídica gratuita solicitada, por lo que resultan contrarias al derecho a la tutela judicial efectiva, en su vertiente de derecho de acceso al recurso (art. 24.1 CE), en relación con el derecho a la asistencia jurídica gratuita (art. 119 CE). En consecuencia, procede estimar el recurso de amparo, con anulación de las resoluciones impugnadas, así como retrotraer las actuaciones al momento anterior al dictado del auto que estimó la impugnación del beneficio de asistencia jurídica gratuita previamente concedido por la comisión, a fin de que el órgano judicial dicte nueva resolución que resulte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Francisca Zafra Flores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art. 24 CE, en su vertiente de derecho a los recursos legalmente previstos, en relación con el derecho a la gratuidad de la justicia reconocido en el art. 119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el auto núm. 239/2020, de 2 de octubre de 2020, estimatorio de la impugnación del beneficio de justicia gratuita previamente concedido a la recurrente, así como el auto de 24 de noviembre de 2020, que desestimó el incidente de nulidad de actuaciones, dictados por el Juzgado de Primera Instancia núm. 3 de Granada en el procedimiento de impugnación de resolución de justicia gratuita núm. 691-2020.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primera de las mencionadas resoluciones, a fin de que se dicte otra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