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1174-2003, promovido por el Presidente de Gobierno contra el inciso “o para la realización de actividades propias de su profesión por cuenta de aquéllas” del art. 17.1 de la Ley de la Asamblea de Extremadura 11/2002, de 12 de diciembre, de colegios y consejos de colegios profesionales de Extremadura. Han sido parte la Asamblea de Extremadura y el Consejo de Gobierno de la Comunidad Autónoma de Extremadura.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febrero de 2003 tuvo entrada en este Tribunal el recurso de inconstitucionalidad promovido por el Presidente del Gobierno, a través del Abogado del Estado, contra el inciso “o para la realización de actividades propias de su profesión por cuenta de aquéllas”, del art. 17.1 de la Ley 11/2002, de 12 de diciembre, de colegios y de consejos de colegios profesionales de Extremadura, publicada en el “Diario Oficial de Extremadura” el 28 del mismo mes y año. El recurso se fundamenta en las alegaciones que se exponen resumidamente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la relación existente entre el presente recurso y los planteados por el Estado contra la Ley de medidas del Parlamento de Andalucía 15/2001, y la Ley de Canarias 2/2002, de establecimiento de normas tributarias y medidas administrativas y de personal que establecen una exención de la obligación de colegiarse a los funcionarios públicos en términos similares al precepto aquí impugnado, afirma que el art. 17 de la Ley impugnada contiene dos excepciones a la regla general sobre el régimen de colegiación del art. 16.3, una primera para el ejercicio por los empleados públicos de sus funciones y, otra, para la realización de las actividades propias de su profesión siendo esta segunda inconstitucional. Mientras que las primeras son las típicas del ejercicio de las potestades administrativas, esto es, las funciones propias del puesto de trabajo que le corresponde en la organización administrativa, las segundas se refieren al ejercicio de una actividad profesional por cuenta de la Administración, sin que se especifique quiénes son los destinatarios de la actividad, lo que permite que un funcionario en el ámbito sanitario pueda ejercer su profesión sin estar colegiado.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incorporación al colegio o su exención es un elemento esencial de la ordenación del colegio profesional y que existen determinadas competencias que asisten al Estado a la hora de regular la materia de colegios profesionales, tanto por ser corporaciones de derecho público (art. 149.1.18 CE), como por tratarse la colegiación obligatoria de un requisito para el ejercicio de la profesión. La Comunidad de Extremadura tiene, por su parte, ex art. 8.6 del Estatuto de Autonomía aprobado por Ley Orgánica 1/1983, de 25 de febrero, competencia en materia de colegios profesionales y ejercicio de las profesiones tituladas en el marco de la legislación básica del Estado y en los términos que la misma establezca. Entiende que la competencia normativa básica que asiste al Estado alcanza la regulación de la colegiación obligatoria invocando, en apoyo de esta tesis, la STC 330/1994, cuyo fundamento jurídico 9 reproduce literalmente. Pero considera, además, que se trata de una condición básica que garantiza la igualdad de los derechos constitucionales pues la obligatoriedad incide directamente en el ejercicio del derecho a elegir profesión y afecta a los derechos de los destinatarios de los servicios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delimitada la competencia estatal, el Abogado del Estado considera que el inciso autonómico impugnado es contrario a la legislación estatal básica que, tras establecer la colegiación como requisito necesario para el ejercicio de las profesiones colegiadas, regula una excepción en el art. 1.3 de la Ley 2/1974 que afirma que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Esta excepción estaría limitada a los funcionarios que actúan dentro del ámbito de su función pública, bajo el régimen de organización, control y disciplina administrativa, pero no así cuando prestan servicios profesionales a los ciudadanos o terceros, pues su actividad se sale del ámbito de la Administración, y la función que desempeña el colegio profesional no puede ser sustituida por las funciones administrativas propias de su organización y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cuanto que el inciso impugnado exime de la colegiación a quienes ejercen su profesión por cuenta de la Administración siendo los terceros o usuarios los destinatarios de la misma, es inconstitucional y así deber ser declarado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29 de abril de 2003, se acordó admitir a trámite el recurso de inconstitucionalidad presentado por el Abogado del Estado en representación del Presidente del Gobierno y dar traslado de la demanda al Congreso de los Diputados y al Senado, a la Asamblea y al Consejo de Gobierno de la Junta de Extremadura al objeto de que en el plazo de quince días pudieran personarse en el proceso y formular las alegaciones que estimaran convenientes. Así mismo se acordó la publicación de la incoación del recurso en el “Boletín Oficial del Estado” y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16 de mayo de 2003 tuvo entrada en este Tribunal escrito de la Presidenta del Congreso de los Diputados en el que se comunica que el Congreso no se personará en el proceso ni formulará alegaciones. El 23 del mismo mes y año tuvo entrada en el Registro General del Tribunal Constitucional escrito del Presidente del Senado comunicando el acuerdo de la Mesa, del día 9 anterior, consistente en “dar por personada a esta Cámara en dicho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con registro de entrada en el Tribunal Constitucional el 26 de mayo de 2003, la Asamblea de Extremadura formuló sus alegaciones que son, en esencia, las siguientes. La ley y el inciso impugnado se han dictado al amparo de las competencias autonómicas de desarrollo legislativo en materia de colegios profesionales y ejercicio de las profesiones tituladas. Su contenido se ajusta la legislación básica, pues el art. 16.3 de la Ley extremeña solo establece la obligación de colegiarse para el ejercicio privado de las profesiones pero no para cuando se ejercen por cuenta de la administración, lo que es coherente con la excepción contemplada en la ley estatal que excluye, en su opinión, a los empleados públicos cuando actúan exclusivamente por cuenta de la administración con independencia de quiénes sean los destinatarios de la actividad. Cita en apoyo de esta interpretación las SSTC 69/1985 y 131/1989. Por lo expuesto, el Letrado de la Asamblea de Extremadura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28 de mayo de 2003, el Letrado de la Junta de Extremadura, en la representación que por el ministerio de la ley ostenta, presentó en el registro del Tribunal Constitucional el escrito de alegaciones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la doctrina constitucional sobre competencias estatales y autonómicas en materia de colegios profesionales y profesiones tituladas, sienta una serie de conclusiones. En primer lugar que el Tribunal Constitucional se ha pronunciado en reiteradas ocasiones negando que la colegiación obligatoria vulnere el derecho a la libertad de asociación o de sindicación. En segundo lugar, que la doctrina constitucional ha reconocido que el personal de las Administraciones públicas puede estar exceptuado del requisito de la colegiación obligatoria sin que por ello se vulnere el art. 14 CE. En tercer lugar, que corresponde al legislador y a la Administración pública competente en razón de la relación funcionarial determinar en qué condiciones eximir, por tratarse de un ejercicio profesional al servicio de la propia administración, del requisito mencionado. Por ello debe corresponder a la Comunidad Autónoma decidir si sus funcionarios deben quedar sometidos a la organización colegial o, si por el contrario, las facultades que ejercen por delegación los colegios profesionales son avocadas y ejercitadas directamente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finalmente, la interpretación que del art. 1.3 de la Ley estatal 2/1974 realiza la Abogacía del Estado, pues considera que la excepción afecta en todo caso a quienes realizan sus funciones profesionales en el seno de la propia Administración delegante, invocando a favor de esta interpretación la STC 131/1989 que, según alega, permitiría que el requisito de colegiación pudiera ser eximido sin tener en cuenta a quiénes va destinada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febrero de 2013 se señaló para deliberación y votación de la presente Sentencia el día 28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el inciso del art. 17.1 de la Ley de la Asamblea de Extremadura 11/2002, de 12 de diciembre, cuyo tenor es el siguiente: “o para la realización de actividades propias de su profesión por cuenta de aquéllas”. El Abogado del Estado considera que este inciso, en cuanto que exime de la colegiación forzosa a los empleados públicos que realizan actividades propias de una profesión colegiada por cuenta de la Administración cuando sus destinatarios son ciudadanos o terceros, vulnera la competencia estatal para determinar los supuestos de colegiación obligatoria y sus excepciones, y la regulación estatal dictada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de la Asamblea de Extremadura como del Consejo de Gobierno de la citada Comunidad Autónoma niegan que el inciso del precepto mencionado incurra en la infracción constitucional que se le imputa, pues afirman la competencia de la Comunidad Autónoma para eximir a su funcionarios de la colegiación forzosa cuando realizan sus actividades profesionales por cuenta de la Administración y, en todo caso, entienden que la exención, por la legislación estatal, de la exigencia de colegiación a los funcionarios, no discrimina, a estos efectos, entre quiénes son los destinatarios últimos de los servicios profesionales que realizan los empleados públicos, pues lo definitivo es que actúan dentro del ámbito de la función pública y bajo el régimen de organización, control y disciplina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 la impugnación planteada, resulta necesario reseñar las modificaciones normativas que se han producido desde la interposición del recurso de inconstitucionalidad, pues el control de las normas que incurren en un posible exceso competencial debe hacerse de acuerdo con las normas del bloque de la constitucionalidad vigente en el momento de dictar sentencia (por todas STC 5/2012,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extremeño ha sido modificado por la Ley Orgánica 1/2011, de 28 de enero, de reforma del Estatuto de Autonomía de la Comunidad Autónoma de Extremadura. Ahora, el art. 9.11 incluye, entre las competencias exclusivas de la Comunidad Autónoma, la relativa a colegios profesionales y ejercicio de las profesiones tituladas, aunque debe tenerse en cuenta, a los efectos de interpretar qué debe entenderse por competencia exclusiva, lo establecido en el art. 8.1 de esta misma ley orgánica cuando señala que “dichas competencias comprenderán las funciones que en cada caso procedan, sin perjuicio de las que pudieran corresponder al Estado en virtud de títulos competenciales propios previstos en la Constitución” y lo afirmado al respecto en el fundamento jurídico 64 de la STC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estatal 2/1974, de 13 de febrero, de Colegios profesionales y, en concreto su art. 1.3, que invoca el Abogado del Estado como norma básica de contraste, ha sido modificado por el art. 5 de la Ley 25/2009, de 22 de diciembre, de modificación de diversas leyes para su adaptación a la Ley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guarda una íntima conexión con el recurso de inconstitucionalidad núm. 1893-2002. En él se impugnó por el Abogado del Estado el inciso “o para la realización de actividades propias de su profesión por cuenta de aquellas” incluido en el art. 30.2 de la Ley 15/2001, de 26 de diciembre, del Parlamento de Andalucía, el cual contenía una excepción a la colegiación forzosa de los empleados públicos idéntica a la impugnada en este recurso de inconstitucionalidad. En consecuencia, debemos remitirnos para resolver la cuestión planteada a la STC 3/2013, de 17 de enero, cuyas apreciaciones y conclusiones resumimos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inciso impugnado contiene una excepción a la regla de la colegiación forzosa que sirve como elemento definitorio de la institución colegial a la que se pertenece en razón de la actividad profesional que se realiza. Por ello, debe quedar encuadrado en el título competencial de colegios profesionales, siendo el de función pública meramente incidental al no tratarse de colegios profesionales integrados exclusivamente por funcionarios públicos. La competencia del Estado para regular los colegios profesionales le viene dada por el art. 149.1.18 CE, que le permite fijar los principios y reglas básicas de este tipo de entidades corporativas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1.3 de la Ley 2/1974, de 13 de febrero, de colegios profesionales, no contiene una excepción a la regla de la colegiación forzosa para los profesionales que ejercen su actividad al servicio de la Administración pública, cuando ésta resulte exigible, pues ello no se desprende del tenor literal del precepto, ni obedece al concepto de colegio profesional que acogió la Ley 2/1974, y hoy se mantiene para los de colegiación obligatoria, un modelo basado en la encomienda a los profesionales, por su experiencia y pericia, de las funciones públicas sobre la profesión, sin distinguir entre el ejercicio libre de la profesión y el ejercicio por cuenta ajena. En consecuencia, el inciso impugnado vulnera lo establecido en el art. 3.2 de la Ley 2/1974, de 13 de febrero, que exige la colegiación forzosa para el ejercicio de las profesiones que determine una ley del Estado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Forma parte de la competencia estatal del art. 149.1.18 CE la definición, a partir del tipo de colegiación, de los modelos posibles de colegios profesionales pero, también, la determinación de las condiciones en que las Comunidades Autónomas pueden crear entidades corporativas de uno u otro tipo pues el régimen forzoso o voluntario es una condición esencial de la conformación de cada colegio profesional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exigencia de la colegiación obligatoria para el ejercicio de una determinada profesión, y en consecuencia sus excepciones, constituye, además, una condición básica que garantiza la igualdad en el ejercicio de los derechos y deberes constitucionales ex art. 149.1.1 CE. Guarda una relación directa, inmediata y estrecha con el derecho reconocido en el art. 35.1 CE en el que incide de forma directa y profunda y constituye una excepción, amparada en el art. 36 CE, a la libertad de asociación para aquellos profesionales que, para poder hacer efectivo el derecho a la libertad de elección y ejercicio profesional, se ven obligados a colegiarse y, por tanto, a formar parte de una entidad corporativa asumiendo los derechos y deberes que se imponen a su miembros y a no abandonarla en tanto en cuanto sigan ejerciendo la profesión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el inciso impugnado, al eximir de la colegiación obligatoria a los empleados públicos, cuando ejercen la profesión por cuenta de la Administración, establece una excepción no contemplada en la Ley estatal de colegios profesionales. Siendo competente el Estado para establecer la colegiación obligatoria, lo es también para establecer las excepciones que afectan a los empleados públicos a la vista de los concretos intereses generales que puedan verse afectados, motivo por el cual debemos declarar que el inciso impugnado ha vulnerado las competencias estatales, y, por tanto,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1174-2003 interpuesto por el Presidente del Gobierno contra el inciso “o para la realización de actividades propias de su profesión por cuenta de aquéllas” del art. 17.1 de la Ley del Parlamento de Extremadura 11/2002, de 12 de diciembre, de colegios y consejos de colegios profesionales de Extremadura, y, en consecuencia, declarar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