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3215-2015, promovida por la Sala de lo Contencioso-Administrativo del Tribunal Superior de Justicia de Castilla y León, con sede en Burgos, en relación con el segundo inciso del art. 16.2 de la Ley 8/1997, de 8 de julio, de colegios profesionales de Castilla y León. Han intervenido y formulado alegaciones el Abogado del Estado, la Junta de Castilla y León, así como el Fiscal General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junio de 2015 tuvo entrada en el Registro General de este Tribunal oficio de la Sala de lo Contencioso-Administrativo del Tribunal Superior de Justicia de Castilla y León, con sede en Burgos, al que se acompaña, junto con el testimonio del recurso de apelación núm. 9/2015 que se tramita ante dicho órgano judicial, el Auto de 25 de mayo de 2015, por el que se acuerda plantear cuestión de inconstitucionalidad respecto del segundo inciso del art. 16.2 de la Ley 8/1997, de 8 de julio, de colegios profesionales de Castilla y León, por posible vulneración de los arts. 36, 149.1.1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trae causa de un proceso contencioso-administrativo en el que se impugna la Orden del Consejero de Sanidad de la Junta de Castilla y León de 18 de agosto de 2014, por la que se desestimó el recurso de alzada interpuesto por el Colegio Oficial de Veterinarios de Segovia contra la lista única provincial del Cuerpo facultativo superior, escala sanitaria (Veterinarios), con carácter interino, aprobada por la comisión de evaluación del Servicio Territorial de Sanidad y Bienestar Social de Segovia. La resolución administrativa desestimó el recurso de alzada y confirmó la lista por entender que la obligación de colegiación, como requisito indispensable para la inclusión en la lista de interinos y establecido en el art. 5.3 c) de la Orden de 7 de julio de 1988, es una exigencia que debe entenderse derogada en virtud del art. 16.2 de la Ley 8/1997 de colegios profesionales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contencioso-administrativo interpuesto contra la citada Orden la entidad recurrente alegó la inconstitucionalidad de la norma autonómica que exime de la colegiación obligatoria a los profesionales que prestan servicios para la Administración pública. Por Sentencia de 18 de diciembre de 2014 el Juzgado de lo Contencioso-Administrativo núm. 1 de Segovia desestimó el recurso contencioso-administrativo. El referido motivo de impugnación fue rechazado en atención al ATC 268/2002, de 10 de diciembre, en el cual el Tribunal Constitucional había rechazado, por notoriamente infundada, la cuestión de inconstitucionalidad promovida en relación con el art. 16.2 de la Ley 8/1997, de 8 de julio, de colegios profesionales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la citada Sentencia, el Colegio Oficial de Veterinarios de Segovia interpuso el recurso de apelación 9-2015 ante el Tribunal Superior de Justicia de Castilla y León, con un único motivo de apelación dirigido contra el pronunciamiento de la Sentencia relativo a la inexigibilidad de la colegiación obligatoria. En dicho motivo de apelación se alega que, con posterioridad al ATC 268/2002, el Tribunal Constitucional ha adoptado ocho Sentencias (SSTC 3/2013, 46/2013, 50/2013, 63/2013, 89/2013, 123/2013, 201/2013 y 150/2014) en las que ha establecido de forma definitiva, unánime e incuestionable el carácter básico del art. 3.2 de la Ley 2/1974, de colegios profesionales, en la redacción dada por la Ley 25/2009, de 22 de diciembre, de manera que la exigencia de tal colegiación para el ejercicio de una profesión y, en consecuencia, sus excepciones forman parte de la competencia estatal del art. 149.1.18 CE y constituye una condición básica que garantiza la igualdad en el ejercicio de los derechos y deberes constitucionales ex art. 149.1.1 CE. El recurrente alega que el art. 16.2 de la Ley 8/1997 es nulo por inconstitucional, y nunca debió ser aplicado por la Administración demandada ni por el Juzgado a quo, pues infringe el art. 3.2 de la Ley 2/1974, de 13 de febrero, de colegios profesionales, en la redacción dada por la Ley 25/2009, de 22 de diciembre. Defiende que el órgano judicial, al resolver el recurso de apelación, inaplique la norma autonómica por considerarla inconstitucional, ya sea incompatible con la norma estatal ya derogada por la disposición derogatoria de la “ley ómnibus”. Solo para el hipotético caso de que el órgano judicial tuviera alguna duda de la nulidad por inconstitucionalidad del art. 16.2 mencionado, procedería el planteamiento de la correspondiente cuestión de inconstitucionalidad por vulneración de los arts. 36 y 149.1.18 CE, en relación con el art. 149.1.1 CE y con los arts. 1.3 y 3.2 de la Ley 2/1974, de 13 de febrero, de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Concluso el procedimiento, y dentro del plazo para dictar Sentencia, la Sala de lo Contencioso-Administrativo del Tribunal Superior de Justicia de Castilla y León, con sede en Burgos, dictó providencia de fecha 17 de abril de 2015 por la que, de conformidad con lo dispuesto en el art. 35.2 de la Ley Orgánica del Tribunal Constitucional (LOTC), daba traslado al Ministerio Fiscal y a las partes personadas para que en el término común de diez días pudieran formular alegaciones en relación con la pertinencia de plantear cuestión de inconstitucionalidad sobre el segundo inciso del art. 16.2 de la Ley 8/1997, de 8 de julio, de colegios profesionales de Castilla y León. Por la parte apelante y por el Ministerio Fiscal se evacuó el trámite apoyando el planteamiento de la cuestión de inconstitucionalidad. La Administración demandada se opuso al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25 de mayo de 2015 la Sala de lo Contencioso-Administrativo del Tribunal Superior de Justicia de Castilla y León, con sede en Burgos, acordó plantear cuestión de inconstitucionalidad respecto del segundo inciso del art. 16.2 de la Ley 8/1997, de 8 de julio, de colegios profesionales de Castilla y León, por violación de los arts. 36, 149.1.1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si bien el ATC 268/2012, de 10 de diciembre, inadmitió la cuestión de inconstitucionalidad planteada por el Juzgado de lo Social núm. 2 de León promovida sobre el mismo precepto autonómico —pronunciamientos que fueron reiterados en los AATC 240/2002, 241/2002, 242/2002, 243/2002, 244/2002, 245/2002; 247/2002, de 26 de noviembre; 32/2003, de 28 de enero, y 101/2003, de 25 de marzo—, el art. 1.3 de la Ley 2/1974 fue modificado por el art. 5 de la Ley 25/2009, de 22 de diciembre, de modificación de diversas leyes para su adaptación a la Ley sobre el libre acceso a las actividades de servicios y su ejercicio. La Sala promotora de la cuestión considera que, con base en la nueva redacción del citado precepto estatal, las SSTC 3/2013, 46/2013, 50/2013, 63/2013, 89/2013, 123/2013, 201/2013 y 150/2014 han declarado la inconstitucionalidad y nulidad de otras normas autonómicas que, de modo similar al inciso segundo del art. 16.2, establecían la inexigibilidad de la colegiación obligatoria para los profesionales vinculados con la Administración pública por una relación funcionarial, estatutaria o laboral: todas esas Sentencias se pronuncian sobre el art. 3.2 de la Ley 2/1974 en la redacción dada por el art. 5 de la Ley 25/2009 y afirman que la exigencia de la colegiación obligatoria para el ejercicio de una determinada profesión y, en consecuencia, sus excepciones, forman parte de la competencia estatal del art. 149.1.18 CE y constituye, además, la condición básica que garantiza la igualdad en el ejercicio de los derechos y deberes constitucionales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junio de 2015, el Pleno de este Tribunal acordó admitir a trámite la presente cuestión de inconstitucionalidad, deferir su conocimiento de conformidad con el art. 10.1 c) LOTC a la Sala Segunda, a la que por turno objetivo le correspondía y, de conformidad con lo dispuesto en el art. 37.3 LOTC, dar traslado de las actuaciones recibidas al Congreso de Diputados y al Senado, por conducto de sus Presidentes, al Gobierno, por conducto del Ministro de Justicia, y al Fiscal General del Estado, así como a la Junta de Castilla y León y a las Cortes de Castilla y León, por conducto de sus Presidentes, al objeto de que, en el improrrogable plazo de quince días, pudieran personarse en el proceso y formular las alegaciones que estimasen convenientes. En la misma providencia se acordó publicar la incoación de la cuestión en el “Boletín Oficial del Estado” y en el “Boletín Oficial de Castilla y León”, lo que se produjo, respecto del primero, en el del día 26 de junio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 de julio de 2015 tuvo entrada en este Tribunal escrito del Presidente del Senado por el que pone en su conocimiento el acuerdo de la Mesa de la Cámara de personación en el procedimiento y de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escrito recibido el día 3 de julio de 2015 el Presidente del Congreso de los Diputados transmitió el acuerdo adoptado por la Mesa de la Cámara de personación en el procedimiento y de ofrecimiento de su colaboración a los efectos del art. 88.1 LOTC, con remisión del recurso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15 julio de 2015 el Abogado del Estado formuló alegaciones, en las cuales solicitó la estimación de la cuestión planteada y la declaración de inconstitucionalidad y nulidad de la disposición cuestionada por contravenir la normativa básica del Estado. A tal efecto razona que la presente cuestión de inconstitucionalidad guarda casi identidad con el objeto de anteriores recursos de inconstitucionalidad planteados frente a preceptos de leyes autonómicas de muy parecido tenor con el precepto ahora cuestionado y que concluyeron en pronunciamientos favorables a la competencia estatal (SSTC 3/2013, de 17 de enero; 46/2103 y 50/2013, ambas de 28 de febrero; 63/2013, de 14 marzo; 123/2013, de 23 de mayo, y 150/2014, de 22 de septiembre). El Abogado del Estado señala que el inciso cuestionado, en cuanto que exime de la colegiación obligatoria a los empleados públicos que realizan actividades propias de una profesión colegiada por cuenta de las Administraciones públicas, vulnera la competencia estatal para determinar los supuestos de colegiación obligatoria y sus excepciones, así como la regulación estatal dictada en esta materia. La norma básica vulnerada es el art. 3.2 de la Ley 2/1974, de 13 de febrero, sobre colegios profesionales, en la redacción dada por la Ley 25/2009, de 22 de diciembre, sobre modificación de diversas leyes para su adaptación a la Ley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que la fijación del requisito de la colegiación obligatoria y, en consecuencia, la de sus excepciones constituyen un aspecto básico del régimen jurídico general sobre los colegios profesionales (SSTC 3/2013, de 17 de enero, FJ 3, y 150/2014, de 22 de septiembre, FJ 3) y que, conforme a la disposición final primera de la Ley 25/2009, de 22 de diciembre, la referida modificación de la Ley de colegios profesionales se realiza al amparo del art. 149.1.18 y 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Junta de Castilla y León formuló alegaciones mediante escrito registrado en este Tribunal el 20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alude a los preceptos constitucionales que se reputan infringidos en el Auto de planteamiento de la cuestión y a los preceptos estatutarios que sustentan la competencia autonómica para dictar la disposición cuestionada. El Letrado autonómico afirma que la regulación del ejercicio de las profesiones, incluso las susceptibles de colegiación, es competencia de la Comunidad Autónoma en virtud de lo dispuesto en el Estatuto de Autonomía de Castilla y León (art. 71.1.14), pudiendo el legislador autonómico prescindir de la acreditación de tal extremo respecto del personal al servicio de las Administraciones públicas autonómicas, tal como lo ha entendido el Tribunal Constitucional en la STC 76/2003. La STC 131/1989 y los AATC 239/2002 y 243/2002 inadmiten a trámite cuestiones de inconstitucionalidad planteadas contra el art. 16.2 de la Ley de Castilla y León 8/1997.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considera que la disposición cuestionada es de carácter organizativo de la función pública, y que la regulación de la colegiación de los empleados públicos no solo reside en el título competencial sobre colegios profesionales, sino también en el de función pública: al legislador autonómico le corresponde decidir sobre la colegiación del personal al servicio de la Comunidad Autónoma, dentro del respeto a las bases del régimen jurídico de los empleados públicos, en las que no se encuentra referencia alguna a la colegiación obligatoria para ninguna profesión. Asimismo se afirma que la doctrina del Tribunal Constitucional en las SSTC 3/2013, 63/2013 y 123/2013 sobre el ámbito de aplicación de la normativa básica estatal vacía y vulnera las competencias de la Comunidad Autónoma de Castilla y León en materia de función pública, y que resulta excesivo el alcance que la STC 3/2013 otorga al primer inciso del art. 3.2 de la Ley 2/1974, al impedir que las Comunidades Autónomas establezcan excepciones a la obligatoriedad de colegiación para el ejercicio de las funciones de que se trate dentro de su propia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lo argumentado, defiende una interpretación integradora de la disposición cuestionada que no vulnere la Constitución. Interpretación que se apoya en la circunstancia de que la Ley 25/2009, de 22 de diciembre, de modificación de diversas leyes para su adaptación a la Ley sobre el libre acceso a las actividades de servicios y su ejercicio, que modifica la Ley 2/1974, pretende adaptar la normativa estatal a lo dispuesto en la Ley 17/2009, de 23 de noviembre, sobre el libre acceso a las actividades de servicios y su ejercicio: se trata de servicios profesionales que conciernen a los colegios profesionales, sin que la norma pretenda incidir en la colegiación de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8 de septiembre de 2015, el Fiscal General del Estado interesó de este Tribunal la estimación de la cuestión planteada y que, en su virtud, se declare inconstitucional y nulo el apartado “ni para la realización de actividades propias de una profesión por cuenta de aquellas” del inciso segundo del art. 16.2 de la Ley 8/1997, de 8 de julio, de colegios profesionales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considera que la cuestión de inconstitucionalidad guarda clara conexión con los recursos de inconstitucionalidad que dieron lugar a las sentencias del Tribunal Constitucional que son expresamente citadas por el órgano judicial proponente de la cuestión. Tras analizar el cumplimiento de los requisitos procesales exigidos por el art. 35.2 LOTC, afirma que la inconstitucionalidad del precepto legal autonómico tiene su fundamento en la contradicción entre la ley autonómica y la ley estatal (inconstitucionalidad de carácter mediato) y que la duda planteada por el órgano judicial es netamente competencial: si el inciso segundo del art. 16.2 de la Ley 8/1997, de 8 de julio, de colegios profesionales de Castilla y León es respetuoso con el art. 3.2 de la Ley estatal 2/1974, de 13 de febrero, en la redacción dada por el art. 5 de la Ley 25/2009, de 22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señala que el Tribunal Constitucional ha declarado como básica la normativa estatal relativa a la determinación de los supuestos en que la colegiación es obligatoria (SSTC 3/2013, de 17 de enero, FFJJ 7 y 8; y 91/2013, de 22 de abril, FJ 2); que la disposición cuestionada es coincidente con normas autonómicas ya enjuiciadas por el Tribunal Constitucional, como el art. 4 de la Ley 10/2003, de 6 de noviembre, reguladora de los colegios profesionales de Andalucía; y que, por tanto, basta reproducir, con las adaptaciones necesarias, el fundamento jurídico 2 de la STC 63/2013 que resuelve el recurso de inconstitucionalidad núm. 1022-2014 interpuesto contra dicho artículo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día 29 de octubre de 2015 se señaló, para deliberación y votación de la presente Sentencia, el día 2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suscita por la Sala de lo Contencioso-Administrativo del Tribunal Superior de Justicia de Castilla y León, con sede en Burgos, en relación con el segundo inciso del art. 16.2 de la Ley 8/1997, de 8 de julio, de colegios profesionales de Castilla y León, precepto de cuya aplicación depende el fallo del recurso de apelación núm. 9-2015, en el cual se impugna la Sentencia del Juzgado de lo Contencioso-Administrativo núm. 1 de Segovia, por la que se desestima el recurso contencioso-administrativo interpuesto frente a la Orden del Consejero de Sanidad de la Junta de Castilla y León de 18 de agosto de 2014, que a su vez había desestimado el recurso de alzada interpuesto por el Colegio Oficial de Veterinarios de Segovia contra la lista única provincial del Cuerpo facultativo superior, escala sanitaria (Veterinarios), con carácter interino, aprobada por la comisión de evaluación del Servicio Territorial de Sanidad y Bienestar Social de Segovia.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legal cuya constitucionalidad se cuestiona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funcionarios y el personal laboral de las Administraciones Públicas en Castilla y León no necesitarán estar colegiados para el ejercicio de sus funciones administrativas, ni para la realización de actividades propias de una profesión por cuenta de aquéllas, cuando el destinatario inmediato de tales actividades sea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delimitación del objeto de este proceso exige una precisión previa. Aunque el objeto del presente recurso se proyecta sobre la totalidad del segundo inciso del art. 16.2 de la Ley 8/1997, la tacha de inconstitucionalidad que razona el Auto de planteamiento y sobre la que han versado las alegaciones de las partes concierne a la parte del inciso que exime de la colegiación para la realización de actividades propias de una profesión por cuenta de una Administración pública a los funcionarios y al personal laboral de las Administraciones públicas en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considera que el inciso cuestionado traspasa el límite de las normas básicas del Estado contenidas en el art. 3.2 de la Ley 2/1974, de 13 de febrero, de Colegios Profesionales —en la redacción dada por la Ley 25/2009, de 22 de diciembre, de modificación de diversas leyes para su adaptación a la Ley sobre el libre acceso a las actividades de servicios y su ejercicio—, que establecen la colegiación obligatoria sin excepciones para el ejercicio de las profesiones cuando así lo establezca una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interesan que se estime la cuestión por vulneración mediata del art. 149.1.18 CE. Por su parte, la Junta de Castilla y León solicita la desestimación, argumentando que la Comunidad Autónoma de Castilla y León tiene competencia en materia de colegios profesionales y de función pública para dictar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examen del fondo del asunto, y tratándose de una cuestión de carácter fundamentalmente competencial, debemos comenzar por el encuadramiento material del precepto controvertido. El órgano judicial promotor de la cuestión y las partes personadas en este proceso coinciden en considerar que la materia regulada se inserta en el ámbito de las competencias sobre “colegios profesionales”, si bien la Comunidad Autónoma afirma, además, que dicho título se complementa con el referente a la “función pública”. En efecto, la Junta de Castilla y León sostiene que la excepción de la colegiación obligatoria constituiría una especificidad organizativa propia que la Comunidad Autónoma podría establecer en el ejercicio de sus competencias en materia de función pública reconocidas en el art. 34.1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sobre el encuadramiento material de una norma semejante a la ahora cuestionada ya se pronunció este Tribunal en las SSTC 3/2013, de 17 de enero, y 50/2013, de 28 de febrero, cuya doctrina y conclusiones son de plena aplicación al presente supuesto. En ellas afirmamos que la excepción de la colegiación forzosa para los funcionarios y el personal estatutario y laboral que realizan su actividad profesional al servicio exclusivo de las Administraciones autonómicas es “una excepción a una regla general que sirve como elemento definitorio de la institución colegial a la que se pertenece en razón de la actividad profesional que se realiza. Por ello debe quedar encuadrado en el título competencial al que responde dicha normativa, es decir, el de colegios profesionales”. En consecuencia, rechazamos el encuadramiento material propuesto alternativamente por la entidad demandada: “el título competencial sobre función pública debe considerarse meramente incidental, no sólo porque, como es jurisprudencia de este Tribunal, debe primar la regla competencial específica sobre la más genérica (SSTC 87/1987, de 2 de junio, FJ 2; 152/2003, de 17 de julio FJ 7, y 212/2005, de 21 de julio, FJ 3, entre otras) —si bien a este criterio no se le puede atribuir un valor absoluto (SSTC 197/1996, de 28 de noviembre, FJ 4; y 14/2004, de 13 de febrero, FJ 5)—, sino también porque el título de función pública solo sería de aplicación preferente en el caso de los colegios profesionales integrados exclusivamente por funcionarios públicos o por quienes ejercen funciones públicas”, lo que no ocurre en este supuesto (SSTC 3/2013, FJ 5, y 50/2013,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resaltar, por lo demás, que así lo ha considerado también el propio legislador autonómico, pues el inciso impugnado se contiene en la Ley 8/1997, de 8 de julio, de colegios profesionales de Castilla y León, cuya exposición de motivos hace referencia únicamente a la materia de colegios profesionales y al correlativo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debe concluir que la disposición cuestionada pertenece a la materia “colegios profesionales” y no a la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debemos precisar el encuadramiento competencial, que debe partir, según doctrina reiterada, de la delimitación competencial vigente en el momento en que se plantea la cuestión de inconstitucionalidad en el proceso a quo. De acuerdo con el art. 71.1.14 de la Ley Orgánica 14/2007, de 30 de noviembre, de reforma del Estatuto de Autonomía de Castilla y León, en el marco de la legislación básica del Estado y, en su caso, en los términos que ella establezca, es competencia de la Comunidad de Castilla y León el desarrollo legislativo y la ejecución de la legislación del Estado en materia de “colegios profesionales y ejercicio de profesiones tituladas”. Por su parte, la competencia del Estado para regular los colegios profesionales le viene dada por el art. 149.1.18 CE, que le permite fijar los principios y reglas básicas de este tipo de entidades corporativas, entre las que se incluyen las reglas básicas a que los colegios profesionales han de ajustar su organización y competencias, aunque con menor extensión e intensidad que cuando se refiere a las Administraciones públicas en sentido estricto (SSTC 31/2010, de 28 de junio, FJ 71, y 3/2013,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Tratándose de un supuesto de inconstitucionalidad mediata o de contradicción de la norma autonómica con la legislación del Estado, procede ahora examinar la norma estatal que el órgano judicial promotor de la cuestión nos propone como norma de contraste y verificar si responde al ejercicio legítimo de la competencia estatal en materia de colegios profesionales. Pues bien, no cabe duda de que el art. 3.2 de la Ley 2/1974, en la redacción dada por el art. 5 de la Ley 25/2009, ha de conformar nuestro parámetro de control de constitucionalidad mediata en el presente proceso constitucional, al ser una norma básica desde una doble perspectiva. Por un lado, el carácter formalmente básico de las modificaciones introducidas en la Ley 2/1974 por el art. 5 de la Ley 25/2009 ex art. 149.1.18 y 30 CE se desprende de la disposición final primera de dicha ley. Por otro lado, este Tribunal ha reconocido en numerosas ocasiones el carácter materialmente básico de la determinación del régimen de colegiación (forzoso o voluntario) (por todas, STC 330/1994, de 15 de diciembre, FJ 9). Más precisamente, en la Sentencia que resolvió el recurso de inconstitucionalidad núm. 6851-2010 interpuesto por la Generalitat de Cataluña frente al art. 5.5 de la Ley 25/2009 este Tribunal reconoció el carácter de la Ley 25/2009 como parámetro básico de contraste de las competencias autonómicas en materia de colegios profesionales (STC 89/2013, de 22 de abril, FJ 3, en aplicación de la doctrina contenida en la STC 3/2013, de 17 de enero, después reiterada por las SSTC 46/2013 y 50/2013, de 28 de enero; 63/2013, de 14 de marzo; 123/2013, de 23 de mayo, y 150/2014, de 22 de septiembre). A lo anterior cabe añadir que la exigencia de colegiación obligatoria para el ejercicio de determinadas profesiones, además de una base del régimen jurídico de las Administración públicas (art. 149.1.18 CE), constituye también una condición básica que garantiza la igualdad en el ejercicio de los derechos y deberes constitucionales ex art. 149.1.1 CE, por afectar al contenido primario del derecho constitucional reconocido en el art. 35.1 CE (STC 3/2013,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Establecido el carácter básico de la norma estatal que el órgano judicial promotor de la cuestión propone como norma de contraste, la disputa competencial que encierra la presente cuestión de inconstitucionalidad ha de reputarse resuelta con la doctrina que este Tribunal ha establecido en Sentencias anteriores. En efecto, como de forma coincidente han subrayado el recurrente en el proceso a quo, el órgano judicial promotor de la cuestión, el Abogado del Estado y el Fiscal General del Estado, el contenido de la disposición objeto de la presente cuestión es sustancialmente idéntico al de otras disposiciones autonómicas que este Tribunal ha declarado inconstitucionales y nulas, por contradicción del mismo precepto estatal: en concreto, en las SSTC 3/2013, de 17 de enero, relativa a una norma andaluza; 46/2013, de 28 de febrero, relativa a una norma extremeña; 50/2013, de 28 de febrero, relativa a una norma asturiana; 63/2013, de 14 de marzo, relativa a otra norma andaluza; 123/2013, de 23 de mayo, relativa a una norma canaria, y 150/2014, de 22 de septiembre, relativa a una norma vasca. Las cinco primeras Sentencias citadas se pronunciaron sobre la contradicción de una norma autonómica con respecto al art. 3.2 de la Ley 2/1974, en la redacción dada por el art. 5 de la Ley 25/2009; y la sexta Sentencia citada se pronunció sobre la contradicción con respecto al mismo art. 3.2 de la Ley 2/1974, en la redacción dada por el art. 39 del Real Decreto-ley 6/2000, de 23 de junio, de medidas urgentes de intensificación de la competencia en mercados de bienes y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una vez advertido que la presente impugnación plantea la misma controversia competencial resuelta previamente en los citados procesos constitucionales, debemos concluir, con remisión a lo dicho entonces, que “el inciso impugnado, al eximir de la colegiación obligatoria a los empleados públicos, cuando ejercen la profesión por cuenta de la Administración, establece una excepción no contemplada en la Ley estatal de colegios profesionales”. Pues, “siendo competente el Estado para establecer la colegiación obligatoria [con arreglo a los arts. 149.1.18 y 30 CE, en relación con el art. 149.1.1 CE], lo es también para establecer las excepciones que afectan a los empleados públicos a la vista de los concretos intereses generales que puedan verse afectados” (por todas, SSTC 3/2013, FJ 8, y 150/2014,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alcance de la exención de colegiación obligatoria que se deriva de la disposición autonómica aquí cuestionada es más restringido que el de la exención que se contenía en las disposiciones autonómicas examinadas en procesos anteriores, en cuanto que establece que la colegiación no es necesaria “para la realización de actividades propias de una profesión por cuenta de aquéllas, cuando el destinatario inmediato de tales actividades sea la Administración”, procede igualmente declarar su inconstitucionalidad y nulidad, pues la inconstitucionalidad de una exención autonómica de colegiación no depende de su mayor o menor alcance, sino de la falta de competencia autonómica para determinar el régimen de colegiación obligatoria y sus excepciones.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 puede verse enervada por los argumentos esgrimidos por la representación procesal de la Junta de Castilla y León. En primer lugar, nuestra doctrina constitucional sobre el carácter básico de la determinación del régimen de colegiación no vacía las competencias estatutariamente asumidas por esa Comunidad Autónoma en materia de función pública, que pueden desplegarse respetando plenamente aquella base estatal. En segundo lugar, no es cierto, como se afirma, que la norma estatal utilizada como norma de contraste no pretenda incidir en la colegiación de los empleados públicos sino solo en las actividades de servicios, pues viene a reiterar la misma regla de colegiación obligatoria, sin excepciones, que normas estatales habían establecido con anterioridad (así, el art. 3.2 de la Ley 2/1974, en la redacción dada por el art. 39 del Real Decreto-ley 6/2000, de 23 de junio, de medidas urgentes de intensificación de la competencia en mercados de bienes y servicios, precepto considerado como básico en las SSTC 91/2013, de 22 de abril, FJ 2, y 150/2014, FJ 2). Finalmente, la interpretación integradora que sugiere el Letrado autonómico no permite resolver la cuestión competencial suscitada en este proceso, que se ciñe exclusivamente a determinar el legislador competente para establecer la regla de la colegiación obligatoria y sus correspondientes excepciones (en sentido parecido, STC 159/2014,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señalado en el fundamento jurídico 2 de esta Sentencia, la declaración de inconstitucionalidad y nulidad debe limitarse a una parte del segundo inciso del art. 16.2 de la Ley 8/1997, en concreto a las palabras “ni para la realización de actividades propias de una profesión por cuenta de aquéllas, cuando el destinatario inmediato de tales actividades sea la Administración”, pues en ellas se contiene la excepción a la regla básica de colegiación obligatoria que vulnera las competencias estatales.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la inconstitucionalidad y nulidad del inciso “ni para la realización de actividades propias de una profesión por cuenta de aquéllas, cuando el destinatario inmediato de tales actividades sea la Administración” del art. 16.2 de la Ley 8/1997, de 8 de julio, de colegios profesionales de Castilla y León.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