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6711-2016, interpuesto por más de cincuenta diputados del Grupo Parlamentario Unidos Podemos-En Comú Podem-En Marea en el Congreso de los Diputados, contra los artículos 3 y 4 y disposiciones adicionales primera, segunda y tercera de la Ley 2/2016, de 27 de septiembre, para la modificación de la Ley 6/2002, de 12 de junio, sobre medidas de ordenación territorial de la actividad turística en las islas de El Hierro, La Gomera y La Palma. Han comparecido y formulado alegaciones el Gobierno y el Parlamento de Canarias.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diciembre de 2016 tuvo entrada en el registro general de este Tribunal el recurso de inconstitucionalidad interpuesto por más de cincuenta diputados del Grupo Parlamentario Unidos Podemos-En Comú Podem-En Marea en el Congreso de los Diputados, contra los artículos 3 y 4 y las disposiciones adicionales primera, segunda y tercera de la Ley 2/2016, de 27 de septiembre, para la modificación de la Ley 6/2002, de 12 de junio, sobre medidas de ordenación territorial de la actividad turística en las islas de El Hierro, La Gomera y La Palma.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aducidos en la demanda derivan de lo establecido de manera conjunta o global en las disposiciones impugnadas que dan como resultado una regulación inconstitucional, en tanto que vulneradora del mandato constitucional de protección ambiental que contiene el artículo 45 CE (por ausencia de consideración de los valores ambientales), la competencia estatal establecida en el artículo 149.1.23 CE (por vulneración del Real Decreto Legislativo 7/2015 por el que se aprueba el texto refundido de la Ley de suelo y rehabilitación urbana, y la Ley 21/2013, de 9 de diciembre, de evaluación ambiental); de los principios de legalidad, jerarquía normativa e interdicción de la arbitrariedad de los poderes públicos establecidos en el artículo 9.3 CE, así como del sometimiento pleno de la Administración a la ley establecido en el artículo 103.1 CE; de la competencia estatal sobre bases del régimen jurídico de las Administraciones locales establecida por el artículo 149.1.18 CE (en relación con la Ley de bases del régimen local) y de la autonomía municipal establecida en los artículos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antecedentes para la comprensión de los motivos de inconstitucionalidad aducidos por los recurrentes la demanda expone que la Ley 6/2002 estableció la posibilidad de desarrollar en las islas de El Hierro, La Gomera y La Palma un modelo turístico específico, diferente al convencional (denominado “de sol y playa”), y basado en el paisaje y el medio natural como recurso, en el traslado al medio rural de parte de la actividad turística y el dimensionamiento de las actuaciones de acuerdo con la capacidad de promoción local. Dicha ley fue objeto de sucesivas modificaciones. Entiende la demanda que tiene especial relevancia para el análisis de las disposiciones impugnadas que, en desarrollo de la Ley 6/2002, se formulase el plan territorial especial de ordenación de la actividad turística de la isla de La Palma, que se aprobó en forma parcial por Decreto 95/2007. Parte de las determinaciones pendientes de aprobación lo fueron por Decreto 123/2008 y el resto fue aprobado, finalmente, mediante Decreto 120/2010. El Decreto 123/2008 fue objeto de Sentencia del Tribunal Superior de Justicia de Canarias, quedando finalmente anulado por Sentencia del Tribunal Supremo de 18 de mayo de 2015, por falta de evaluación ambiental estratégica, lo que dejó sin cobertura de planeamiento a las 19 actuaciones que habían sido objeto de aprobación definitiva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a su vez, tiene como origen una proposición de ley presentada por el Cabildo Insular de La Palma que se justificaba en el escaso desarrollo de las actuaciones previstas y la no menos escasa implantación del modelo turístico perseguido y su especial necesidad en tiempos de crisis. Tras la correspondiente tramitación parlamentaria se aprobó la Ley 2/2016 que introdujo una regulación de la que la demanda destaca la creación de los denominados “instrumentos de planificación singular turística“, instrumentos que prevalecen sobre el planeamiento insular y municipal en vigor, se pueden desarrollar en cualquier clase y categoría de suelo, y si se desarrollan en suelo rústico, están exceptuados de cumplir las condiciones establecidas por el artículo 8 de la propia Ley 6/2002 para las actuaciones turísticas en esta clase de suelo (disposición adicional tercera). En suma, los recurrentes consideran que por vía de las disposiciones adicionales se viene a otorgar la herramienta de desactivación del sistema general de garantía y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aducidas se concretan, someramente expuestas,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y posible multiplicación, por ilimitada, de proyectos turísticos en el medio rural vulnera de forma mediata el artículo 149.1.23 CE, porque es contraria al artículo 20.1 a) del texto refundido de la Ley del suelo y rehabilitación urbana, aprobado por Real Decreto Legislativo 7/2015, de 30 de octubre, que establece el principio de la previa planificación u ordenación territorial y urbanística, ordenando a las Administraciones públicas preservar de la urbanización al suelo rural que no sea preciso para satisfacer las necesidades que lo justifiquen. Los recurrentes inciden especialmente en lo que consideran el alcance de hecho de esta regulación por cuanto consideran que permite la utilización ilimitada del suelo rústico con fines turísticos, al haberse suprimido los límites globales y temporales a la planta de alojamiento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sobre el carácter ilimitado en el número, capacidad de alojamiento y dimensión de las actuaciones turísticas posibles en suelo rústico y su capacidad, igualmente ilimitada e incondicional, de ubicación en cualquier categoría del mismo, incluidas las que albergan mayores valores ambientales y ecológicos, estén o no incluidas en ámbitos legalmente protegidos, implican igualmente que la disposición adicional primera sea contraria al principio de desarrollo territorial sostenible enunciado en el artículo 3 del Real Decreto Legislativo 7/2015. A mayor abundamiento alegan que los instrumentos de planificación singular turística son también exceptuados por la disposición adicional tercera de cumplir las condiciones establecidas con carácter general en el artículo 8 de la Ley 6/2002, referidas a la compatibilidad territorial, la superficie mínima de la finca objeto de la actuación, la densidad máxima o relación máxima entre capacidad de alojamiento y superficie de la finca objeto de la actuación, y la exigencia de encontrarse en producción la explotación agrícola, condiciones todas ellas que se consideran orientadas, justamente, a propiciar un uso racional del recurso natural que constituye el territorio y una mejor conservación y protección del medio rural y sus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2/2016 es contraria al artículo 13 del Real Decreto Legislativo 7/2015 toda vez que no podrá nunca entenderse que tenga carácter excepcional un instrumento susceptible de legitimar una ilimitada, indeterminada e incondicionada serie de actuaciones turísticas de nueva construcción en el suelo en situación rural, impropias del suelo en esta situación y sin relación con la utilización racional de los recursos naturales. Tampoco la Ley impugnada justifica ni especifica mínimamente el “interés público o social” presuntamente concurrente, toda vez que la disposición adicional primera se limita a establecer que el propio instrumento de planificación contendrá entre sus determinaciones “la justificación detallada del interés insular y de las circunstancias concurrentes” y que “el Cabildo Insular resolverá sobre el interés insular del proyecto o actuación”. No se contiene una sola indicación sobre los criterios que debería seguir dicha Administración para valorar la concurrencia de tal interés insular, que se supone público o social de la isla, lo que genera una absoluta inseguridad jurídica a los promotores públicos o privados, cuando tal declaración “será requisito para continuar la tramitación”. Esta indeterminación resulta especialmente grave en sus consecuencias, ya que la disposición adicional primera.7 e) ordena a la corporación insular aprobar el instrumento de planificación singular turística, pues aunque puede establecer las condiciones y medidas correctoras que estime precisas, tras los trámites de información pública y de consulta institucional, el instrumento de planificación singular turística declarado de interés insular ha de aprobarse.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cuestionan el carácter del instrumento de planificación singular turística pues entienden que están al margen de la definición, enumeración y determinaciones que impone la legislación canaria de ordenación del territorio. Señalan la inseguridad que supone su objeto relativo tanto a ordenación como a proyectos u obras. Argumentan que “queda claro el carácter de instrumento para la ejecución de una actuación urbanizadora y/o edificatoria con destino turístico, que es totalmente autónoma en su decisión, no sujetándose a la planificación urbanística ni territorial existente, sino prevaleciendo sobre la misma. Lo que comporta la transformación de un urbanismo de planes en un urbanismo de proyectos, enterrando el principio de planificación previa reconocido en el artículo 9.1 del vigente texto refundido canario, y que contraviene igualmente el mismo principio establecido en el artículo 20.1 a) del texto refundido estatal”. Concluyen que es “claro, a la vista de lo expuesto en los apartados anteriores, que la posible e ilimitada proliferación de proyectos, al margen y prevaleciendo sobre la ordenación territorial y urbanística, aboca a un resultado desequilibrado en la ocupación y transformación del suelo rústico, la clase que, precisamente, debe ser preservada de tales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octavo de la disposición adicional primera sería contrario a la legislación estatal en materia de evaluación ambiental. Este precepto regula el tipo de evaluación a que debe ser sometido el instrumento de planificación singular turística, según que “comporte ordenación” o no. La previsión de que cuando comporte ordenación será sometido al procedimiento simplificado de evaluación ambiental estratégica incumple la normativa básica estatal, en concreto, el artículo 31 de la Ley 21/2013 que reserva dicha decisión al órgano ambiental, en su informe ambiental, a la vista de la documentación presentada. Por el contrario, la norma establece imperativamente el procedimiento simplificado de evaluación ambiental, y aunque se añade “en los términos previstos en la legislación estatal básica” lo cierto es que de tal literalidad no cabe interpretar que será esa legislación estatal la que determine el procedimiento de evaluación que corresponda en cada caso, sino que, en todo caso, se aplicará el procedimiento simplificado. Se incumple igualmente la Directiva 2001/42/CE, de evaluación ambiental, al denominar como instrumentos de planificación a puros proyectos, a fin de que puedan imponerse o desplazar al planeamiento vigente. Al propio tiempo se admite que, al menos parte de ellos, sean proyectos carentes de ordenación, a fin de evitar su evaluación ambiental estratégica o en su caso realizarla mediante el procedimiento mínimo o simplificado, al margen de la entidad o situación de tales instrumentos. Por último, algunas de las actuaciones afectan a espacios integrados en la red Natura 2000, por lo que las previsiones de evaluación ambiental estratégica simplificada serían contrarias a lo establecido en el artículo 45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segunda, al no justificar la declaración de interés insular contenida en la misma relativa a determinadas actuaciones turísticas o infraestructuras, vulnera el artículo 9.3 CE por carecer de motivación, no siendo razonable ni proporcionado adoptar por ley una decisión que, según la propia disposición adicional primera corresponde adoptar al cabildo insular. La norma declara el interés insular de 11 actuaciones urbanísticas de iniciativa privada cuya aprobación definitiva fue anulada por la Sentencia del Tribunal Supremo de 18 de mayo de 2015 por incumplir el instrumento de ordenación la legislación de evaluación ambiental estratégica. A juicio de los recurrentes se elude así la decisión judicial, sin que se justifique la singularidad de tales actuaciones para que no proceda la valoración y declaración de interés insular por el cabildo y vulnerándose así consiguientemente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3, al permitir que se implante el uso turístico, aun en su modalidad rural de rehabilitación edificatoria, en cualquier categoría de suelo rústico, incluidas las de máxima protección natural, y dejar sin efecto las determinaciones en contrario que contienen, por mandato legal autonómico, los planes rectores de uso y gestión de los parques naturales, contraviene la legislación estatal básica en sus determinaciones sobre la preservación de los recursos naturales y las medidas para la conservación de los valores ambientales indudablemente contenidos por estos ámbitos territoriales declarados por ley como espacios naturales de la máxima categoría de protección establecida por la legislación canaria. Esta finalidad y prohibición enlaza con los principios establecidos en los artículos 3.2 a) y 13.1 del Real Decreto Legislativo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4 se afirma que la “determinación de que las condiciones generales de implantación de actuaciones turísticas en suelo rústico de protección paisajística no sea establecida por el planeamiento insular, con las garantías de diagnóstico, análisis, rigor técnico, informes y participación pública que comporta, sino por una corporación, el cabildo insular, mediante un acto administrativo indeterminado, incide en la posibilidad de arbitrariedad y falta de transparencia y participación ciudadana, máxime cuando el objeto del condicionamiento administrativo no es la compatibilidad o no de la actuación turística con los valores paisajísticos en presencia y su necesaria protección y conservación, sino la simple ‘integración paisajística’ de los proyectos arquitectónicos, que no deja de ser una labor de minimización o enmascaramiento formal del impacto de una actuación cuya presencia, entidad y volumen ya han sido previamente determinados y aceptados sin tales condiciones de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que la regulación de los instrumentos de planificación singular turística vulnera el principio de autonomía local al situar proyectos singulares, para cualquier clase y categoría de suelo, por encima de la propia ley canaria, el planeamiento insular y el planeamiento municipal. Tal supremacía habilita al cabildo insular y en su caso al Ejecutivo autonómico a prescindir de la calificación del suelo y de las determinaciones vinculantes de la normativa municipal sin causa concreta que lo justifique, lo que implica un debilitamiento del principio de autonomía municipal carente de razón suficiente y contrario a los artículos 137 y 140 CE. Asimismo, sobre la base de la doctrina de la STC 57/2015, de 18 de mayo, se entiende vulnerado el principio de jerarquía normativa, al situarse los proyectos singulares (instrumentos de planificación singular turística), para cualquier clase y categoría de suelo, por encima de la propia Ley canaria 6/2002 y el texto refundido de las leyes de ordenación del territorio de Canarias y espacios naturales de Canarias aprobado por Decreto Legislativo 1/2000, el planeamiento insular y el planeamiento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Por providencia de 31 de enero de 2017 el Pleno del Tribunal Constitucional, a propuesta de la Sección Segunda, acordó admitir a trámite el recurso de inconstitucionalidad promovido por más de cincuenta diputados del Grupo Parlamentario Unidos Podemos-En Comú Podem-En Marea contra los artículos 3 y 4 y disposiciones adicionales primera, segunda y tercera de la Ley 2/2016, de 27 de septiembre, para la modificación de la Ley 6/2002, de 12 de junio, sobre medidas de ordenación territorial de la actividad turística en las islas de El Hierro, La Gomera y La Palma; dar traslado de la demanda y documentos presentados, conforme establece el artículo 34 de la Ley Orgánica del Tribunal Constitucional (LOTC), al Congreso de los Diputados y al Senado, por conducto de sus Presidentes, y al Gobierno, a través del Ministro de Justicia, así como al Gobierno y Parlamento de Canarias, por conducto de sus Presidentes, al objeto de que, en el plazo de 15 días, puedan personarse en el proceso y formular las alegaciones que estimaren convenientes y publicar la incoación del recurso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16 de febrero de 2017 el Presidente del Senado comunicó el acuerdo de la Mesa de la Cámara de personarse en el procedimiento y ofrecer su colaboración a los efectos del artículo 88.1 LOTC. Lo propio hizo la Presidenta del Congreso de los Diputados por escrito que tuvo entrada en este Tribunal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23 de febrero de 2017 el Abogado del Estado se personó en el proceso exclusivamente a los efectos de que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Secretario General del Parlamento de Canarias interesando la desestimación del recurso fueron registradas en este Tribunal el día 3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marco competencial en el que se inserta la norma, señalando que se enmarca en las competencias autonómicas en materia de ordenación del territorio y urbanismo así como en materia de turismo, de manera que la delimitación de nuevas figuras de planificación, creándolas o modificando su contenido, entra de lleno en el ámbito competencial autonómico. Al respecto indica que la Comunidad Autónoma de Canarias se ha decantado por crear un modelo de regulación que presenta una interdependencia plena entre la planificación turística y la territorial, de modo que la ordenación turística se realiza y deviene operativa a través de los instrumentos previstos en la legislación de ordenación territorial y que, en todo caso, la legislación canaria turística hace del desarrollo sostenible el principio básico sobre el que debe pivotar el desarrollo del sector turístico. La disposición adicional primera de la Ley 6/2001, de 23 de julio, de medidas urgentes en materia de ordenación del territorio y del turismo de Canarias, instauró un régimen especial para el desarrollo turístico de las islas occidentales, El Hierro, La Gomera y La Palma, respecto del previsto con carácter general y común para la ordenación territorial y urbanística del resto de islas del archipiélago. Para configurar este régimen especial la Ley 6/2002 estableció una serie de excepciones respecto al Derecho común autonómico en la materia, definiendo contenidos legales que concretan un modelo propio y singular, que ha sido modulado por la ley ahora impugnada. Así, el legislador autonómico diseñó un modelo de crecimiento turístico diferenciado, uno de cuyos elementos característicos es la habilitación del suelo rústico como soporte físico de establecimientos turísticos, siempre y cuando se garantizara el principio de desarrollo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Cámara autonómica menciona seguidamente la doctrina constitucional en relación con la autonomía municipal señalando que en Canarias la calificación del suelo para el desarrollo de la actividad turística de alojamiento queda sustraída a los mecanismos urbanísticos ordinarios, pues se trata de una utilización a la que se dispensa una utilización cualificada del suelo radicalmente distinta a la simplemente residencial. De ahí que las previsiones de zonificación turística tienen su acomodo natural en los instrumentos de ámbito insular teniendo en este campo los planes municipales un papel subalterno, dado que la oferta turística no se presenta segmentada por términos municipales sino agrupada a escala insular o regional. Menciona a continuación la tramitación parlamentaria de la norma e incluye en su escrito unas extensas consideraciones acerca de la situación social y económica de las islas de El Hierro, La Gomera y La Palma para resaltar la importancia del turismo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General del Parlamento de Canarias examina seguidamente los motivos de inconstitucionalidad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primero que se formula no supera la necesidad de levantar la carga que supone argumentar sobre el vicio de inconstitucionalidad de cada precepto que se impugna. El segundo motivo que se alega se refiere a las sucesivas modificaciones que ha sufrido la Ley 6/2002 por parte del legislador canario. Parece que lo que se quiere evidenciar es que la regulación propuesta peca de inestable y que han sido los sucesivos cambios lo que ha impedido que la norma legal haya logrado sus objetivos. Resulta patente que las modificaciones ya producidas en el pasado no comprometen la constitucionalidad del régimen específico de las islas de El Hierro, La Gomera y La Palma, ni la procedencia de abordar nuevos cambios. Las sucesivas modificaciones tienen su explicación en las cambiantes circunstancias del mercado turístico a lo largo de tres lustros, con una crisis de notables proporciones, y en la proliferación sobrevenida de otras normas que requerían la adaptación progresiva del modelo especifico de ordenación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supuesta incidencia de sentencia firme en la situación objeto de regulación, el escrito de la Cámara autonómica niega que la Ley 2/2016 trate de eludir las consecuencias de una sentencia judicial. Es obvio que la preexistencia de la sentencia a la que aluden los recurrentes no conlleva la creación de un ámbito vedado a una nueva regulación por parte del legislador competente. Es claro que la disposición adicional segunda no pretende aprobar diversas actuaciones que la sentencia reseñada anuló, ya que tales actuaciones deben ser nuevamente tramitadas y aprobadas como tales actuaciones integradas en un instrumento de planificación singular turística o en cualquier otro instrumento de ordenación que resulte idóneo. La anulación del plan territorial especial turístico decretada por no cumplir adecuadamente la evaluación ambiental queda inalterada. La Ley únicamente les dispensa de la declaración de interés insular, exención que solo tendrá virtualidad en tanto que el Cabildo vuelva a tramitarlas en un determinado plazo. A las actuaciones de que se trata no se les exonera tampoco de la evaluación ambiental que no fue correctamente tramitada en su día: ni adicionalmente se les releva, en ningún caso, de la cumplimentación de las determinaciones, documentación y evaluación medioambiental exigidas para los instrumentos de planificación singular turística, ni la declaración de interés insular condicionará la resolución final que haya de adoptarse respecto a los referidos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queja de los recurrentes acerca de que la norma posibilita que los instrumentos de planificación singular turística habiliten establecimientos turísticos de alojamiento sin ningún límite en suelo rural señala que la ley impugnada no ofrece elemento alguno que pueda ser interpretado en el sentido de esa ilimitada habilitación de actuaciones. Por lo demás la oferta turística de cada isla puede ser restringida por el legislador, bien abordando directamente tal pormenor en una norma legal o apoderando a un específico instrumento de planificación para que discipline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artículo 4, considera que la misma está desprovista de toda fundamentación. En todo caso indica que el artículo 7.3 de la Ley 6/2002, tal cual queda redactado por el impugnado artículo 4 de la Ley 2/2016 no implica, en modo alguno, que sea posible la implantación de establecimientos turísticos en suelos rústicos de protección paisajística sin una habilitación contenida en el planeamiento insular, y que baste, al efecto, un acto administrativo ejecutivo singular por parte del cabildo. Igualmente, el Secretario General del Parlamento de Canarias estima que el alegado peligro de proliferación de actividades turísticas en suelo rústico no es tal, por cuanto la implantación de actividades turísticas en suelo rústico está sometida, con la salvedad de las casas y hoteles rurales, a las previsiones y cautelas del planeamiento de ámbito insular. En lo que respecta a la prevalencia de los instrumentos de planificación singular turística sobre las normas de protección existentes alega que estos instrumentos se integran en el sistema insular de ordenación territorial en paridad con el plan insular de tal forma que, respecto a sus contenidos, prevalecerán por razón del principio de especialidad y por cuanto, como ordenación posterior, tienen lógica supremacía sobre las anteriores determinaciones. La preeminencia sobre el planeamiento municipal está justificada en virtud del principio de jerarquía, pues se trata de instrumentos que funcionalmente quedan equiparados al plan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 continuación la contradicción de la ley con la normativa estatal básica señalando que no existe contravención del artículo 20.1 a) Real Decreto Legislativo 7/2015. Igualmente descarta la vulneración de la legislación estatal en materia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supuesta convalidación de actuaciones en suelo urbanizable que se imputa a la disposición adicional segunda señala que se da por supuesto por parte de los recurrentes que las actuaciones a las que se refieren van a ser aprobadas mediante su inclusión en un instrumento de planificación singular turística. En realidad la disposición se limita, sin más, a declarar como realizado el trámite previo de su declaración como interés insular, pero sin prejuzgar que su tramitación se encauce, finalmente, por el concreto procedimiento aprobatorio de ese instrumento. Respecto a que dichos instrumentos sean exceptuados por la disposición adicional tercera de cumplir las condiciones establecidas con carácter general en el artículo 8 de la Ley 6/2002, el escrito de la Cámara autonómica entiende que se basa en que se parte de un distinto supuesto de hecho. Mientras que el artículo 8 viene a regular el régimen de los establecimientos de alojamiento en suelo rústico, las actuaciones objeto de los instrumentos de planificación singular turística abarcan sistemas generales, dotaciones y equipamientos insulares estructurantes, lo que denota una singularidad que impide que les fuera aplicable un régimen de distancias o superficies mínimas propias de un establecimiento de alojamiento, cuando por definición carecen de la capacidad de albergar plazas turísticas de alojamiento.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también cuestiona que la ley no enuncie los casos de interés público o social que pueden tener cobertura en los instrumentos de planificación singular turística. El objeto de regulación y/o ejecución de relevancia o trascendencia insular en lo que afecta a esta materia ya estaba definido en relación a los planes insulares (art. 4.2 de la Ley 6/2002) y, de igual modo, para los planes territoriales especiales (disposición adicional primera.2 de la Ley 6/2002). La Ley 2/2016 no cambia la posibilidad de abordar una ordenación especial en suelo rústico para actuaciones de interés insular sino, simplemente, introduce otra herramienta, los referidos instrumentos de planificación, concurrentes con aquellos planes para ordenación singular de sistemas generales, dotaciones y equipamientos estructurales de trascendencia insular o supramunicipal. Es claro que el legislador especial no tiene por qué quedar constreñido a las categorías que haya diseñado la norma legal definitoria del modelo común o general de ordenación. Recalca al respecto la dualidad de objeto que pueden tener los instrumentos de planificación singular turística, por cuanto en ocasiones tienen naturaleza planificadora, mientras que en otros casos revisten caracteres ejecutivos. No existe un deber constitucional o estatutario que obligue al legislador canario a escalonar la plasmación física espacial de sus políticas con incidencia en el territorio en dos fases sucesivas de planificación y ejecución, por lo que le es dable diseñar instrumentos habilitados en la norma legal que pongan en práctica directamente sobre el terreno las medidas operativas en que consista la acción administrativa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General del Parlamento de Canarias niega que se produzca la vulneración de la autonomía municipal que se denuncia en el recurso. La prevalencia de los instrumentos de planificación singular turística es consecuencia de la primacía del interés insular, como interés supralocal, sobre el interés local plasmado en el planeamiento urbanístico municipal y de la subordinación de la ordenación urbanística a la de índole territorial. El instrumento de planificación no invade competencias municipales en materia de urbanismo, pues es incuestionable el interés supramunicipal que subyace en los objetivos perseguidos, así como su ámbito territorial, que afecta a todos los municipios insulares, y la intervención de los ayuntamientos, pudiendo formular alegaciones, sugerencias y propuestas en defensa de sus intereses. En el caso de los instrumentos de planificación singular turística su función es la de habilitar sistemas generales, dotaciones o equipamientos singulares estructurantes de ámbito insular o en los que la ley considera que debe prevalecer el interés general y supralocal representado por el Cabildo Insular, sobre la ordenación urbanística del correspondiente municipio. La prevalencia del interés supralocal se justifica en la necesidad de instaurar de forma preferente “equipamientos insulares turísticos estructurantes”, que tienen como finalidad vertebrar el desarrollo turístico de las respectivas islas. En la aprobación de estos instrumentos de planificación la autonomía municipal queda garantizada con la intervención de las corporaciones locales afectadas, mediante el correspondiente mecanismo de cooperación, al estar prevista la emisión de informe de la corporación local, procediendo una actuación de mediación para dirimir el conflicto por parte del Gobierno de Canarias, en caso de disconformidad de los municipios en cuyo territorio haya de asentarse la infraestructura o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vulnera la jerarquía normativa por cuanto los instrumentos de planificación singular turística no se aprueban y ejecutan al margen del modelo especial diseñado por la Ley 6/2002, sino que pasan a ser una herramienta genérica más, insertada en el propio sistema legal, requerida de una actuación administrativa que la impulse y aplique, y que, como tal, puede ser controlada y fiscalizada por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supuesta vulneración de las normas de protección de los espacios naturales protegidos por la implantación de hoteles y casas rurales en suelo rústico, argumenta que los recurrentes sostienen que la admisión de establecimientos turísticos de alojamiento, en la modalidad de “hotel rural” y de “casa rural”, en todas las categorías de suelo rústico, incluidos los espacios naturales protegidos, supone un atentado contra los valores naturales. Sin embargo, de la regulación vigente se infiere que no existe riesgo de proliferación de nuevas edificaciones, por ser edificios consolidados precedentemente e integrados en el ambiente rural en el que radican, y cuya dedicación al uso turístico servirá para lograr su conservación y adecuado mantenimiento. Las normas canarias permiten, con carácter general, actividades de alojamientos turísticos en cualquier caso de suelo rústico, incluso a falta de previsión en el plan, con el único requisito de que la construcción que las soporta ya estuviera erigida con anterioridad. En el caso controvertido se exige una condición adicional, que se trate de un inmueble integrado en el patrimonio histórico artístico de Canarias. Finalmente, el escrito del Parlamento de Canarias reitera que los instrumentos de planificación singular turística no posibilitan de forma ilimitada las actuaciones turísticas en suelo rústico, lo que permite excluir la vulneración del artículo 13.1 Real Decreto Legislativo 7/2015. Descarta también la supuesta vulneración de la prohibición de usos residenciales en los parques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Servicio Jurídico del Gobierno de Canarias presentó sus alegaciones por escrito registrado el día 3 de marzo de 2017, solicitando la desestimación del recurso por las razones de las que, seguidamente, se deja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escrito comienza con una serie de consideraciones generales acerca de los preceptos impugnados y de las razones de su impugnación. Alude a continuación a los títulos competenciales que amparan la regulación cuestionada, relativos a ordenación del territorio y del litoral, urbanismo y vivienda y sobre espacios naturales protegidos, así como a la doctrina constitucional dictada acerca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lo que denomina análisis pormenorizado de cada uno de los motivos de impugnación. A su juicio, en el recurso unas veces se invocan genéricamente títulos competenciales estatales. Otras mencionan la supuesta infracción de normas autonómicas como parámetro de constitucionalidad. En otros casos se invocan genéricamente directivas comunitarias, sin perjuicio de la oportuna invocación, en determinados casos, de preceptos estatales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impugnaciones, señala lo siguiente: Sobre el artículo 3 indica que el recurso le reprocha que permita las tipologías de hotel rural y casa rural en “cualquier categoría de suelo rústico”, lo que, en opinión de los recurrentes, implica dejar “sin efecto cualquier determinación que haya establecido un plan o norma de un espacio natural protegido que, por razones de protección de los valores existentes, prohíba la implantación de actividades turísticas en todo su ámbito o parte del mismo”. Sin embargo, la regulación cuestionada no contraviene el artículo 3.2 del Real Decreto Legislativo 7/2015, precepto del que deriva la necesidad de armonización entre los fines u objetivos de protección del medio ambiente y del desarrollo económico de la población rural. Ambos principios operan como elementos interdependientes, pues solo la implantación de la actividad turística, como actividad complementaria, permitirá poner fin al abandono progresivo del campo por la población, y, al mismo tiempo, dicho turismo rural tiene como principal reclamo los valores naturales de su entorno. Estos principios han de ser llevados a la práctica por el legislador autonómico, que ha de ponderar los distintos principios objeto de armonización (economía, empleo y cohesión social, de un lado, y protección del medio ambiente, de otro lado) para la consecución del interés general y el desarrollo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concreta imputación que se formula al precepto es contradictoria con las propias características de las dos modalidades que contempla: el hotel y la casa rural. Conforme a la normativa sectorial turística ambas tipologías solo caben sobre edificaciones preexistentes que han de ser legales o, de no serlo, han de encontrarse en situación equiparable a la de fuera de ordenación y dichas edificaciones han de estar declaradas como integrantes del patrimonio histórico de la Comunidad Autónoma de Canarias, lo que significa que son edificaciones que en ningún caso puede ser objeto de demolición, por la concurrencia de tales valores. La concurrencia de estos tres factores o requisitos preceptivos lleva a considerar que la admisión de tales tipologías en cualquier categoría de suelo rústico no puede constituir, en sí misma, como se reprocha en el recurso, un riesgo de quiebra de los valores naturales. Atendiendo a tales conceptos es fácil colegir la plena armonización, en la Ley 2/2016, de los aludidos principios de “economía, el empleo, la cohesión social” y de “protección del medio ambiente”, ya que tratándose de edificaciones integrantes del patrimonio histórico que deben ser conservadas —no demolidas— cualquiera que sea el emplazamiento rural en el que se encuentren, la finalidad que se colige de la norma es que dichas edificaciones puedan tener un uso adecuado que permita su mantenimiento o explotación, en armonía, además, con el entorno natural en el que se insertan.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subyace en el recurso la presunción de que la habilitación del uso turístico en edificaciones ya existentes ha de suponer, por sí, una vulneración de los valores medioambientales, obviando que la efectiva implantación de dicho uso está sujeta y condicionada a las medidas de intervención sectorial y medioambiental aplicables en función de la actividad y emplazamiento. Por tanto, de la admisión del uso turístico en edificaciones integrantes del patrimonio histórico no cabe colegir, per se, ningún tipo de presunción de que tal actuación pueda vulnerar los valores medioambientales objeto de protección. De acuerdo con lo anterior tampoco se contravendría el artículo 13.1 del Real Decreto Legislativo 7/2015 en la medida en que la admisión de ese uso turístico no supone ningún tipo de excepción al régimen de intervención y utilización de dichos inmuebles. Y finalmente recuerda la imposibilidad de la invocación, como parámetro de la constitucionalidad de la norma, de la legislación autonómica y de las determinaciones de eventuales planes rectores de uso y gestión de parques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4, la Letrada del Servicio Jurídico del Gobierno de Canarias expone que el reproche que se le formula se concreta en que la implantación de establecimientos turísticos en suelos rústicos de protección paisajística pueda realizarse sin estar prevista en el planeamiento insular, bastando para ello sólo un acto del Cabildo sobre las condiciones de integración paisajística. Tal premisa es errónea ya que esta previsión ha de ponerse en relación con el resto de preceptos de la Ley 6/2002 que exigen y determinan que toda implantación turística en suelo rústico haya de venir legitimada por el planeamiento insular, exigencia que es aplicable a todo tipo de categorías, incluida, obviamente, la de protección paisajística. Asimismo destaca que “no se menciona en el recurso ningún precepto constitucional o del bloque de constitucionalidad (art. 28.1 LOTC) que se considere vulnerado, siendo carga del recurrente la identificación de los mismos; lo que determinaría la inviabilidad del propio motivo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impugnación de las disposiciones adicionales parte de una serie de consideraciones previas acerca de los denominados instrumentos de planificación singular turística. Indica que su objeto no es nuevo, sino que la novedad estriba en que junto a los dos instrumentos de ordenación insular preexistentes (planes insulares y planes territoriales especiales) se crea un nuevo instrumento, también territorial y de ámbito insular, llamado a afrontar, exclusivamente, tal ordenación singular. Ese tipo de instrumento ya existe en otras legislaciones autonómicas que prevén instrumentos que, como este, presentan una doble naturaleza, como instrumento de ordenación o como proyecto de ejecución. Bajo la misma denominación de instrumentos de planificación singular turística puede articularse bien un instrumento de ordenación bien un proyecto de ejecución lo que determina un régimen jurídico diametralmente distinto, tal como se desprende de la impugnada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necesidad de preservar el suelo rural descarta la vulneración del artículo 20.1 a) del Real Decreto Legislativo 7/2015, ya que este precepto se limita a indicar que la ordenación territorial y urbanística deberá delimitar los ámbitos de suelo rural que hayan de pasar a suelo urbanizado y aquellos que deban ser preservados de la urbanización (resto del suelo rural), no argumentándose en el recurso en qué medida la previsión de los instrumentos de planificación singular turística implica vulneración de tal precepto estatal. Tampoco el contenido de la disposición adicional segunda, al declarar cumplimentado el trámite previo de la declaración de las actuaciones como de interés insular, predetermina la decisión final. Por otra parte, alega que la utilización racional y proporcionada, por cada una de las Administraciones públicas llamadas a tramitar y aprobar estos instrumentos de planificación, no puede ponerse en cuestión con ocasión de la impugnación del precepto que habilita el ejercicio de dicha potestad aprobatoria, ya que, conforme a la doctrina constitucional, el uso torticero de las normas no puede ser causa de inconstitucionalidad. Ese mismo argumento sirve para rechazar el motivo impugnatorio centrado en una supuesta vulneración del artículo 3.1 y 2 a) Real Decreto Legislativo 7/2015 por considerar que la implantación “ilimitada” de actuaciones amparables por instrumentos de planificación singular turística puede conllevar una quiebra del principio de desarrollo territorial sostenible contemplado en tales preceptos. Nuevamente, el recurso parte de la hipótesis de que pueda acontecer un uso desmedido o abusivo del precepto por parte de las Administraciones competentes para su aplicación, que pudiera contravenir el principio de desarrollo sostenible. Finalmente, la inaplicabilidad de las determinaciones generales del artículo 8 de la Ley 6/2002 no constituye per se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contravención del artículo 13.1 del Real Decreto Legislativo 7/2015 se afirma que dicho precepto admite tanto los usos excepcionales en suelo rústico como también los usos constructivos menores conformes con la naturaleza de los terrenos. Igualmente sostiene que la figura de los instrumentos de planificación singular turística responde a un interés público o social en tanto que tiene por objeto los denominados equipamientos estructurantes, tal como se definen en la legislación canaria. Por lo demás, resalta que la innovación de la norma no es la posibilidad de afrontar una ordenación especial en suelo rústico para actuaciones de interés insular sino, simplemente, la introducción de un nuevo instrumento de ordenación territorial que, junto con los ya existentes, pueda abordar tal ordenación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afirmaciones del recurso acerca de la naturaleza jurídica de los instrumentos de planificación singular turística, recuerda nuevamente su doble carácter como instrumento de ordenación o proyecto de ejecución, sin que las normas estatales exijan en todo caso que todo uso o transformación del suelo deba venir precedido necesariamente de un previo instrumento de ordenación que lo legitime. Es evidente, en efecto, que la propia conformación de la planificación territorial y urbanística parte de la premisa de que los procesos de urbanización deban venir regidos por los correspondientes instrumentos de ordenación, pero ello no implica que, de forma excepcional, puedan legitimarse actuaciones singulares sin precisar de un previo instrumento de ordenación o, incluso, en contra de las determinaciones de los instrumentos vigentes en ese momento. Esas excepciones se contemplan en la propia legislación estatal. Así, el artículo 13.1 del Real Decreto Legislativo 7/2015 admite expresamente, en el ámbito del suelo rural, la realización de usos y actos específicos de interés público o social, sin precisar de una previa ordenación. Del mismo modo, la disposición adicional primera del Real Decreto Legislativo 7/2015 legitima a la Administración General del Estado para la aprobación de proyectos de infraestructuras, por razones de urgencia o de interés público, sin previa cobertura por una ordenación precedente o, incluso, en contravención con dicha ordenación, imponiendo, a continuación la adecuación del planeamiento afectado a la nueva actuación aprobada. Admitidas tales excepciones por la legislación estatal prevalente, tanto general como sectorial, la disposición adicional primera de la Ley 2/2016 aplica tales parámetros al ámbito de los sistemas generales, dotaciones y equipamientos insulares estructurantes turísticos, cuando tengan trascendencia insular o supralocal y sean declarados de interés insular, permitiendo su habilitación directa o autónoma a través de los instrumentos de planificación tantas veces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denunciada vulneración de la autonomía local la Letrada del Servicio Jurídico del Gobierno de Canarias señala que la prevalencia de los instrumentos de planificación singular turística es consecuencia del principio de jerarquía normativa, que determina que el planeamiento insular prevalezca sobre el municipal, en cuanto que los estos instrumentos se circunscriben a los sistemas generales, dotaciones y equipamientos insulares estructurantes turísticos, de trascendencia insular o supralocal, materias todas ellas reservadas al planeamiento insular. En los supuestos en los que los instrumentos de planificación singular turística habiliten directamente la ejecución de proyectos, sin contener propiamente ordenación se trata de legitimar sistemas generales, dotaciones o equipamientos singulares estructurantes de ámbito insular o supralocal en los que la ley considera que debe prevalecer el interés público representado por el Cabildo Insular e instrumentalizado en la obra o infraestructura de ámbito insular o supralocal, sometiendo la decisión, en caso de oposición de los municipios afectados, al Gobierno de Canarias. El legislador autonómico se limita, pues, a establecer la prevalencia del interés insular o supralocal, representado por el sistema general, la dotación o el equipamiento singular estructurante que pretende ejecutarse, frente al interés municipal, representado en la ordenación urbanística del correspondiente municipio. En todo caso, la intervención municipal en el procedimiento de tramitación de los instrumentos de planificación singular turística queda garantizada a través del oportuno mecanismo de cooperación, al habilitar la intervención de los municipios, cuando no sean promotores del proyecto, a través de la emisión de informe y forzando la intervención decisoria del Gobierno de Canarias en caso de disconformidad de los municipios en cuyo territorio haya de asentarse la infraestructura o instalación. Con ello se respetaría el contenido mínimo de la autonomía municipal, considerada como participación del municipio en los asuntos que le afectan.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supuesta vulneración del principio de jerarquía normativa señala que no se trata del caso examinado en la STC 57/2015. A diferencia de aquel, en este la conformación de los instrumentos de planificación singular turística como instrumentos especiales y su prevalencia sobre el planeamiento insular o municipal no los convierte, en absoluto, en instrumentos desvinculados o no sujetos a la propia legislación que los regula y habilita.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motivos impugnatorios relacionados con el procedimiento de evaluación medioambiental señala que parten de un error, que es el de considerar que los instrumentos de planificación singular turística únicamente están sujetos al régimen de evaluación medioambiental estratégica simplificada. En realidad, el régimen de evaluación ambiental aplicable a los instrumentos de planificación aquí examinados, se rige íntegramente por lo dispuesto en la Ley 21/2013. De acuerdo con ello, el régimen de evaluación ambiental aplicable a estos instrumentos de planificación vendrá delimitado por la naturaleza jurídica que adopten dichos instrumentos, diferenciándose dos distintos: si el instrumento se tramita como tal plan, se somete al régimen de evaluación ambiental estratégica y si se tramita como un simple proyecto (en cuanto “no comporten ordenación”), se somete al procedimiento de evaluación de impacto ambiental de proyectos que le resulte, en cada caso, aplicable. Consecuentemente, la plena aplicabilidad de la legislación estatal sobre evaluación medioambiental, en bloque, desvirtúa la tacha de inconstitucionalidad que se formula 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alcance de la disposición adicional segunda indica que su finalidad es exonerar del trámite de declaración de interés insular determinadas actuaciones que ya fueron incluidas en otros instrumentos de planificación. Dicha actuación se califica como razonable y proporcionada, ya que todas las actuaciones así declaradas fueron objeto de inclusión en el plan territorial especial de ordenación de la actividad turística de la isla de La Palma, por lo que todas ellas ya fueron objeto de análisis, consideración y, finalmente, de aprobación por el cabildo insular. En todo caso, tal declaración no presupone su tramitación ni exonera del resto de los trámites necesarios y tampoco condiciona la resolución final que haya de adoptarse por el pleno del cabildo insular. Tampoco es correcta la afirmación de que tal declaración ex lege suplante la participación pública, ya que la declaración de interés insular no viene precedida, en ningún caso, de participación pública, operando ésta siempre a posteriori, una vez que la respectiva actuación ha obtenido la declaración de interés insular por el cabildo.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tutela judicial efectiva se formulan dos imputaciones distintas en el recurso: por un lado, se señala que la declaración por ley del interés insular priva a dicha declaración de su posible revisión por la jurisdicción ordinaria, lo que no es cierto, ya que siempre será susceptible de revisión judicial la resolución que ponga fin al procedimiento. Tampoco se pretende eludir el cumplimiento de una sentencia (STS de 18 de mayo de 2015), a través de una ley singular, pues no hay convalidación legislativa del instrumento anulado. Simplemente, se trata de declarar que determinadas actuaciones objeto de regulación por el plan territorial anulado son de interés insular a los efectos de poder acometer su tramitación y eventual aprobación como instrumento de planificación singular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abril de 2018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más de cincuenta diputados del Grupo Parlamentario Unidos Podemos-En Comú Podem-En Marea en el Congreso de los Diputados, contra los artículos 3 y 4 y disposiciones adicionales primera, segunda y tercera de la Ley 2/2016, de 27 de septiembre, para la modificación de la Ley 6/2002, de 12 de junio, sobre medidas de ordenación territorial de la actividad turística en las islas de El Hierro, La Gomera y La Palma.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3 y 4 dan nueva redacción a los artículos 6 y 7.3 de la Ley 6/2002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suprime el contenido actual del artículo 6 de la Ley 6/2002, de 12 de junio, sobre medidas de ordenación territorial de la actividad turística en las islas de El Hierro, La Gomera y La Palma, y se le da nueva redacción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Especialidades sobre tipologías turísticas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tipologías turísticas correspondientes a hotel rural y casa rural podrán implantarse en cualquier categoría de suelo rústico, siempre que cumplan las condiciones establecidas para la respectiva categoría, y con independencia de que se encuentre o no previsto el uso turístico en el planeamiento de aplicación, quedando sin efecto cualquier previsión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tipologías correspondientes a hotel emblemático y casa emblemática podrán implantarse en suelo urbano, con independencia de que se encuentre o no previsto el uso turístico en el planeamiento de aplicación, quedando sin efecto cualquier previsión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artículo 7.3 de la Ley 6/2002, de 12 de junio, sobre medidas de ordenación territorial de la actividad turística en las islas de El Hierro, La Gomera y La Palma, que queda redactado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general, todos los establecimientos turísticos podrán implantarse en los asentamientos rurales y agrícolas, salvo prohibición expresa por el planeamiento. También podrán desarrollarse en suelo rústico de protección agraria y forestal, y de protección territorial, en compatibilidad con los recursos que alberguen.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suelos rústicos de protección paisajística podrán implantarse en las mismas condiciones, en compatibilidad con los valores ambientales concurrentes, debiendo contemplar los proyectos arquitectónicos la integración paisajística de la actuación turística. Será requisito para este desarrollo que el cabildo insular establezca las condiciones generales de implantación, teniendo, a estos efectos, los espacios agrarios, naturales o paisajísticos la consideración de equipamiento complementario identificativo de la oferta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primera lleva por rúbrica “De los instrumentos de planificación singular turística de equipamientos estructurantes turísticos en el ámbito de las islas de El Hierro, La Gomera y La Palma” y tiene por objeto regular, entre otras cuestiones, su naturaleza, contenidos y documentación necesaria, procedimiento para su aprobación, relaciones con el planeamiento insular y municipal, evaluación de impacto ambiental y vigencia de este nuevo instrumento de ordenación territorial y turística. La disposición adicional segunda determina las actuaciones que se declaran de interés insular a los efectos de la tramitación de instrumentos de planificación singular turística y la disposición adicional tercera establece que “las condiciones de implantación turística en suelo rústico contenidas en el artículo 8 de la Ley 6/2002, de 12 de junio, no serán de aplicación a los sistemas generales, dotaciones y equipamientos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consideran que los preceptos impugnados incurren en diversas vulneraciones constitucionales, tanto competenciales como sustantivas. Los motivos de inconstitucionalidad aducidos en la demanda derivarían de manera conjunta o global de todas las disposiciones impugnadas, pero, como se verá, se imputan especialmente a la disposición adicional primera. Ello daría como resultado, según la argumentación de la demanda, una regulación inconstitucional, en tanto que vulneradora del mandato constitucional de protección ambiental que contiene el artículo 45 CE (por ausencia de consideración de los valores ambientales), de la competencia estatal establecida en el artículo 149.1.23 CE, por vulneración del Real Decreto Legislativo 7/2015 por el que se aprueba el texto refundido de la Ley del suelo y rehabilitación urbana (Real Decreto Legislativo 7/2015, en adelante), y la Ley 21/2013, de 9 de diciembre, de evaluación ambiental, y de los principios de jerarquía normativa del artículo 9.3 CE y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de Canarias, por las razones que constan en los antecedentes, han interesado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proceso y antes de comenzar a resolverlo es necesario hacer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pendencia del proceso ha variado una de las normas impugnadas. Se trata de la disposición adicional primera, cuya redacción ha sido modificada por la disposición final séptima de la Ley 4/2017, de 13 de julio, del suelo y de los espacios naturales protegidos de Canarias. Esta última norma ha reformado el apartado octavo de la disposición adicional primera y ha añadido dos nuevos apartados undécimo y duodécimo, extremos todos ellos que no han sido discutidos en el recurso de inconstitucionalidad interpuesto contra la citada Ley 4/2017 y que se tramita con el número 5049-2017.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estas modificaciones son relevantes los cambios introducidos en el apartado octavo, cuyo primer párrafo dispone que “los instrumentos de planificación singular turística que comporten ordenación se someterán al procedimiento simplificado de evaluación ambiental estratégica en los términos previstos en la legislación estatal básica, a menos que, conforme a la misma, resulte de aplicación el procedimiento ordinario, en cuyo caso será este el aplicable”. Con ello se ha modificado lo cuestionado por los recurrentes en dicho apartado octavo, pues entendían que la redacción inicial de la norma imponía en todo caso un concreto procedimiento, el simplificado de evaluación ambiental estratégica, de lo que se deducía la vulneración de la Ley 21/2013, de 9 de diciembre, de evaluación ambiental, y, a su través, la del artículo 149.1.23 CE. Atendiendo al motivo competencial de esta impugnación y al canon de este Tribunal respecto a la pervivencia de las controversias de ese tipo [por todas, STC 91/2017, de 6 de julio, FJ 2 b)], hemos de entender que ha desaparecido. La norma no incurre ya en el motivo de inconstitucionalidad que se le imputaba, en la medida en que no es posible entender que imponga un determinado procedimiento de evaluación ambiental, cuestión que queda ahora remitida en todo a lo que disponga la legislación básica. De este modo, es posible concluir que ha cesado la controversia competencial trabada por los recurrentes respecto al primer párrafo del apartado octavo de la disposición adicional primera, en la medida en que las quejas que contra el mismo se formulaban no subsisten ya [en un sentido similar, STC 174/2013, de 10 de octubre,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objeto del recurso, hemos reiterado que la obligación de levantar la carga alegatoria en todos los procesos ante este Tribunal, supone una exigencia de colaboración con la justicia, además de una condición inexcusable inherente a la propia presunción de constitucionalidad de las normas con rango de ley, que no puede desvirtuarse sin un mínimo de argumentación. Por tanto,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(entre otras, STC 217/2013, de 19 de diciembre, FJ 1). En efecto,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de una carga del recurrente y en los casos en que aquélla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(STC 86/2017,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esa consolidada doctrina, este Tribunal no puede valorar la queja global que formulan los recurrentes al conjunto de los preceptos impugnados y fundada en la violación del artículo 45 CE, pues la impugnación así formulada aparece simplemente enunciada y no va acompañada de la necesaria fundamentación que permita abrir la vía para que el Tribunal pueda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no es posible examinar la compatibilidad del artículo 4 de la Ley 2/2016 con el orden constitucional. La demanda incumple aquí la necesaria carga alegatoria, pues no contiene la argumentación específica que fundamente la presunta contradicción constitucional en la que incurriría el precepto impugnado. Se limita a afirmar que la determinación de que las condiciones generales de implantación de actuaciones turísticas en suelo rústico de protección paisajística no sean establecidas por el planeamiento insular, incide en la posibilidad de arbitrariedad y falta de transparencia y participación ciudadana. Tales afirmaciones de la demanda no van acompañadas de la argumentación suficiente que permita a este Tribunal situar el problema en sus estrictos términos constitucionales y pronunciarse sobre él. En consecuencia, la impugnación del artículo 4 de la Ley 2/2016 debe ser desestimada, dado que la demanda no ha ofrecido argumentos que enerven la presunción de constitucionalidad de la que goza el precepto en función de su origen. Lo mismo sucede con la disposición adicional tercera sobre la que la demanda únicamente alude a su contenido, sin expresar las razones por las que sería contraria a la Constitución. Por tanto, también aquí debe imperar la presunción de constitucionalidad de las normas con rango de ley en relación con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Teniendo presente lo anterior, debemos delimitar ahora más precisamente el objeto del recurso interpuesto, en función de lo alegado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conforme a su suplico, impugna “los artículos 3 y 4, y las disposiciones adicionales de la Ley 2/2016”. Sin embargo, ya hemos apreciado que se ha incumplido la carga alegatoria respecto al artículo 4 y a la disposición adicional tercera, y, pese a la afirmación del suplico, hemos de entender que la impugnación del artículo 3 se circunscribe a la nueva redacción que se da al apartado primero del artículo 6 de la Ley 6/2002, relativo a la implantación de determinados establecimientos turísticos en suelo rústico, pues nada dice la demanda respecto al apartado segundo de ese mismo artículo 6, que regula dicha implantación en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presente recurso debemos pronunciarnos sobre la impugnación del artículo 3, en cuanto que da nueva redacción al apartado primero del artículo 6 de la Ley 6/2002, así como sobre las disposiciones adicionales primera y segunda de la Ley 2/2016, en la medida en que respecto a estas normas la demanda expone las razones en las que funda la impugnación que promueve.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antes de comenzar a resolver el recurso debemos delimitar su parámetro de enjuiciamiento en un doble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“conviene advertir que no le corresponde a este Tribunal apreciar la eventual conformidad de la normativa impugnada con el Derecho de la Unión Europea, pues, como ha reiterado la jurisprudencia, ni el fenómeno de la integración europea, ni el artículo 93 CE a través del que ésta se instrumenta, ni el principio de primacía del Derecho de la Unión que rige las relaciones entre ambos ordenamientos, han dotado a las normas del Derecho de la Unión Europea, originario o derivado, ‘de rango y fuerza constitucionales’ [entre otras, STC 215/2014, de 18 de diciembre, FJ 3 a)]. La determinación de tal eventual conformidad con el Derecho de la Unión tiene, en todo caso, sus propios cauces” (STC 89/2017, de 4 de julio, FJ 2). Por otra parte, a la vista de lo dispuesto en el artículo 28 LOTC, no es preciso tampoco desplegar esfuerzo argumental alguno para concluir que la legislación canaria que se cita en la demanda no puede erigirse en canon de constitucionalidad de los preceptos aquí impugnados (en un sentido similar, STC 92/2015,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cabe observar, también, que en un plano hay que situar las decisiones políticas y el enjuiciamiento político que tales decisiones merezcan, y en otro plano bien distinto la calificación de inconstitucionalidad, que tiene que hacerse con arreglo a criterios estrictamente jurídicos (STC 136/2011, FJ 3). En ese sentido, la reprobación que hace la demanda acerca de la tramitación parlamentaria no se ha traducido en una tacha de inconstitucionalidad por lo que no puede valorarse en el seno de este proceso. Lo mismo sucede con las genéricas afirmaciones que la demanda contiene acerca de las finalidades perseguidas por la modificación legislativa impugnada, que no se vinculan a concretas infracciones constitucionales (en un sentido parecido, STC 103/2017, de 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primera de la Ley 6/2001, de 23 de julio, de medidas urgentes en materia de ordenación del territorio y del turismo de Canarias, instauró un régimen específico para las llamadas islas occidentales, régimen jurídico de carácter especial respecto del previsto con carácter general para la ordenación territorial y urbanística de Canarias. Para configurar este régimen especial, la Ley 6/2002, de 12 de junio, de medidas de ordenación territorial de la actividad turística en las islas de El Hierro, La Gomera y La Palma, estableció una serie de excepciones respecto al derecho común autonómico en la materia, que definen un modelo propio, específico y singular de desarrollo turístico de dichas islas. En dicha norma el legislador autonómico diseñó un modelo de crecimiento turístico diferenciado, uno de cuyos elementos característicos es la habilitación del suelo rústico como soporte físico de establecimientos turísticos en tanto que elemento dinamizador económico y social, garantizando a su vez el principio de desarrollo sostenible. Su exposición de motivos aclara que su finalidad es la de “instaurar un modelo de desarrollo sostenible propio y un desarrollo turístico específico en esas islas mediante la realización en suelo rústico de unidades aisladas de explotación turística integradas en el medio y respetando el paisaje agrario”. Y aún se precisa que se trata de “trasladar al mundo rural parte de las economías que se generan por la actividad turística, en la cuantía necesaria para el mantenimiento, conservación y mejora del paisaje. Su localización en áreas con economías deprimidas tendrá por objeto su revitalización mediante la mejora de los recursos naturales, de las explotaciones agrícolas como generadoras de ese paisaje, de los elementos patrimoniales existentes y de la cultura local”. Por dichas razones, “las determinaciones contenidas en la Ley, referidas a la ordenación territorial de las actividades turísticas en el suelo rústico, pretenden constituir uno de los instrumentos para atender a las especiales circunstancias económicas y sociales de dichas islas, compensar sus desventajas y mejorar el sistema económico insular”. En su parte dispositiva la Ley 6/2002 fija los criterios básicos de ordenación territorial, regula los instrumentos de ordenación y las autorizaciones procedentes, así como el régimen y condiciones de implantación de actividades turísticas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6/2002 ha sido objeto de varias modificaciones, una de las cuales es la impugnada parcialmente en este proceso. La Ley 2/2016 introduce diversas reformas en el articulado de la citada Ley 6/2002, todas ellas dirigidas al objetivo de potenciar lo que denomina modelo de desarrollo turístico en las islas occidentales, refiriéndose, entre otras cuestiones, a “favorecer el establecimiento del modelo definido en la Ley 6/2002, y facilitar la implantación de los establecimientos turísticos de pequeña dimensión en los distintos suelos de protección agraria y en los asentamientos agrícolas”. Junto a ello, la exposición de motivos afirma que “de la experiencia en la aplicación de la Ley 6/2002, y a través del planeamiento territorial, se deduce la conveniencia de regular las condiciones de la ubicación de los establecimientos turísticos alojativos dentro de las unidades aptas para la edificación turística con la finalidad de garantizar la adecuada armonía entre la ocupación del suelo y la preservación del paisaje”. Por último, en lo que ahora interesa, señala que “la difícil coyuntura socioeconómica que atraviesan las islas occidentales requiere además la adopción de medidas dirigidas a la ejecución de lo planificado en materia turística desde hace más de una década. La previsión de acciones de carácter extraordinario directamente dirigidas al desbloqueo de la inversión estratégica turística insular ya planificada y la incipiente, se justifica y aconseja en mayor medida que en las restantes islas. En tal sentido, es necesario introducir, en el sistema de ordenación turística de estas islas, un nuevo instrumento de planeamiento, de carácter singular y especialidad turística, para dar una respuesta ágil directamente legitimada a la implantación turística de los sistemas generales, las dotaciones y los equipamientos insulares estructurantes turísticos y de trascendencia insular o supralocal, residenciando dichas competencias en los cabildos insulares”. De acuerdo con ello, la Ley 2/2016 modifica diversos preceptos de la Ley 6/2002 e incluye una regulación específica de un nuevo instrumento de ordenación: los denominados instrumentos de planificación singular turística. Los preceptos impugnados en este proceso, conforme a la delimitación que ya hemos realizado, regulan las condiciones de implantación de determinadas tipologías turísticas en suelo rústico (art. 3, que da nueva redacción al art. 6.1 de la Ley 6/2002); diseñan un nuevo instrumento de planificación territorial y turística (disposición adicional primera) y declaran de interés general determinadas actuaciones a los efectos de la tramitación de ese nuevo instrumento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anteriores precisiones, podemos ya iniciar el enjuiciamiento que se nos demanda, comenzando por el artículo 3 de la Ley 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precepto únicamente se ha impugnado la nueva redacción dada al apartado primero del artículo 6 de la Ley 6/2002 (“Las tipologías turísticas correspondientes a hotel rural y casa rural podrán implantarse en cualquier categoría de suelo rústico, siempre que cumplan las condiciones establecidas para la respectiva categoría, y con independencia de que se encuentre o no previsto el uso turístico en el planeamiento de aplicación, quedando sin efecto cualquier previsión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al permitir que se implante el uso turístico en cualquier categoría de suelo rústico, incluidas las de máxima protección natural, se estaría contraviniendo la legislación estatal, en particular los artículos 3.2 a) y 13.1 del Real Decreto Legislativo 7/2015. Las representaciones procesales de las instituciones autonómicas han negado dichas infracciones atendiendo a la regulación aplicable a este tipo de establecimientos turísticos que impide la supuesta proliferación de los mismos, proliferación en la que se basaría la impugnación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adecuado examen de la impugnación citada exige, en primer término, la delimitación del ámbito de aplicación del precepto. Se refiere específicamente a dos tipologías de alojamientos de las previstas en la normativa turística canaria (Decreto 142/2010, de 4 octubre, por el que se aprueba el reglamento de la actividad turística de alojamiento y se modifica el Decreto 10/2001, de 22 de enero, por el que se regulan los estándares turísticos). Así el hotel rural se define como “el establecimiento hotelero que se encuentra ubicado en un inmueble enclavado en suelo rústico y cuya edificación constituye un bien inmueble integrante del patrimonio histórico de la Comunidad Autónoma de Canarias, incluido en alguno de los instrumentos previstos en el artículo 15 de la Ley 4/1999, de 15 de marzo, de patrimonio histórico de Canarias o norma que la sustituya” [art. 2 j)], y la casa rural como “el establecimiento extrahotelero (el establecimiento turístico de alojamiento que ofrece servicio de alojamiento acompañado o no de otros servicios complementarios) ubicado en un inmueble enclavado en suelo rústico, y cuya edificación constituye un bien integrante del patrimonio histórico de la Comunidad Autónoma de Canarias, incluido en alguno de los instrumentos previstos en el artículo 15 de la Ley 4/1999, de 15 de marzo, de Patrimonio Histórico de Canarias o norma que la sustituya, y que está dotada del equipamiento e instalaciones necesarias para la conservación, manipulación y consumo de alimentos” [art. 2 ñ)].</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los recurrentes se centra, como se ha señalado ya, en que la regulación impugnada permite el uso turístico en cualquier categoría de suelo rústico, al permitir que en esta clase de suelo se implanten los dos tipos de establecimientos mencionados y con ello se vulnera la legislación estatal, en concreto los artículos 3.2 a) y 13.1 del Real Decreto Legislativo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análisis de la cuestión planteada exige examinar nuestra doctrina sobre el alcance de las reglas de los artículos 148.1.3 y 149.1.1, 13, 18 y 23 CE, para lo cual basta con remitirse a los fundamentos jurídicos 4 y 5 de la STC 141/2014, de 11 de septiembre, que exponen la doctrina constitucional sobre el alcance general de los títulos competenciales citados. En todo caso es pertinente recordar acerca de las competencias autonómicas en materia de urbanismo y ordenación del territorio que, como matizamos en la STC 61/1997, de 20 de marzo, FJ 5, esta exclusividad competencial “no autoriza a desconocer la que, con el mismo carácter, viene reservada al Estado por virtud del art. 149.1 CE, tal como han precisado las SSTC 56/1986 (fundamento jurídico 3), referida al urbanismo, y 149/1991 (fundamento jurídico 1 b), relativa a ordenación del territorio”, por lo que “la competencia autonómica en materia de urbanismo ha de coexistir con aquélla que el Estado ostenta en virtud del art. 149.1.CE, en cuyo ejercicio puede condicionar, lícitamente, la competencia de las Comunidades Autónomas sobre el mencionado sector material”. Esto es,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[STC 61/1997,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examinar la doctrina constitucional sobre los dos preceptos estatales en los que los recurrentes fundamentan la vulneración competencial que denuncian. Debe advertirse que, en este caso, podría no plantearse exactamente un supuesto de inconstitucionalidad indirecta, pues la definición de los derechos y deberes de los propietarios no constituye legislación básica; pero al no plantearse una contradicción directa de la norma autonómica con la Constitución, el método a emplear sería muy similar. Es decir, se debe analizar si los preceptos estatales se han dictado en ejercicio legítimo de la competencia que el artículo 149.1.1 CE atribuye al Estado para, a continuación, comprobar si es posible eliminar la contradicción mediante la interpretación de la norma impugnada (así, en la STC 94/2014, de 12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el artículo 2.2 a) de la Ley 8/2007 y del texto refundido de la Ley de suelo de 2008, que coinciden materialmente con el vigente 3.2 a) Real Decreto Legislativo 7/2015, el Tribunal estimó que “el Estado no está únicamente legitimado para enunciar sin más el principio de desarrollo sostenible, sino también para darle un contenido que opere como premisa y límite genérico de las políticas públicas específicas que implican regulación, ordenación, ocupación o transformación del suelo. Por ello, los números 13 y 23 del art. 149.1 CE amparan también la concreción del principio de desarrollo sostenible en objetivos, pautas y criterios generales, tal y como lleva a cabo el art. 2.2: protección de la naturaleza; del patrimonio cultural, del paisaje, preservación del suelo rural; ocupación eficiente del suelo; dotación suficiente de infraestructuras; combinación funcional de usos. Desde esos títulos competenciales, el Estado no puede imponer un determinado modelo territorial o urbanístico a las Comunidades Autónomas, pero sí incidir o encauzar el mismo mediante directrices y normas básicas que estas han de respetar. Dentro de esos parámetros, las Comunidades Autónomas pueden, claro está, optar por el modelo concreto de ordenación territorial y urbanística que estimen más pertinente, como reconoce el propio artículo 2, en sus números 1 y 2, cuando afirma, por un lado, que la consecución del interés general y del desarrollo sostenible como fin común no impide la determinación de otros fines más específicos en la legislación correspondiente y, por otro, que la persecución de los fines comunes ‘se adaptará a las peculiaridades que resulten del modelo territorial adoptado en cada caso por los poderes públicos competentes en materia de ordenación territorial y urbanística” [STC 141/2014, FJ 6 B)]. Así pues, “desde la perspectiva competencial, la situación del suelo rural es claramente diferente del urbanizado (suelo urbano) o del que los instrumentos de ordenación territorial y urbanística prevean o permitan su paso a urbanizado (suelo urbanizable), por la componente medioambiental, presente de forma más intensa, si cabe, en el suelo del medio rural… Reconocimiento que sigue presente en la legislación vigente cuando, en virtud del principio de desarrollo sostenible, se fija la protección, adecuada a su carácter, del medio rural y la preservación de los valores del suelo innecesario o inidóneo para atender a las necesidades de transformación urbanística [artículo 3.2 b) del texto refundido de la Ley del suelo y rehabilitación urbana]” [STC 143/2017, de 14 de diciembre, FJ 23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dado su tenor literal, el precepto estatal más estrechamente concernido en la queja planteada es el artículo 13.1 del Real Decreto Legislativo 7/2015,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suelo en situación rural a que se refiere el artículo 21.2.a), las facultades del derecho de propiedad incluyen las de usar, disfrutar y disponer de los terrenos de conformidad con su naturaleza, debiendo dedicarse, dentro de los límites que dispongan las leyes y la ordenación territorial y urbanística, al uso agrícola, ganadero, forestal, cinegético o cualquier otro vinculado a la utilización racional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 los terrenos con valores ambientales, culturales, históricos, arqueológicos, científicos y paisajísticos que sean objeto de protección por la legislación aplicable, quedará siempre sometida a la preservación de dichos valores, y comprenderá únicamente los actos de alteración del estado natural de los terrenos que aquella legislación expresamente autorice.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excepcional y por el procedimiento y con las condiciones previstas en la legislación de ordenación territorial y urbanística, podrán legitimarse actos y usos específicos que sean de interés público o social, que contribuyan a la ordenación y el desarrollo rurales, o que hayan de emplazarse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este precepto estatal dispone, en lo que ahora importa, que la utilización de este tipo de terrenos, objeto de protección por la legislación aplicable, quedará siempre sometida a la preservación de dichos valores, y comprenderá únicamente los actos de alteración del estado natural de los terrenos que aquella legislación expresamente autorice. Como recuerda la STC 143/2017, FJ 21, “aunque la facultad de edificar es propia del suelo urbanizado o urbano, donde el legislador estatal la ha configurado también como un deber —el deber de edificar en los términos y plazos establecidos por el planeamiento—, esta facultad no está excluida radicalmente de la propiedad del suelo en la situación básica de rural, donde pueden caber tanto las construcciones vinculadas a su explotación primaria como otros usos no vinculados a ésta, siempre de acuerdo con lo establecido en el planeamiento y en el marco de la regulación urbanística y de ordenación territorial y la legislación sectorial. Así, entre las facultades de la propiedad del suelo rural, el legislador se refiere a la de disfrutar de los terrenos según su naturaleza y, excepcionalmente, a la de destinarla a usos específicos que sean de interés público o social siempre que contribuyan a la ordenación y desarrollo rurales o que hayan de emplazarse en esa ubicación”.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estatal se fundamenta, por un lado, en el artículo 149.1.23 CE, en cuanto “entronca con el reconocimiento de un valor medioambiental a todo suelo rural, y no sólo al especialmente protegido; es, por tanto, una regla de protección del medio ambiente que, por razones de interés general, el legislador estatal ha considerado, legítimamente, que ha de ser común a todo el territorio nacional” [STC 141/2014, FJ 8 A) a)]. Desde otra perspectiva, ha de considerarse también dictada al amparo del artículo 149.1.1 CE, en cuanto que al exigir, en esos términos, la preservación de este tipo de suelos, delimita negativamente el contenido del derecho de propiedad del suelo en situación rural, especialmente en relación con aquellos merecedores de protección específica y se mueve en el plano de las directrices y normas básicas a las que nos referimos en la STC 141/2014. A estos efectos, debe considerarse que esta norma, siquiera desde una vertiente negativa, incluye condiciones básicas en el ámbito del derecho de la propiedad del suelo [STC 141/2014, FJ 5 B)]. Se trata de una regulación que se encuentra dentro de los márgenes del artículo 149.1.1 CE, en cuanto establece una regla mínima de alcance general a efectos de garantizar la igualdad en las condiciones de ejercicio del derecho de propiedad del suelo y en el cumplimiento de los deberes inherentes a la función social. Conclusiones ambas que este Tribunal había alcanzado respecto al artículo 10.1 a) 2 del texto refundido de la Ley de suelo de 2008 en la STC 141/2014, FJ 8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precepto viene a condicionar el ejercicio de la potestad legislativa autonómica pues, como señala la STC 148/2012, FJ 3, citando doctrina anterior, “la exclusividad competencial de las Comunidades Autónomas en materia de urbanismo no autoriza a desconocer las competencias reservadas al Estado en el artículo 149.1 CE, por lo que procede afirmar que la competencia autonómica en materia de urbanismo ha de coexistir con aquéllas que el Estado ostenta en virtud del artículo 149.1 CE, cuyo ejercicio puede condicionar, lícitamente, la competencia de las Comunidades Autónomas sobre el mencionado sector material”. Por otra parte, tampoco ha de olvidarse que, como ya advirtió la STC 141/2014, FJ 8 A) a), desde la perspectiva competencial, la situación del suelo rural es claramente diferente del urbanizado (suelo urbano) o del que los instrumentos de ordenación territorial y urbanística prevean o permitan su paso a urbanizado (suelo urbanizable), por la componente medioambiental, presente de forma más intensa en el suelo del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anteriormente expuesto, debemos ahora analizar si el artículo 6.1 de la Ley 6/2002, en la redacción dada al mismo por el artículo 3 de la Ley 2/2016, entra en una insalvable contradicción con la norma estatal que sería determinante de su inconstitucionalidad. La norma estatal contiene dos criterios que resultan aquí relevantes. El primero, la necesidad de que la utilización de los terrenos con valores ambientales, culturales, históricos, arqueológicos, científicos y paisajísticos está condicionada siempre a la preservación de dichos valores, y el segundo, que los actos de alteración del estado natural de los terrenos han de estar expresamente autorizados por la legislación autonómica. Así pues, los usos posibles del suelo rural que esté sometido a un régimen especial de protección quedan, en todo caso, condicionados a la preservación de los valores que justifican su protección. Condicionamiento que, lógicamente, se extiende a las decisiones que eventualmente pueda adoptar el legislador autonómico en lo que respecta a la transformación de ese suelo que, en todo caso y con tal limitación, han de ser fijadas expresamente por dicha legislación. No está de más advertir ahora que la legislación urbanística canaria (la ya citada Ley 4/2017, de 13 de julio) fija, en su artículo 60.6 a), la regla general de que, en las condiciones determinadas reglamentariamente y precisadas por el planeamiento, serán posibles en suelo rústico actos de rehabilitación para su conservación, o reconstrucción incluso para destino residencial o turístico, de edificios de valor etnográfico o arquitectónico, que son, precisamente, en los que, conforme a la regulación sectorial han de ubicarse este tipo de establecimientos, por tratarse de bienes inmuebles integrantes del patrimonio histórico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legislación urbanística canaria también regula los usos turísticos tanto del suelo rustico [en los no impugnados arts. 60.6 a), 61 y 62, apartados primero y cuarto], como del denominado suelo rustico de protección ambiental (art. 64) exigiendo expresamente, en este último caso, la compatibilidad del uso previsto con el régimen de protección al que dicho suelo está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todo lo anterior es posible apreciar que el precepto impugnado no contradice la legislación estatal en punto a los usos del suelo rústico. En efecto, su objeto se refiere a edificaciones ya existentes e, implícitamente, se remite a la legislación urbanística canaria al exigir que los establecimientos hoteleros a los que alude cumplan las condiciones establecidas para la respectiva categoría de suelo rústico de que se trate. Fija la regla de que la implantación de los concretos tipos de establecimiento que permite podrá realizarse “en cualquier categoría de suelo rústico”, pero la condiciona a que sea posible, en función del tipo de suelo de que se trate, pues ha de cumplir “las condiciones establecidas para la respectiva categoría”. Vincula así el uso turístico que se permite con el tipo de suelo de que se trate y el régimen de protección que le haya otorgado el legislador canario en el ejercicio de su competencia en materia de urbanismo. No se desconoce, por tanto, el criterio de la legislación estatal relacionado con la protección de los valores específicos de este tipo de suelo, en cuanto que el uso turístico no se permite al margen de la preservación de los posibles valores que concurran en el suelo, los cuales, como ya se ha señalado, han de ser protegidos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artículo 3 de la Ley 2/2016, en cuanto a la redacción que da al artículo 6.1 de la Ley 6/2002,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disposición adicional primera es recurrida por diversos motivos que se articulan de forma dispersa a lo largo del escrito de demanda. Estos motivos son, resumidamente expuestos, los siguientes: la vulneración de determinadas previsiones del Real Decreto Legislativo 7/2015 derivadas todas ellas del entendimiento de que a través de los instrumentos de planificación singular turística se habilita la urbanización indiscriminada del suelo rústico para su uso turístico. En concreto, se reputan vulnerados los artículos 3.1, 3.2 a), 13.1 y 20.1 a) del Real Decreto Legislativo 7/2015. Junto a ello se formulan otros dos reproches concretos a esta disposición adicional: la vulneración del principio constitucional de autonomía local, por la prevalencia que se atribuye a los instrumentos de planificación citados sobre el planeamiento municipal, así como, con apoyo en la doctrina de la STC 57/2015, de 18 de marzo, la infracción del principio de jerarquía normativa, al situarse aquellos instrumentos de planificación por encima de las previsiones de la legislación canaria, alterando así el sistema de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y del Gobierno de Canarias, tal y como ha quedado expuesto en los antecedentes, han interesado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medida en que la disposición adicional impugnada tiene por objeto la regulación de los instrumentos de planificación singular turística procede abordar previamente el análisis de dicha figura, introducida por la Ley 2/2016, en la específica ordenación territorial de la actividad turística en las islas de El Hierro, La Gomera y La Palma, a fin de comprender su engarce en el sistema de planificación territorial turística autonómica. La ordenación territorial de la actividad turística en la Ley 6/2002, que fija un régimen específico para las tres islas citadas, está residenciada esencialmente en los planes insulares (o transitoriamente, en tanto se adaptaba el respectivo plan insular, en los planes territoriales especiales). Se trata de instrumentos territoriales de ámbito insular llamados a acometer dos tipos de ordenaciones: una ordenación general de la actividad turística en la isla respectiva (arts. 4.1 y 5.1) y la inclusión de una ordenación singular, proyectada a la habilitación de sistemas generales, dotaciones y equipamientos singulares estructurantes de trascendencia insular o supralocal, donde se englobarían las infraestructuras y actividades económicas relevantes vinculadas al ocio y a los equipamientos complementarios al turismo y los establecimientos turísticos alojativos vinculados a éstos, en los términos del artículo 4.2 de la Ley 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finalidad de ordenación singular de este tipo de infraestructuras concurre ahora un nuevo instrumento, los denominados instrumentos de planificación singular turística, previstos en la impugnada disposición adicional primera de la Ley 2/2016. A ellos se refiere la exposición de motivos de esa norma en los términos siguientes: “la difícil coyuntura socioeconómica que atraviesan las islas occidentales requiere además la adopción de medidas dirigidas a la ejecución de lo planificado en materia turística desde hace más de una década. La previsión de acciones de carácter extraordinario directamente dirigidas al desbloqueo de la inversión estratégica turística insular ya planificada y la incipiente, se justifica y aconseja en mayor medida que en las restantes islas. En tal sentido, es necesario introducir, en el sistema de ordenación turística de estas islas, un nuevo instrumento de planeamiento, de carácter singular y especialidad turística, para dar una respuesta ágil directamente legitimada a la implantación turística de los sistemas generales, las dotaciones y los equipamientos insulares estructurantes turísticos y de trascendencia insular o supralocal, residenciando dichas competencias en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regulación legal, los instrumentos de planificación singular turística pueden tener un doble contenido: “ordenar y diseñar, para su inmediata ejecución”, o bien directamente “ejecutar, los equipamientos insulares estructurantes turísticos”. Por tanto, estos instrumentos podrán aprobarse en ejecución del planeamiento insular o de forma autónoma, si bien, en este segundo caso, la planificación singular comprenderá también la determinación y la localización de la infraestructura o actividad de que se trate. Su objeto está referido en particular a “las infraestructuras y actividades económicas relevantes vinculadas al ocio y a los equipamientos complementarios al turismo, y los establecimientos turísticos alojativos vinculados a estos, ya sean de carácter público o privado” que se incluyen dentro del concepto de “sistemas generales, dotaciones y equipamientos insulares estructurantes de transcendencia insular o supralocal” en el ya mencionado artículo 4.2 de la Ley 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contiene el completo régimen de este instrumento de ordenación, si bien los recurrentes, como se verá, no concretan los dos tipos de tachas que plantean a algún aspecto específico de esa regulación sino que las plantean de modo global. Igualmente, dado que la argumentación no es exhaustiva, tampoco habrá de serlo nuestra respuesta (en el mismo sentido, STC 77/2017, de 21 de junio,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que se basa en la contradicción con las normas estatales parte de una premisa que condiciona su viabilidad, pues la demanda señala reiteradamente que la norma va a permitir a las Administraciones competentes autorizar ilimitadamente actuaciones turísticas en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dicho planteamiento, cumple ahora recordar que la eventualidad de un uso desviado de la norma no puede servir de fundamento para su anulación. Como señaló la STC 238/2012, de 13 de diciembre, FJ 7, “la mera posibilidad de un uso torticero de las normas no puede ser nunca en sí misma motivo bastante para declarar la inconstitucionalidad de éstas,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denunciada vulneración de los artículos 3.1 y 3.2, letras a) y b), y 20.1 a) del Real Decreto Legislativo 7/2015 se presenta escasamente argumentada, ya que los recurrentes se limitan a sostener que “la creación y posible multiplicación, por ilimitada, de proyectos turísticos en el medio rural, vulnera de forma mediata el artículo 149.1.23 de la Constitución”, por ser contraria al citado precepto estatal. No procede examinar la tacha que, relacionada con ella, se hace a la modificación del artículo 4 de la Ley 6/2002, pues esa modificación la lleva a cabo el artículo 1 de la Ley 2/2016, que no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del Real Decreto Legislativo 7/2015 reproduce el artículo 2 del texto refundido de la Ley de suelo 2008, sobre el que ya se ha advertido que nos pronunciamos en la STC 141/2014, FJ 6 B). Del mismo modo, el artículo 3 del Real Decreto Legislativo 7/2015 “invoca el principio constitucional de la utilización de los recursos económicos y naturales conforme al interés general (arts. 47 y 128.1 CE) como fin u objetivo común y de carácter general para todas las políticas que tienen incidencia sobre el suelo, proclamando, además, como directriz de esas políticas el principio de desarrollo sostenible” que el Estado puede establecer ex artículo 149.1.13 y 23 CE, dando a dicho principio “un contenido que opere como premisa y límite genérico de las políticas públicas específicas que implican regulación, ordenación, ocupación o transformación del suelo”, concretado en “objetivos, pautas y criterios generales”, tal y como lleva a cabo el artículo 3.2. Se trata de directrices y normas básicas que las Comunidades Autónomas han de respetar en el desarrollo de su modelo territorial o urbanístico. Dentro de esos parámetros, las Comunidades Autónomas pueden optar por el modelo concreto de ordenación territorial y urbanística que estimen más pertinente, como reconoce el propio precepto, cuando afirma, por un lado, que la consecución del interés general y del desarrollo sostenible como fin común no impide la determinación de otros fines más específicos en la legislación correspondiente y, por otro, que la persecución de los fines comunes “se adaptará a las peculiaridades que resulten del modelo territorial adoptado en cada caso por los poderes públicos competentes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preservación del suelo rural de la urbanización es una norma común o directriz de la política de ordenación territorial y urbanística [STC 141/2014, FJ 8 A)]. Allí se señaló que “El reconocimiento de un valor medioambiental a todo suelo rural, y no sólo al especialmente protegido; es, por tanto, una regla de protección del medio ambiente que, por razones de interés general, el legislador estatal ha considerado, legítimamente, que ha de ser común a todo el territorio nacional. Se trata, en consecuencia, de una regulación básica para cuyo establecimiento el Estado cuenta con competencia ex artículo 149.1.23 CE, puesto que, aun cuando, como es propio de toda norma básica, condiciona o limita la política de ordenación territorial y urbanística de las Comunidades Autónomas, no las vacía de contenido. Dentro del respeto a la norma básica medioambiental, queda un amplio margen para la configuración del modelo concreto de ordenación del territorio…”. En efecto, la norma estatal remite la cuestión de los usos posibles del suelo rural que no esté sometido a un régimen especial de protección, a lo que disponga la legislación urbanística. Así admite, indirectamente, usos privados de suelo no vinculados a su explotación primaria, considerando entre estos posibles usos “cualquier otro vinculado a la utilización racional de los recursos naturales” y concretando los deberes de los propietarios de este tipo de suelo. Por otra parte, obliga a las Administraciones competentes a preservar el suelo rural de la urbanización, salvo que la ordenación territorial o urbanística disponga otra cosa. Por el contrario, cuando se trata de suelos preservados de su transformación urbanística por la legislación aplicable, ya sean ambientales, culturales, históricos, arqueológicos, científicos y paisajísticos que sean objeto de protección por ésta, los usos previstos quedan sometidos a la preservación de dichos valores. De ahí que comprendan, única y exclusivamente, los actos de alteración del estado natural de los terrenos que aquella legislación expresamente autorice y no así los que prohíba.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tales los criterios de la legislación estatal, es forzoso concluir que la norma autonómica se mueve en el margen que aquella le otorga. En ningún caso autoriza la urbanización del suelo rústico, por cuanto la urbanización supone un proceso de transformación del suelo, de conformidad con las actuaciones previstas en el artículo 7 del Real Decreto Legislativo 7/2015, que aquí no se produce. El suelo rústico continua con esa conceptuación y en ese estado sirve de soporte a la implantación de actividades turísticas en los términos de la Ley 6/2002, uno de cuyos criterios básicos de ordenación territorial es justamente ese [art. 2 b)]. Tampoco se excluye el respeto a las categorías de suelo fijadas por el legislador autonómico. La referencia del apartado segundo a que los instrumentos de planificación singular turística son posibles en “cualquier clase y categoría de suelo” ha de ser entendida en el sentido de que es esa previa categorización del suelo la que determina, en función del régimen de usos que se permita atendiendo al tipo de suelo de que se trate, la puesta en marcha de este tipo de instrumentos que no pueden, lógicamente, desconocer las categorías y el régimen del suelo que ha diseñado el legislador canario (art. 34, en relación con los artículos 60 a 64 de la Ley 4/2017). Por lo demás, la propia norma impugnada incorpora consideraciones medioambientales al exigir, por ejemplo, que el instrumento de planificación singular turística contenga determinaciones relativas a “la incidencia sobre el territorio físico, afecciones ambientales y medios de corrección o minimización de las mismas” y que sea sometido al correspondiente procedimiento de evaluación de impacto ambiental. Y, en fin, tampoco ha quedado demostrado que la norma, en sí misma, vaya a producir los efectos en los que los recurrentes basan su petición de declaración de inconstitucionalidad, con independencia de que la sede ordinaria del necesario control de los excesos a que la aplicación de esta norma pueda dar lugar sea la jurisdicción contencioso-administrativa (en el mismo sentido, ATC 251/2009, de 13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los diputados recurrentes, centrada en la infracción del tercer párrafo del artículo 13.1 del Real Decreto Legislativo 7/2015, se vincula con la indeterminación en la norma autonómica de los usos de interés público y social a los que se refiere la norma estatal lo que, a su entender, encierra tal margen de indeterminación y tiene tal potencial expansivo que convierte lo que debería ser excepción en regla general. El precepto estatal, regulando las facultades que derivan del derecho de propiedad del suelo en situación rural, dispone que “con carácter excepcional y por el procedimiento y con las condiciones previstas en la legislación de ordenación territorial y urbanística, podrán legitimarse actos y usos específicos que sean de interés público o social, que contribuyan a la ordenación y el desarrollo rurales, o que hayan de emplazarse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no puede ser estimada. En primer lugar, por las razones ya expresadas con anterioridad, pues se vincula más a las consecuencias de la aplicación del precepto que al precepto en sí. Conforme a nuestra reiterada doctrina (por todas, STC 172/1992, de 29 de octubre, FJ 2), no nos corresponde pronunciarnos sobre las interpretaciones de las normas impugnadas que propongan las partes en un proceso constitucional, sin que procedan pronunciamientos preventivos a través de los cuales se pretenda evitar una posible y todavía no producida aplicación del precepto en contradicción con la Constitución. En este caso, la vulneración no puede atribuirse directamente a la dicción del precepto, sino, en su caso, a su eventual aplicación en concretos supuestos de hecho, lo que es ajeno a un proceso de control abstracto como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norma estatal no determina cuál sea ese interés público o social sino que se limita a prever su existencia “por el procedimiento y con las condiciones previstas en la legislación de ordenación territorial y urbanística” y a exigir que “contribuyan a la ordenación y el desarrollo rurales, o que hayan de emplazarse en el medio rural”. A este respecto ya determinó la STC 164/2001, de 11 de julio, FJ 32, examinando un caso similar, que “más allá de las condiciones básicas mencionadas, a cada Comunidad Autónoma corresponde determinar tanto el procedimiento de autorización (a lo que se refiere el art. 20.1, párrafo 2, LRSV) como qué actuaciones son de interés público”. En este caso el precepto exige que la “justificación detallada del interés insular” [apartado tercero a)] y la resolución del Cabildo acerca de su concurrencia [apartado séptimo b)] determinen, implícitamente, ese posible interés insular al hacer referencia a las actuaciones que pueden ampararse en un instrumento de planificación singular turística. De hecho, la norma no cambia la preexistente posibilidad de abordar actuaciones en suelo rústico mediante su ordenación singular, sino que introduce otra herramienta para hacer posible algo que ya deriva de la redacción original de la Ley 6/2002, pues correspondía al planeamiento insular la determinación (caracterización y definición concreta e individualizada) y la implantación (localización espacial) de los sistemas generales y equipamientos estructurantes de trascendencia insular o supralocal, así como de las actividades económicas relevantes, todos ellos vinculados a los usos de ocio y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ya ha quedado señalado antes que la implantación de los instrumentos de planificación singular turística depende de que sea posible en relación con la concreta categoría de suelo de que se trate, pues no pueden ser desarrollados al margen de la legislación urbanística de la que forman parte. No otra cosa resulta de lo dispuesto en los artículos 62.1 y 62.4 de la Ley 4/2017 que permiten excepcionalmente, en el suelo rústico, no categorizado de protección ambiental ni de protección agraria, la autorización de usos turísticos, “siempre que se integren en actuaciones de interés público o social, contribuyan a la ordenación y el desarrollo rural o que deban situarse necesariamente en suelo rústico y que, además, ese uso e implantación no estuvieran expresamente prohibidos por el planeamiento”. Y la misma conclusión se alcanza respecto al suelo rústico de protección ambiental, atendiendo al régimen de protección dispuesto por el artículo 64 de la Ley 4/2017, según el cual son posibles los usos que no estuvieran expresamente prohibidos por el plan insular, los planes y normas de espacios naturales protegidos o el plan general municipal y sean compatibles con el régimen de protección al que dicho suelo está sometido. Además, en el suelo rústico de protección natural, paisajística y cultural [art. 34 a) 1, 2 y 3 de la Ley 4/2017] solo serán posibles los usos y las actividades que sean compatibles con la finalidad de protección y los necesarios para la conservación y, en su caso, el disfrute público de sus valores y, finalmente, el uso turístico está excluido en el denominado suelo rústico de protección del entorno de espacios naturales protegidos, de itinerarios o de núcleos de población [art. 34 a).4], por cuanto en él solo serán posibles los usos, las construcciones y las actividades, de carácter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por último, los recurrentes han argumentado consistentemente en qué se vulneraría la norma estatal por el hecho de que la regulación del instrumento de planificación singular turística, o alguno de ellos en concreto, pueda implicar un modelo diferente basado en la ordenación de proyectos concretos, sometidos, en cualquier caso, a lo dispuesto en la legislación urbanística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descartar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Examinaremos ahora las restantes quejas que se plantean sobre la disposición adicional primera: la vulneración de la autonomía municipal así como la infracción del principio de jerarquía normativa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de ellas se basa en la consideración de que los instrumentos de planificación singular turística habilitan al cabildo insular y, en su caso, a la Comunidad Autónoma “a prescindir de la calificación del suelo y de las determinaciones vinculantes de la normativa municipal sin causa concreta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101/2017, de 20 de julio, FJ 5 a), “La garantía constitucional de la autonomía local (arts. 137, 140 y 141 CE) obliga al legislador a graduar el alcance o intensidad de la intervención local en función de la relación existente entre los intereses locales y supralocales en el asunto de que se trate (SSTC 32/1981, de 28 de julio, FJ 4; 170/1989, de 19 de octubre, FJ 9, y 51/2004, de 13 de abril, FJ 9). El legislador debe, por tanto, asegurar a los entes locales niveles de capacidad decisoria tendencialmente correlativos a la intensidad de los intereses locales implicados [entre otras, SSTC 154/2015, FJ 6 a); 41/2016, FFJJ 9, 11 b), y 111/2016, FFJJ 9 y 12 c)]. La STC 152/2016, de 22 de septiembre, FJ 6, lo expresa del modo siguiente: para valorar si el legislador ha vulnerado la indicada garantía ‘corresponde determinar: i) si hay intereses supralocales que justifiquen esta regulación; ii) si el legislador… ha ponderado los intereses municipales afectados; y iii) si ha asegurado a los ayuntamientos implicados un nivel de intervención tendencialmente correlativo a la intensidad de tales intereses. Todo ello sobre la base de que [el legislador] puede ejercer en uno u otro sentido su libertad de configuración a la hora de distribuir funciones, pero garantizando el derecho de la comunidad local a participar a través de órganos propios en el gobierno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enjuiciado supera dichos parámetros. Regula cuestiones ajenas al planeamiento municipal dado que tiene como objeto actuaciones que se proyectan territorialmente en un ámbito supramunicipal y que se dirigen a satisfacer intereses públicos relacionados con el turismo que trascienden el puramente municipal. Se vinculan con “un modelo territorial de desarrollo turístico específico para las islas de El Hierro, La Gomera y La Palma” (art. 1 de la Ley 6/2002), lo que determina la prevalencia en determinados casos vinculados a infraestructuras turísticas del interés público representado por la decisión del Cabildo o de la Comunidad Autónoma frente al planeamiento municipal. Ha de resaltarse que la implantación de proyectos turísticos de cierta magnitud presenta una clara afección a infraestructuras y servicios que exceden, frecuentemente, del estricto interés de un solo municipio. De ahí la necesidad de abordar los problemas derivados de estas implantaciones desde una perspectiva territorial supramunicipal. Relevantes intereses supralocales implicados en el turismo en Canarias a los que ya se refirió este Tribunal en el ATC 184/2015,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Canarias el legislador ha optado por una inserción estrecha entre la planificación turística y la territorial, de modo que la ordenación turística se realiza a través de los instrumentos previstos en la legislación de ordenación territorial, cuyas determinaciones vinculan, a su vez, al planeamiento urbanístico. Siendo innegable que el urbanismo es un ámbito de interés municipal preferente, el legislador pondera en este caso los intereses afectados. Cuando los municipios no sean los promotores del instrumento, somete el proyecto de instrumentos de planificación singular turística a informe de los municipios afectados, cuya disconformidad impide la aprobación del proyecto por el cabildo, pues en ese caso es el Gobierno de Canarias quien ha de resolver atendiendo al interés público prevalente. Lo que pone de manifiesto la efectiva concurrencia de intereses supralocales, sin descuidar los municipales que han de ser ponderados en la decisión autonómica. Por lo demás, no padece la autonomía local por el hecho de que la Ley prevea la adaptación de los instrumentos municipales de planeamiento urbanístico a las determinaciones contenidas en otros planes supra ordenados. En el bien entendido que esa obligación de adaptación hace referencia a las determinaciones establecidas por la Comunidad Autónoma en el legítimo ejercicio de sus competencias, sin que, como ya hemos advertido, la eventualidad de un uso desviado de la norma pueda servir de fundamento para su anulación (STC 57/2015,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vulneración de la autonomía local tampoco puede afirmarse apriorísticamente y desvinculada del supuesto que singularice el proyecto en ejecución, sino que, de existir, habrá de ser apreciada en relación al caso concreto, lo que desborda la competencia de este Tribunal. De esta forma, mediante el control de los actos de aplicación del precepto, puede evitarse una expansión del instrumento de planificación singular turística más allá del campo que le corresponde, pues la facultad atribuida por la norma puede ser controlada por la jurisdicción contencioso-administrativa examinando en el momento de su definición de modo cierto el carácter, extensión, localización y fines del proyecto concreto de que se trate [al respecto, STC 154/2015, de 9 de julio, FJ 6.e)].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tacha relativa a la vulneración del artículo 9.3 CE es, en realidad, una traslación al caso de la doctrina de la ya citada STC 57/2015, resolutoria del recurso de inconstitucionalidad interpuesto contra la Ley del Parlamento de Cantabria 2/2004, de 27 de septiembre, del plan de ordenación del litoral. En el fundamento jurídico 18 y en el fallo de la mencionada Sentencia se declaró la inconstitucionalidad y nulidad de los incisos “en cuyo caso sus determinaciones prevalecerán sobre las de este Plan” así como “y con independencia de la clasificación urbanística” del artículo 51.3, por considerar que, al regular las denominadas actuaciones integrales estratégicas, se habilitaba al ejecutivo autonómico para prescindir de las determinaciones aparentemente vinculantes de la propia Ley 2/2004, lo que afectaba al sistema de fuentes y, muy particularmente, al principio de primacía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no concurre aquí, pues los instrumentos de planificación singular turística no se aprueban y ejecutan al margen del especifico régimen insular diseñado en la Ley 6/2002. Al contrario, se insertan en dicho régimen. Es el propio legislador canario el que regula la cuestión de manera que, a diferencia del caso examinado en la STC 57/2015, no se da la sustracción a los mandatos del planeamiento territorial por parte de la autoridad administrativa. Los citados instrumentos de planificación se someten a la legislación canaria en la materia, sin que pueda ser excepcionada su aplicación ni prescindir de las determinaciones de la ley habilitante. Dicha excepción es ajena a la regulación canaria y fue precisamente la que determinó en su momento la declaración de inconstitucionalidad de parte del artículo 51.3 de la Ley del Parlamento de Cantabria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ha de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también la disposición adicional segunda que presenta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“Actuaciones que se declaran de interés insular a los efectos de la tramitación de instrumentos de planificación singular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declaran de interés insular, y quedarán, en consecuencia, exoneradas del trámite previsto en el apartado 7.b) de la Disposición adicional primera de la presente ley, las iniciativas de instrumentos de planificación singular turística que se promuevan dentro del plazo de dos años desde la entrada en vigor de la presente ley y comprendan alguna/s de las actuaciones definidas y descritas como ‘actuaciones específicas previstas’ (AEP), ‘actuaciones convencionales propuestas’ (ACP) o ‘actuaciones estratégicas singulares’ (SDO) en las fichas contenidas en el Anexo B de la Normativa del Plan Territorial Especial de Ordenación de la Actividad Turística de la isla de La Palma, publicadas en el ‘Boletín Oficial de Canarias’, de 10 de mayo de 2007, así como el Sistema Territorial de Equipamiento Turístico previsto en la norma 20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declaración del interés insular contenida en el apartado anterior no exonerará, en ningún caso, de la cumplimentación de las determinaciones, documentación y evaluación medioambiental exigidas por la presente ley para los instrumentos de planificación singular turística, ni condicionará la resolución final que haya de adoptarse respecto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actores esta norma, al no justificar la declaración de interés insular que contiene, vulneraría, por una parte, el artículo 9.3 CE, y, por otra, el artículo 24 CE. Los diputados recurrentes justifican dicha afirmación en el entendimiento de que la disposición declara de interés insular un total de 25 actuaciones urbanísticas, 11 de las cuales estarían afectadas por la Sentencia del Tribunal Supremo de 18 de mayo de 2015, que anuló el Decreto 123/2008, de 27 de mayo, que aprueba definitivamente determinados ámbitos suspendidos del plan territorial especial de ordenación de la actividad turística de la isla de La Palma, norma en la que se contemplaban las mencionadas once actuaciones (arts. 1.1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y del Parlamento de Canarias han negado las vulneraciones denunciadas, señalando que la norma en nada afecta a la sentencia judicial ni presupone la decisión que finalmente adopte el órgano competente respecto a la ejecución de los citados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aquí el problema de la conformidad de las leyes singulares con determinados preceptos constitucionales, dado que la demanda argumenta en el fondo que nos encontramos ante una norma que incurre en los mismos vicios de inconstitucionalidad que este Tribunal ha examinado con ocasión del enjuiciamiento de las denominadas leyes singulares, esto es, la infracción del artículo 9.3 CE, por carecer de justificación razonable, así como del artículo 24.1 CE por pretender eludir las consecuencias de una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al canon relativo a las leyes singulares fijado por la doctrina constitucional (SSTC 166/1986, de 19 de diciembre, 48/2005, de 3 de marzo, 129/2013, de 4 de junio, 203/2013, de 5 de diciembre, y 50/2015, de 5 de marzo), aunque la Constitución no impide su existencia, no constituyen un ejercicio normal de la potestad legislativa, por lo que están sujetas a límites constitucionales específicos (por todas, STC 129/2013, FJ 4). Dicha doctrina en materia de leyes singulares se ha sistematizado en la STC 170/2016, de 6 de octubre, FJ 4, al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fines del enjuiciamiento de la presente controversia, procede determinar si existe o no el presupuesto del que parten los recurrentes al exponer su duda de constitucionalidad: esto es, si la disposición adicional recurrida tiene su encaje en alguno de los supuestos de ley singular sistematizados en la doctrina constitucional, debiendo aplicársele el canon de constitucionalidad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descartar ya su eventual consideración como un supuesto de ley autoaplicativa. Esta modalidad de ley singular comprende aquellos casos en los que las leyes “no requieren de una posterior actividad administrativa de aplicación pues en sí mismas la contienen” (STC 129/2013, FJ 2), lo que no es el caso, ya que la norma no es autosuficiente, en cuanto que requiere de posteriores actos de aplicación contemplados por el propio precepto (apartado segundo). No es, por tanto, calificable como “las leyes autoaplicativas entendidas como ‘las leyes que contienen una actividad, típicamente ejecutiva, de aplicación de la norma al caso concreto’” (STC 203/2013, FJ 3, por referencia a los supuestos contemplados en las SSTC 48/2005, de 3 de marzo, sobre la ampliación de la sede del Parlamento de Canarias, y 129/2013, sobre el caso Santovenia de Pisuerga); o también como “aquellas que no requieren del dictado de un acto administrativo de aplicación”, por lo que los interesados “sólo pueden solicitar del Juez el planteamiento de la correspondiente cuestión de inconstitucionalidad ante el Tribunal Constitucional” [STC 129/2013, FJ 6 a)]. Tampoco es posible calificar a la norma como una ley de destinatario único o de estructura singular en atención a los destinatarios a los que va dirigida (STC 203/2013, FJ 3, por referencia a la ya citada STC 166/1986). Resulta notorio que la identidad de los destinatarios de la disposición cuestionada no ha sido tenida en cuenta como factor determinante del contenido de su regulación ni constituye en sí un dato obvio o que se aprecie con su simple lectura.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examinar, por último, si nos encontramos ante una ley singular dictada en atención a un supuesto de hecho concreto que es el que justificaría la utilización de la ley. Se trata de normas referidas a un supuesto de hecho concreto y singular, que agotan su contenido y eficacia en la adopción y ejecución de la medida tomada por el legislador ante ese supuesto de hecho, aislado en la ley singular y no comunicable con ningún otro (STC 166/1986, de 19 de diciembre, FJ 10). Una ley que no fuera de destinatario único, ni auto aplicativa, adolece de tal naturaleza si ha sido dictada en atención a un supuesto de hecho concreto, esto es, a una situación singular o excepcional (STC 129/2013, FJ 4), tal como se reconoció por este Tribunal, entre otras, en la STC 203/2013, sobre el proyecto regional “Ciudad del Medio Ambiente” de Soria, o en la STC 50/2015, relativa a la modificación del plan de ordenación de los recursos naturales de Fuentes Carrionas y Fuente Cobre-Montaña Palentina (Palencia). De hecho, la intención de eludir o sortear el cumplimiento del fallo de la Sentencia dictada por el Tribunal Supremo el 18 de mayo de 2015 se configura por los demandantes como un presupuesto de la argumentación que les conduce, como consecuencia, a la denuncia de vulneración del artículo 9.3 en relación con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último punto de vista la norma puede ser calificada como una ley singular, en cuanto que se refiere a unos concretos proyectos perfectamente identificados los cuales fueron objeto, en su momento, de regulación por el plan territorial anulado. Sobre dichas actuaciones declara que concurre el interés insular que exige la disposición adicional primera como presupuesto para poder acometer su tramitación y eventual aprobación como instrumento de planificación singular turística. Así pues, al tratarse de una ley singular de este tipo hemos de comprobar si el supuesto de hecho que contempla la norma cuestionada tiene una justificación objetiva y, de ser así, si la utilización de la ley es proporcionada a la excepcionalidad que se trata de atender y que ha justificado su aprobación (STC 170/2016, FJ 4, con cita de las SSTC 203/2013, FJ 5; 50/2015, FJ 5 y 231/2015, FJ 3). A esto debe añadirse que en el caso de las leyes singulares de supuesto de hecho concreto ha de valorarse su incidencia “de forma directa, aunque no necesariamente ilegítima, en el derecho a la tutela judicial efectiva”, en cuanto pueda “impedir el acceso al control judicial de derechos e intereses legítimos afectados y eliminar la posibilidad de un control judicial de la misma intensidad que hubieran podido realizar los Tribunales de la jurisdicción contencioso-administrativa” (STC 203/2013, FFJJ 3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 la disposición adicional segunda, la exposición de motivos de la Ley 2/2016 no proporciona explicación alguna respecto a las razones que llevaron a su aprobación. Dicha disposición adicional segunda tiene su origen en la tramitación parlamentaria de la norma. En concreto, en una enmienda de adición presentada por dos grupos parlamentarios, enmienda que se justifica en los términos siguientes: “con el fin de posibilitar y contribuir a la implantación del modelo turístico previsto por la Ley 6/2002 y establecido por el Plan Territorial Especial de Ordenación de la Actividad Turística de la isla de La Palma, se declaran de interés insular las actuaciones incorporadas al sistema turístico planificado”.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norma se justifica en el desarrollo de la planificación turística prevista por el legislador canario, desarrollo que, en principio y en el marco de las directrices fijadas por dicho legislador, ha de corresponder a las Administraciones competentes en la materia. La norma que ahora enjuiciamos también guarda, evidentemente, relación con lo decidido en la precitada Sentencia del Tribunal Supremo de 18 de mayo de 2015. El fallo judicial aprecia efectivamente la nulidad del Decreto 123/2008 y de su fundamentación se desprende que esa nulidad deriva de dos vicios de carácter procedimental: la falta de sometimiento del Decreto 123/2008 al trámite de evaluación ambiental estratégica y la vulneración de la normativa en materia de ordenación de los aeropuertos de interés general y sobre servidumbres aeronáuticas, dado que la aprobación dispensada al plan no se acomodaba a las conclusiones de sendos informes emitidos por la Dirección General de Aviación Civil. Y la misma tiene, por objeto, como ya se ha mencionado, dar por cumplimentado el trámite inicial de declaración de interés insular de determinadas actuaciones que ya fueron en su momento aprobadas por el Cabildo Insular e incluidas en el Decreto anulado, a efectos de continuar, a partir de dicha declaración, con la tramitación exigida para su aprobación como instrumentos de planificación singular turística. En suma, la norma dispensa de la declaración de interés insular por parte del Cabildo, que es el trámite al que se refiere el apartado séptimo b) de la disposición adicional primera, a determinadas actuaciones perfectamente identificadas en la misma. Declaración de interés insular que abre la vía a su tramitación y eventual aprobación como instrumentos de planificación singular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ese el contenido de la norma es patente que, a diferencia de otros casos examinados por este Tribunal (SSTC 231/2015, FJ 6, o 233/2015, de 5 de noviembre, FJ 15) no hay aquí un interés de relevancia constitucional que exija inexcusablemente la aprobación de una norma con rango de ley. O, en otros términos, la concurrencia de claras exigencias derivadas del interés general que fundamenten la medida adoptada, pues es claro que posibilitar y contribuir a la implantación del modelo turístico es una finalidad general que como tal, a partir del marco diseñado por la Ley 6/2002, puede ser asumida por las Administraciones canarias en su respectivo ámbito de competencias. Por lo demás, dicha finalidad genérica no proporciona las razones por las que serían esas concretas actuaciones mencionadas en la disposición adicional segunda y no otras distintas las que contribuirían de modo excepcional y singular a la implantación de ese modelo. Contribución que las exoneraría de la necesidad de justificar la concurrencia del interés insular en el procedimiento administrativo de elaboración del concreto instrumento de planificación singular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respecta a la proporcionalidad de la medida adoptada, conviene recordar el significado que hemos atribuido a este elemento del canon de constitucionalidad: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[STC 166/1986, de 19 de diciembre, FJ 11 b); doctrina reiterada en las SSTC 203/2013, FJ 8; 50/2015, FJ 7; 231/2015, FJ 6, y 233/2015,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que examinamos tampoco supera dicho límite. El legislador no ha explicitado las razones por las que entiende que la utilización de la ley es una medida razonable y proporcionada, teniendo en cuenta, además, que la utilización de la ley elimina el control de la jurisdicción contencioso-administrativa en relación con la declaración de interés insular de concretas actuaciones. Actuaciones sobre las que no se ha justificado que presenten peculiaridad alguna que las diferencie de otras que también pudieran ser objeto de aprobación a través de instrumentos de planificación singular turística, siguiendo en su totalidad el procedimiento previsto en la disposición adicional primera. Atendiendo a las circunstancias del caso hay que advertir, además, que este Tribunal ya señaló que determinados vicios en los que incurre una disposición administrativa de carácter general “pueden resultar insubsanables en sí, o su subsanación puede devenir imposible, por ejemplo tras una declaración de nulidad por Sentencia firme. Entonces la Administración puede no tener otra opción, si quiere poner remedio a la infracción y perseguir la consecución del interés general concernido, que dictar un nuevo acto o un nuevo reglamento. Si el contenido de la disposición anulada es en sí mismo legal, la Administración siempre podrá volver a establecerla mediante una nueva declaración de voluntad libre de cualquier vicio procedimental, conservando incluso los trámites válidos empleados en la elaboración del declarado nulo” (STC 231/2015,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recordar que “en modo alguno la reserva de ley puede servir como instrumento dirigido a evitar o disminuir la protección de los derechos e intereses legítimos amparados por la legalidad ordinaria” (STC 129/2013, FJ 5). Eso implica que, como consecuencia directa de la desproporción en que ha incurrido el legislador, la disposición adicional segunda ha vulnerado el artículo 24.1 CE, al impedir el acceso al control judicial de derechos e intereses legítimos afectados y eliminar la posibilidad de un control judicial de la misma intensidad que hubieran podido realizar los Tribunales de la jurisdicción contencioso-administrativa. Tal y como señalamos en la STC 248/2000, de 19 de octubre, FJ 5, aunque el artículo 24.1 CE “no queda vulnerado por el sólo hecho de que una materia sea regulada por norma de rango legal y, por lo tanto, resulte jurisdiccionalmente inmune”, puede ocurrir que la ley resulte inconstitucional por otros motivos y se produzca, como consecuencia de ello, una vulneración del derecho reconocido en el artículo 24.1 CE: “En otras palabras: o la ley es inconstitucional por otros motivos y cierra, por serlo, ilegítimamente el paso a pretensiones que hubieran de acceder a los jueces y tribunales, y, en este caso, puede vulnerar de forma derivada el derecho reconocido en el artículo 24.1 CE (STC 181/2000, FJ 20); o la ley es conforme a la Constitución y, en tal supuesto, pertenece a su propia naturaleza de ley el no poder ser enjuiciada por los jueces y tribunales ordinarios” (en un sentido similar, STC 203/2013,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las razones expuestas, la disposición adicional segunda de la Ley 2/2016 es inconstitucional y 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la inconstitucionalidad y nulidad de la disposición adicional segunda de la Ley 2/2016, de 27 de septiembre, para la modificación de la Ley 6/2002, de 12 de junio, sobre medidas de ordenación territorial de la actividad turística en las islas de El Hierro, La Gomera y La Palma.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