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 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4540-2012, interpuesto por el Gobierno, representado por el Abogado del Estado, contra los artículos 1, 2 (apartados segundo y tercero), 3, 4, 5, 6 (apartados primero y segundo), 7 (apartados segundo y tercero) y 8 (apartados primero y segundo) y la disposición final primera del Decreto 114/2012, de 26 de junio, sobre régimen de las prestaciones sanitarias del Sistema Nacional de Salud en el ámbito de la Comunidad Autónoma de Euskadi. Ha comparecido y formulado alegaciones el Gobierno Vasco.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julio de 2012, el Abogado del Estado, en nombre del Gobierno, interpuso conflicto positivo de competencia contra los artículos 1, 2 (apartados segundo y tercero), 3, 4, 5, 6 (apartados primero y segundo), 7 (apartados segundo y tercero) y 8 (apartados primero y segundo) y la disposición final primera del Decreto 114/2012, de 26 de junio, sobre régimen de las prestaciones sanitarias del Sistema Nacional de Salud en el ámbito de la Comunidad Autónoma de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conflicto interpuesto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recordando las competencias estatales y la normativa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en su artículo 149.1.1, establece que es competencia exclusiva del Estado la regulación de las condiciones básicas que garanticen la igualdad de todos los españoles en el ejercicio de los derechos y en el cumplimiento de los deberes constitucionales. Conectado este precepto con el artículo 43 de la propia Constitución, resulta un título competencial claro atribuido al Estado sobre el establecimiento de las condiciones básicas para garantizar la igualdad de todos los españoles en el ejercicio del derecho a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artículo 149.1.16 CE establece que corresponde al Estado la competencia exclusiva en materia de bases y coordinación general de la sanidad y sobre la legislación de productos farmacéuticos y el artículo 149.1.17 CE atribuye al Estado la competencia exclusiva sobre la legislación básica y régimen económico de la Seguridad Social, sin perjuicio de la ejecución de sus servicios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del Abogado del Estado que, en desarrollo de todos estos títulos competenciales, el Estado ha dictado una serie de normas, entre las que presenta especial interés para la resolución de este conflicto el Real Decreto-ley 16/2012, de 20 de abril, de medidas urgentes para garantizar la sostenibilidad del Sistema Nacional de Salud y mejorar la calidad y seguridad de sus prestaciones, que, de acuerdo con el escrito del Abogado del Estado, persigue racionalizar el gasto sanitario a través, entre otras, de las siguientes medidas: (i) “se regula la condición de asegurado”; (ii) se procede a una “categorización de la cartera de servicios del Sistema Nacional de Salud”, de forma que se “dé cabida a la actuación objetiva basada en un riguroso análisis coste-efectividad”; y (iii) se profundiza en la línea de que “las decisiones de financiación estén presididas por criterios de evidencia científica de coste-efectividad” y se procede a revisar “el vigente sistema de aportación por parte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Abogado del Estado que el citado Real Decreto-ley 16/2012 ha modificado la Ley 16/2003, con el fin de vincular la condición de beneficiario de la asistencia sanitaria con cargo a fondos públicos a la condición de asegurado o beneficiario del mismo, especificando que los extranjeros recibirán asistencia sanitaria cuando estén registrados o autorizados como residentes en España —anteriormente bastaba con que estuvieran empadronados—, salvo las excepciones previstas en el artículo 3 ter de la Ley 16/2003. El Real Decreto-ley 16/2012 igualmente modifica la Ley 29/2006, en relación con la ordenación de las oficinas de farmacia, la prescripción de medicamentos y productos sanitarios y la aportación de los beneficiarios en la prestación farmacéutica ambulatoria. La relación normativa expuesta evidencia, según el Abogado del Estado, que, en el actual contexto de grave crisis socioeconómica, uno de los principales objetivos perseguidos por el Estado al legislar en materia sanitaria es la racionalización del gasto público al objeto de garantizar la sostenibilidad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subraya el escrito del Abogado del Estado que otro título competencial de procedente mención en este procedimiento competencial es el previsto en el artículo 149.1.2 CE, en cuya virtud se reserva al Estado la competencia exclusiva en materia de extranjería y a cuyo amparo se dictó la Ley Orgánica 4/2000, de 11 de enero, sobre derechos y libertades de los extranjeros en España y su integración social que, tras la modificación operada en su artículo 12 por el Real Decreto-ley 16/2012, viene a remitir en bloque el reconocimiento y regulación del derecho a la asistencia sanitaria de los extranjeros a la regulación vigente en materia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Recordado lo anterior, procede el escrito del Abogado del Estado a analizar cada uno de los títulos competenciales estatales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competencia estatal prevista en el artículo 149.1.1 CE considera el Abogado del Estado que el Estado garantiza, mediante la regulación de condiciones básicas, la igualdad de todos los españoles en el ejercicio de su derecho a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constitucional sobre el artículo 149.1.1 CE que se expone, el escrito del Abogado del Estado llega a la conclusión de que la prestación de la asistencia sanitaria es un ámbito material que concentra de modo preferente la preocupación del legislador por garantizar la igualdad efectiva de todos los ciudadanos con independencia de su lugar de residencia. Preocupación que se traduce en la formulación de unas reglas comunes sobre los sujetos que tienen derecho a la asistencia sanitaria, sobre el contenido de las prestaciones sanitarias y sobre las condiciones en las que éstas se materializan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si bien el Tribunal en su STC 136/2012 ha considerado que la competencia del artículo 149.1.1 CE queda subsumida en la más específica del artículo 149.1.16 CE, no puede ignorarse, sin embargo, la doctrina consolidada sobre la extensión del título competencial del artículo 149.1.1 CE, según la cual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 Por tanto, los aspectos nucleares relativos a la protección de la salud, como sería singularmente la definición de los beneficiarios, han de abordarse desde la perspectiva del artículo 149.1.1 CE, en virtud del cual el Estado ostenta competencia exclusiva, no susceptible propiamente de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para el Abogado del Estado la definición del titular de la prestación sanitaria es típicamente una condición básica que tiende a garantizar la igualdad en el acceso al derecho previsto en el artículo 43 CE, cuya observancia se vería gravemente afectada si se admitiese la incidencia de la legislación autonómica sobre el ámbito subjetivo del derecho a la asistencia sanitaria. Así, para el Abogado del Estado resulta obvio que la definición legal del titular del derecho a la asistencia sanitaria pública es una condición básica que garantiza la igualdad de todos los españoles en el acceso al derecho reconocido en el artículo 43 CE. Por tanto, en esta materia las competencias Estado-Comunidades Autónomas no se articulan en torno al binomio bases-desarrollo, sino que las “condiciones básicas” agotan la materia, en cuanto que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legislación estatal distingue claramente el ámbito subjetivo de la asistencia sanitaria pública del ámbito objetivo. Según el Abogado del Estado, en aquél, como elemento primario y nuclear para garantizar la igualdad en las condiciones de ejercicio del derecho a la salud, el Estado ejerce una competencia exclusiva ex artículo 149.1.1 CE, no susceptible de desarrollo. Los titulares de la asistencia sanitaria pública son los que son. Iguales en todo el Sistema Nacional de Salud. Por el contrario, en el ámbito objetivo es donde las Comunidades pueden mejorar el mínimo prestacional que establecen las bases estatales, introduciendo técnicas, tecnologías o procedimientos adicionales a los que pueden afectar recursos financieros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competencia estatal prevista en el artículo 149.1.16 CE en materia sanitaria, destaca el escrito del Abogado del Estado que las bases no siempre han de identificarse con un mínimo normativo mejorable por las Comunidades Autónomas, en concreto, la determinación de quiénes pueden acceder a la prestación sanitaria y la fijación de determinadas condiciones de acceso a tales prestaciones constituyen elementos comunes, no susceptibles de mejora por la legislación autonómica, que persiguen garantizar la igualdad efectiva de los ciudadanos independientemente de cual sea su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referirse a los rasgos del sistema sanitario, considera que la equidad del sistema sanitario se ha de procurar a través de una precisa normación de las “condiciones básicas de igualdad” y del diseño de un sistema de financiación que garantice una distribución territorial justa de los recursos económicos, debiendo velar el Estado por su cumplimiento a nivel autonómico y siendo, en definitiva, la equidad del sistema sanitario el resultado de esa normación y de su aplicación en todo el territorio del Estado; la cohesión viene a perseguir, a través del funcionamiento coordinado y armónico del sistema sanitario, el logro de una posición igualitaria de los ciudadanos en la protección de la salud con independencia de su lugar de residencia y de los desplazamientos que realicen por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determinación de la condición de asegurado, recuerda el escrito del Abogado del Estado tras examinar el contenido de las normas estatales que regulan el sistema sanitario público, que la STC 136/2012, de 19 de junio, afirma que “la decisión acerca de quiénes deban ser beneficiarios de las prestaciones sanitarias y cuáles sean dichas prestaciones, pertenece indudablemente al núcleo de lo básico, pues define los ámbitos subjetivo y objetivo de la propia materia. En efecto, la definición de quiénes pueden considerarse asegurados y en consecuencia tener acceso al Sistema Nacional de Salud, así como las concretas prestaciones sanitarias que deben ser garantizadas a todos ellos, por integrarse en la ‘cartera común’, permite establecer un común denominador normativo dirigido a asegurar, de manera unitaria y en condiciones de igualdad, el acceso a la sanidad por parte de todos los ciudadanos incluidos en el ámbito subjetivo de la norma, con independencia de su lugar de residencia. Vinculado con ello, forma lógicamente también parte del ámbito de lo básico la concreta definición de las diferentes modalidades de prestaciones sanitarias comunes (básicas, suplementarias o de servicios accesorios)”.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recuerda el escrito del Abogado del Estado que, de acuerdo también con la STC 136/2012, de 19 de junio, cabe considerar como básica la definición del sistema de financiación de la sanidad, lo que incluye tanto la garantía general de financiación pública como, dentro de esta garantía, los supuestos en que algunas prestaciones comunes que no son básicas, las suplementarias y de servicios accesorios puedan estar sujetas a una financiación adicional con cargo al usuario del servicio (tasa o copago). En efecto,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 la competencia en materia de legislación sobre productos farmacéuticos (art. 149.1.16 CE) subraya el escrito del Abogado del Estado que le corresponde al Estado la competencia normativa única y exclusiva, esto es, dictar la legislación completa, no sólo las bases, y, en consecuencia, tan sólo resta a las Comunidades Autónomas la competencia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Abogado del Estado, por “legislación sobre productos farmacéuticos” debe entenderse el conjunto de normas que tiene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En desarrollo de la competencia sobre legislación de productos farmacéuticos, el Abogado del Estado señala que las normas del Estado han venido a regular la prescripción y dispensación de medicamentos, así como lo relativo a la fijación y revisión de los precios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Expuestas las anteriores consideraciones en torno al título competencial del Estado recogido en el artículo 149.1.16 CE, procede el escrito del Abogado del Estado a examinar el título recogido en el artículo 149.1.17 CE, por el que se reserva al Estado la “legislación básica y régimen económico de la Seguridad Social, sin perjuicio de la ejecución de sus servicios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239/2002 vino a referirse a las “prestaciones no contributivas” de la Seguridad Social y afirmó, partiendo de previos pronunciamientos (SSTC 103/1983; 76/1986; 65/1987; 136/1987; 37/1994 y 206/1997) sobre el alcance del mandato del artículo 41 CE, que los poderes públicos mantendrán un régimen público de Seguridad Social que garantice la asistencia y prestaciones sociales suficientes ante situaciones de necesidad, aun considerando como característica esencial del sistema de la seguridad social el carácter contributivo de sus prestaciones, pues, respecto de la asistencia social no contributiva, también ha admitido que el sistema de seguridad social incluya en su ámbito determinadas prestaciones de carácter asistencial y no contributivo, reconociendo lo que denomina asistencia social “interna” al sistema de Seguridad Social (amparada en el título competencial del artículo 149.1.17 CE), que coexiste con lo que denomina asistencia social “externa” (que es de competencia exclusiva de las Comunidades Autónomas, de conformidad con lo dispuesto en el artículo 148.1.20 CE y los correspondientes preceptos estatutarios de asunción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Constitucional ha reconocido expresamente que las prestaciones no contributivas de la Seguridad Social deben calificarse como asistencia social “interna” del sistema de la Seguridad Social, y por tanto “forman parte del patrimonio de la Seguridad Social y se integran en la llamada ‘caja única’ del sistema”, lo que determina, además, que queden “incluidas en la competencia exclusiva del Estado en materia de régimen económico de la Seguridad Social”, que es un “ámbito éste reservado al Estado, no sólo en cuanto a la totalidad de la función normativa, sino también en las medidas ejecutivas necesarias para garantizar la integridad de su ‘caja única’” (STC 239/2002,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21/2001, de 27 de diciembre, que regula las medidas fiscales y administrativas del nuevo sistema de financiación de las Comunidades Autónomas y ciudades con Estatuto de Autonomía, supuso que la financiación de los servicios de asistencia sanitaria de la Seguridad Social transferidos a las Comunidades Autónomas se llevara a cabo según el sistema de financiación autonómica que rija en cada momento. Ahora bien, pese a que la asistencia sanitaria abandone la partida presupuestaria especial de la Seguridad Social —marcada por el principio de caja única— y pase al sistema general de financiación autonómica con el resto de partidas presupuestarias, esta nueva forma de financiación no puede significar la absoluta supresión de la conexión que existe entre la prestación farmacéutica y la Seguridad Social. Para el Abogado del Estado, sea la financiación de la asistencia sanitaria por medio de la Seguridad Social, o se constituya en un sistema propio (el Sistema Nacional de Salud) de carácter universal y con cargo a presupuestos públicos, soportado de forma principal a través de impuestos, ha de entenderse inadmisible que, por un cambio de los sistemas de organización financiera de las prestaciones, los ciudadanos se resientan al recibir la prestación sanitaria como producto de la gestión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cambio del sistema de financiación no puede justificar una normativa autonómica que se aparte de la necesaria cohesión de las prestaciones sanitarias. La circunstancia de que tales prestaciones dejen de estar incardinadas en el marco conceptual de la Seguridad Social para pasar a ser prestaciones del Sistema Nacional de Salud no puede suponer un arrastre absoluto de las competencias del núm. 17 al núm. 16 del artículo 149.1 CE, pues ello supondría una ruptura del principio de equidad del Sistema Nacional de Salud, en tanto que crearía diferencias entre los beneficiarios de la prestación que residan en distintas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mantenimiento de la asistencia sanitaria dentro de la Seguridad Social conlleva, según el escrito del Abogado del Estado, la aplicación de la competencia exclusiva del Estado sobre el régimen económico de la Seguridad Social y, aunque este título competencial está pensado para mantener la unidad financiera propia de una Seguridad Social de carácter contributivo —de la que hoy queda fuera la asistencia sanitaria—, el mismo puede tener también implicaciones en ámbitos de la Seguridad Social configurados como no contributivos (especialmente, dada la clara cobertura que el artículo 41 CE ofrece para las prestaciones no contributivas en el marco institucional de la Seguridad Social), concretamente, para excluir las divergencias autonómicas en el establecimiento de contribuciones a abonar por los usuarios (tasas o copagos).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si bien el Abogado del Estado no desconoce que el reconocimiento del derecho a la prestación sanitaria forma parte del núcleo de lo básico, como ha señalado el Tribunal Constitucional desde la perspectiva del artículo 149.1.16 CE, entiende que no cabe negar la incidencia que, sobre el mismo, tiene también el artículo 149.1.17 CE, tanto en cuanto prestación contributiva (en determinados supuestos) como asistencial. En esta línea, el escrito del Abogado del Estado pone de manifiesto que la normativa estatal en materia de prestación farmacéutica ha tratado de contribuir a la sostenibilidad del Sistema Nacional de Salud, mediante estrategias de uso racional de los medicamentos y de control del gasto farmacéutico, excluyendo incluso de la financiación pública un determinado medicamento o sometiendo a reservas singulares las condiciones de prescripción, dispensación o financiación de determinados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señala el escrito del Abogado del Estado que los preceptos de las Leyes 16/2003 y 29/2006, relativos a la ordenación de las prestaciones sanitarias, son formal y materialmente básicos. Si se atiende al carácter de elementos normativos uniformes o de denominador común en todo el ámbito nacional que las bases tienen necesariamente, dicho carácter se advierte en el contenido de los preceptos de las leyes que en el presente conflicto nos sirven como parámetro de constitucionalidad. Tales preceptos, teniendo en cuenta la trascendencia de la prestación que regulan, tratan de proporcionar al sistema sanitario una regulación mínimamente uniforme, a partir de la cual podrá cada Comunidad Autónoma desarrollar sus competencias estatutarias, sin olvidar, como ha quedado señalado, que en esta materia las competencias Estado-Comunidades Autónomas no se articulan en torno al binomio bases-desarrollo, sino que las “condiciones básicas” agotan la materia, en cuanto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fijación por el Estado de la condición de asegurado concurre indudablemente la exigencia material de lo básico, y así, según refiere, se pronuncia la STC 136/2012, FJ 5, en la que se afirma el carácter materialmente básico de la definición de quiénes pueden considerarse asegurados y tener acceso al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regulación por el Estado de la participación de los beneficiarios en el pago de los productos y especialidades farmacéuticas, el fundamento jurídico 5 de la STC 136/2012, ha calificado “como básica la definición del sistema de financiación de la sanidad” y ha considerado incluida en tal definición “tanto la garantía general de financiación pública como, dentro de esta garantía, los supuestos en los que algunas prestaciones comunes que no son básicas (las ‘suplementarias’ y de ‘servicios accesorios’) pueden estar sujetas a una financiación adicional con cargo al usuario del servicio (tasa o ‘copago’)”, concluyendo el Tribunal que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señala el Abogado del Estado, el Tribunal considera que la financiación es un elemento esencial de las prestaciones básicas del sistema nacional de salud y su regulación ha de reservarse al Estado para garantizar la igualdad en todo el territorio nacional, tanto de su definición como de las condiciones en que las mismas han de ser prestadas.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Seguidamente, el escrito del Abogado del Estado examina las competencias del País Vasco en materia de sanidad. El artículo 18 del Estatuto de Autonomía para el País Vasco, aprobado por Ley Orgánica 3/1979, de 18 de diciembre (EAPV), delimita las competencias del País Vasco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subraya el escrito del Abogado del Estado que, de acuerdo con la reiterada doctrina del Tribunal, esas competencias autonómicas se hallan condicionadas a la absoluta indemnidad de las estatales reconocidas en la Constitución, con la extensión que las ha definido el Tribunal Constitucional. Así pues, tal atribución competencial a la Comunidad Autónoma ha de actuarse dentro de los límites de lo establecido en los números 1, 2, 16 y 17 del apartado primero del artículo 149 CE, pues las Comunidades Autónomas asumen sus competencias en el marco de la Constitución y respetando las competencias reservadas al Estado ex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el escrito del Abogado del Estado, se reconoce “a las Comunidades Autónomas la potestad de dictar leyes que tengan ‘incidencia sobre el ejercicio de los derechos y el cumplimiento de los deberes constitucionales’”, pero se excluye que puedan “regular las condiciones básicas del ejercicio de los derechos o posiciones jurídicas fundamentales” (STC 154/1988) y, precisamente, dentro de esa normativa mínima que las Comunidades Autónomas han de respetar en su integridad, se halla la definición de los ámbitos subjetivo y objetivo de la prestación sanitaria del Sistema Nacional de Salud, a las que han de tener acceso sus usuarios en condiciones de igualdad efectiva (STC 136/2012,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Prosigue el escrito del Abogado del Estado examinando la alegada contradicción del régimen vasco de prestaciones sanitarias recogido en el Decreto 114/2012, de 26 de junio, sobre régimen de las prestaciones sanitarias del Sistema Nacional de Salud en el ámbito de la Comunidad Autónoma de Euskadi, con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preámbulo del decreto impugnado se desprende que la Comunidad Autónoma vasca persigue consolidar su propia política sanitaria —complementando el estatus prestacional básico estatal y las condiciones financieras básicas en que se desarrolla la prestación farmacéutica ambulatoria del Sistema Nacional de Salud— amparándose formalmente en el desarrollo del ordenamiento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recuerda el escrito del Abogado del Estado que, en relación con la competencia autonómica citada, manifiesta el Consejo de Estado, en su dictamen núm. 796/2012, que “la invocación por el Decreto 114/2012 en su preámbulo del título competencial correspondiente al desarrollo legislativo y la ejecución de la legislación básica del Estado (art. 18.1 EAPV) no parece tener virtualidad para justificar la regulación que incorpora ya que no es ésta un desarrollo, sino, al contrario, una disciplina divergente con la estatal e incompatible con ella. Ni la legislación básica del Estado deja espacio, como se ha dicho, para, en este concreto punto, modificar su regulación material de las condiciones de asegurado y beneficiario ni puede presentarse como un desarrollo de la ley estatal una norma que explícitamente tiene por finalidad establecer el acceso de personas que denomina ‘excluidas’ (art. 1 del Decreto 114/2012) por la ley que supuestamente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artículo 1 del Decreto 114/2012, que define el objeto de la norma deduce el escrito del Abogado del Estado, con toda claridad, que la finalidad del Decreto objeto del conflicto entraña una vulneración de las competencias estatales a cuyo amparo se ha dictado la normativa vigente en materia de prestación sanitaria (art. 149.1.1, 2, 16 y 17 CE). Si lo que se persigue es la ampliación del concepto de asegurado y de beneficiario del Sistema Nacional de Salud en la Comunidad Autónoma de Euskadi y la complementación de las condiciones financieras básicas en los términos que seguidamente desarrolla, el Decreto 114/2012 incurre en inconstitucionalidad mediata por contradicción con la normativa estatal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esencial del acceso a las prestaciones sanitarias públicas en la Comunidad Autónoma de Euskadi se halla contenida en el artículo 2 del Decreto 114/2012, que tras permitir en su apartado primero el acceso a las prestaciones de la cartera de servicios del Sistema Vasco de Salud a los asegurados o beneficiarios del Sistema Nacional de Salud, añade en sus apartados segundo y tercero nuevos supuestos de adquisición del derecho de acceso a las prestaciones sanitarias respecto a los previstos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de la Ley 16/2003, modificado por Real Decreto-ley 16/2012, se encarga de definir en su apartado primero la condición de asegurado como aquella persona a la que se garantizará “la asistencia sanitaria en España, con cargo a fondos públicos, a través del Sistema Nacional de Salud”, detallando en los siguientes apartados los supuestos que han de concurrir y los requisitos que han de acreditar quienes pretendan ostentar tal condición y precisando su apartado quinto que quienes “no tengan la condición de asegurado o de beneficiario del mismo podrán obtener la prestación de asistencia sanitaria mediante el pago de la correspondiente contraprestación o cuota derivada de la suscripción de un convenio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regulación de la condición de asegurado se incardina entre las “condiciones básicas de igualdad” en el ejercicio del derecho a la protección de la salud y, por tanto, queda amparada además de por el núm. 16, por el título competencial que prevé el núm. 1 del artículo 149.1 CE, de modo que la determinación de la condición de asegurado, su reconocimiento y control, junto con la regulación del catálogo de prestaciones sanitarias vienen a fijar el contenido primario y común del derecho a la protección de la salud, ya que en esta materia no pueden articularse las competencias Estado-Comunidades Autónomas en torno al binomio bases-desarrollo, sino que las “condiciones básicas” agotan la materia, en cuanto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divergencia existente entre el precepto autonómico y el estatal no puede entenderse, según el escrito del Abogado del Estado, como un mero desarrollo de éste por aquél cuando su verdadera pretensión es establecer el acceso de personas que denomina “excluidas” (art. 1 del Decreto 114/2012) por la norma que supuestamente desarrolla. Para el Abogado del Estado, la absoluta identificación que hace el Decreto impugnado de las prestaciones a recibir del Sistema Vasco de Salud por los no incluidos en el Sistema Nacional de Salud con las prestaciones de los sí incluidos supone una ruptura del Sistema Nacional de Salud, con el consiguiente vaciamiento competencial del Estado respecto de los títulos que se recogen en el artículo 149.1.16 y 17 CE. Prueba inequívoca de esta afirmación es que la reforma aprobada por el Estado en virtud del Real Decreto-ley 16/2012 deviene de imposible aplicación en el País Vasco, pese a su trascendencia en orden a garantizar la sostenibilidad del Sistema Nacional de Salud y de la política económica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entiende el escrito del Abogado del Estado que la inconstitucionalidad del artículo 2 del Decreto 114/2012 deriva también de su contradicción con el artículo 3 bis de la Ley 16/2003, añadido por Real Decreto-ley 16/2012, que entiende amparado competencialmente en el título que al Estado atribuye el artículo 149.1.17 CE en materia de “régimen económico de la seguridad social”, en tanto se ha de distinguir entre el reconocimiento del derecho a la asistencia sanitaria (ex artículo 149.1.17 CE) y la prestación misma de dicha asistencia (ex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 posible concluir que, dado que la competencia del Instituto Nacional de la Seguridad Social (INSS) en materia de reconocimiento del derecho a la prestación sanitaria deriva de que el reconocimiento de prestaciones de la Seguridad Social, como ocurre con la cotización o la recaudación, implica directamente la gestión de los recursos financieros del sistema y, por tanto, de la caja única de la Seguridad Social, entrañando ello su inclusión en el régimen económico de la Seguridad Social que, tal y como indica la doctrina constitucional, no es susceptible de traspaso a las Comunidades Autónomas, la Comunidad Autónoma del País Vasco carece de competencia para extender el reconocimiento del derecho a personas distintas de las previstas en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sostiene el escrito del Abogado del Estado que la inconstitucionalidad apreciada en el artículo 2.3 del Decreto 114/2012 se debe a su contradicción con el nuevo artículo 3 ter Ley 16/2003, añadido por el Real Decreto-ley 16/2012, en el que se relacionan los supuestos de asistencia sanitaria en situaciones especiales y con el artículo 12 de la Ley Orgánica 4/2000, de 11 de enero, sobre derechos y libertades de los extranjeros en España y su integración social, en la nueva redacción dada por la disposición final tercera del Real Decreto-ley 16/2012 (“Los extranjeros tienen derecho a la asistencia sanitaria en los términos previstos en la legislación vigente en materia sanitaria”) y que ha sido dictada al amparo de la competencia que al Estado atribuye el artículo 149.1.2 CE en materia de extranjería (disposición final primera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Prosigue el escrito del Abogado del Estado afirmando que la denuncia de inconstitucionalidad dirigida contra los artículos 3, 4, 5, 6.1 y 2 del Decreto 114/2012 se sustenta por su conexión con el artículo 2 del mismo Decreto, en tanto constituyen previsiones accesorias o instrumentales de dicho precepto, de modo que iguales motivos a los expuestos para fundamentar la inconstitucionalidad del artículo 2 estima el Abogado del Estado que concurren en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artículo 3 del Decreto 114/2012 viene a definir el ámbito objetivo de la norma, al prescribir que las personas a las que se refieren los apartados segundo y tercero del artículo 2 tendrán derecho a las prestaciones sanitarias “en las mismas condiciones de calidad y con la misma extensión que las correspondientes a la asistencia sanitaria con cargo a fondos públicos del Sistema Nacional de Salud”. Este artículo, en estrecha conexión con el anterior artículo 2, el escrito del Abogado del Estado lo estima viciado de inconstitucionalidad por iguales motivos que los señalados para este precepto y, concretamente además, al afectar a los extranjeros no registrados ni autorizados como residentes en España; por vincular sus previsiones a las personas referidas en el artículo 2.3, entra en evidente contradicción con lo dispuesto en el artículo 3 ter de la Ley 16/2003 y el artículo 12 de la Ley Orgánica 4/2000, vulnerando la competencia estatal del artículo 149.1.2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del Decreto 114/2012 atribuye el reconocimiento de la asistencia sanitaria de los extranjeros no registrados ni autorizados como residentes en España a las Direcciones Territoriales del Departamento de Sanidad y Consumo de la Comunidad Autónoma, por lo que la inconstitucionalidad que se le imputa deriva, según el escrito del Abogado del Estado, de motivos idénticos a los expuestos para el artículo 2. Se resalta su absoluta contradicción con los artículos 3 bis y 3 ter de la Ley 16/2003 y la especial vulneración que ello entraña de los títulos competenciales comprendidos en los núms. 2 y 17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 del Decreto 114/2012, en cuanto regula el título identificativo a expedir a favor de las personas a las que inconstitucionalmente, según el escrito del Abogado del Estado, el Decreto vasco reconoce la condición de asegurado o beneficiario en el artículo 2 apartados segundo y tercero, incurre por los mismos motivos en la inconstitucionalidad que se predica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del Abogado del Estado, los apartados primero y segundo del artículo 6, en la medida que contienen normas aplicativas del régimen de la prestación farmacéutica ambulatoria del Sistema Nacional de Salud a los asegurados a los que el Decreto vasco extiende indebidamente el acceso a la prestación sanitaria, por lo que también adolecen de inconstitucionalidad por los mismos motivos predicados respecto del artículo 2 del Decreto 114/2012.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las previsiones que se contienen en el artículo 8 del Decreto 114/2012 desconocen la normativa estatal que establece el régimen de dispensación de los productos farmacéuticos: por un lado, ignorando lo dispuesto en el artículo 30 de la Ley 16/2003, que reserva al Estado la decisión sobre la financiación pública de un determinado medicamento o producto sanitario mediante la aprobación del Nomenclátor oficial de productos farmacéuticos del Sistema Nacional de Salud; por otro, incumpliendo lo previsto en el artículo 89.1 in fine de la Ley 29/2006, que, tras la reforma operada por el Real Decreto-ley 16/2012, impide que las Comunidades Autónomas establezcan “de forma unilateral, reservas singulares específicas de prescripción, dispensación y financiación de fármacos o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para el Abogado del Estado, como ya quedara señalado, el propio artículo 89 apartados tercero y quinto de la Ley 29/2006 señala que la “decisión de excluir total o parcialmente o someter a condiciones especiales de financiación los medicamentos ya incluidos en la prestación farmacéutica del Sistema Nacional de Salud” se hará por el Estado “teniendo en cuenta el precio o el coste del tratamiento de los medicamentos comparables existentes en el mercado y las orientaciones del Consejo Interterritorial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así el escrito del Abogado del Estado que la concreción de la participación de los usuarios en la prestación farmacéutica del Sistema Nacional de Salud corresponde única y exclusivamente al Estado, como garante de la equidad y cohesión del sistema. Las Comunidades Autónomas no están facultadas para diseñar cada una libremente el complemento financiero de la aportación de los usuarios de la prestación farmacéutica pues ello supondría una ruptura de la igualdad en el acceso a tal prestación. Por tanto, para el Abogado del Estado, la extensión de la cobertura financiera que se prevé en el artículo 8 impugnado repercute directamente en la financiación de productos farmacéuticos cuando esta es una cuestión cuya regulación corresponde al Estado, al amparo de la competencia que le reconoce el artículo 149.1.16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íntima conexión con el artículo 8, el escrito del Abogado del Estado denuncia igualmente la inconstitucionalidad de los apartados segundo y tercero del artículo 7: el apartado segundo en cuanto reconoce el derecho a la cobertura del artículo 8 a las personas que mencionan los apartados segundo y tercero del artículo 2, y el apartado tercero, al prescribir el reintegro de gastos por el exceso abonado en oficinas de farmacias ubicadas fuera de la Comunidad Autónoma de Euskadi a quienes “tengan derecho a la extensión de la cobertura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al facultar al titular de la Consejería de Sanidad para modificar libremente —esto es, para realizar “adaptaciones del modelo oficial de receta y órdenes de enfermería que se precisen para su actualización o adaptación a la normativa o a los requerimientos operativos que requiera la prestación farmacéutica en la Comunidad Autónoma de Euskadi”— el modelo oficial de receta médica y órdenes de enfermería, se halla, según el escrito del Abogado del Estado, viciada de inconstitucionalidad, por infringir el Real Decreto 1718/2010, de 17 de diciembre, sobre receta médica y órdenes de dispensación que, dictado en desarrollo de los artículos 19.6 y 77.6 y 8 de la Ley 29/2006, se ampara en la competencia exclusiva que, en materia de legislación sobre productos farmacéuticos, atribuye al Estado el artículo 149.1.16.a CE (exposición de motivos y disposición final primera.1). De acuerdo con el escrito del Abogado del Estado, el contenido de este Real Decreto no puede tacharse de insuficiente rango, al objeto de satisfacer el carácter formal básico, pues este Tribunal ha admitido reiteradamente el carácter de normas básicas aprobadas por Reales Decretos, especialmente, la STC 32/1983, dictada en materia sanitaria, que reconoce el carácter básico de determinadas disposiciones en las que no concurre rango formal de ley por contener medidas inseparables de la ordenación normativa básica, si se quiere que ésta tenga el efecto pretendido (reiterado en el FJ 60,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escrito del Abogado del Estado considera que adolece de inconstitucionalidad por los motivos imputados a los artículos 2 y 8 Decreto 114/2012, la previsión contenida en el último inciso de esta disposición final primera, que faculta al Consejero de Sanidad y Consumo para dictar cuantas disposiciones requiera, tanto la emisión del título identificativo del artículo 5 a favor de las personas referidas en el artículo 2 apartados segundo y tercero, como el establecimiento del procedimiento de reintegro de gastos previsto en el artículo 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julio de 2012, el Pleno de este Tribunal, a propuesta de su Sección Cuarta, acordó admitir a trámite el conflicto positivo de competencia así como dar traslado de la demanda y de los documentos presentados al Gobierno Vasco al objeto de que, en el plazo de 20 días, aportara cuantos documentos y alegaciones considerase convenientes. Asimismo, se tuvo por invocado el artículo 161.2 CE, lo que, a su tenor y conforme dispone el artículo 64.2 de la Ley Orgánica del Tribunal Constitucional (LOTC), produce la suspensión de la vigencia y aplicación de la decisión impugnada desde la fecha de interposición del conflicto, y se acordó comunicar la incoación del conflicto a la Sala de lo Contencioso-Administrativo del Tribunal Superior de Justicia del País Vasco, por si ante la misma estuviera impugnado o se impugnare la citada decisión, para suspender, en su caso, el curso del proceso hasta la decisión del conflicto, según dispone el artículo 61.2 LOTC; igualmente, se acordó publicar la incoación del conflicto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ante este Tribunal el 26 de septiembre de 2012, las Sras. Letradas de los servicios jurídicos de la Administración de la Comunidad Autónoma del País Vasco presentaron sus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Comienzan señalando que la tesis impugnatoria se construye en base a una cascada de títulos competenciales que operarían de forma simultánea, alternativa o acumulada. Se trata de las atribuciones que, a favor del Estado, realiza el artículo 149.1.1, 16 y 17 CE al que, para el supuesto de los extranjeros, se añade el artículo 149.1.2 CE, si bien el grueso de la argumentación gira en torno al artículo 149.1.1 CE. Para Las Letradas autonómicas la mezcla indiscriminada de títulos competenciales (artículo 149,1.1; 16 y 17 CE) oscurece 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escrito de las representantes del Gobierno Vasco considera necesario articular su defensa sobre la constitucionalidad de la norma impugnada en torno a seis grandes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primer término, recuerda que también la Comunidad Autónoma es garante del derecho proclamado en el artículo 43 CE. En efecto, del artículo 43 de la Constitución cabe extraer un mandato al legislador; si bien, a diferencia de lo que parece deducirse del escrito de demanda, ese legislador en el texto constitucional no es en exclusiva el legislador estatal, sino el que en cada caso resulte competente de acuerdo con el bloque de constitucionalidad. Para la representación del Gobierno Vasco, la Constitución, interpretada por la jurisprudencia constitucional, de acuerdo con el valor esencial de la salud pública y su articulación en condiciones que promuevan la igualdad real de los ciudadanos (art. 9.2 CE), ordena a los poderes públicos que regulen, establezcan y controlen un sistema que debe proveer con carácter universal las correspondientes prestaciones y servicios sanitarios (SSTC 98/2004, de 25 de mayo, FJ 5, y 87/1985,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procede el escrito de las representantes del Gobierno Vasco a subrayar que, pese a la profusa argumentación contenida en el escrito del Abogado del Estado en torno al artículo 149.1.1 CE, este precepto no es citado entre los títulos competenciales utilizados por el Estado para dictar el Real Decreto-ley 16/2012, de 20 de abril, de medidas urgentes para garantizar la sostenibilidad del Sistema Nacional de Salud y mejorar la calidad y seguridad de sus prestaciones, cuya supuesta contravención por la norma autonómica ha motivado la impugnación del Estado. Recuerda así el escrito de las representantes del Gobierno Vasco que, de forma constante y categórica, el Tribunal Constitucional ha declarado que, de coincidir, el ámbito competencial del artículo 149.1.1 CE con otro sectorial del Estado, aquél quedará absorbido por éste. Por tanto, el contenido básico del derecho a la asistencia sanitaria sí corresponde establecerlo al Estado, pero, no en virtud del título recogido en el artículo 149.1.1 CE, sino del título competencial para regular las bases de la sanidad contemplado en 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escrito de la representación del Gobierno Vasco negando que quepa encuadrar la regulación controvertida en la materia relativa a Seguridad Social recogida en el artículo 149.1.17 CE. Para la representación autonómica, ya se considere el Sistema Nacional de Salud como el fruto de una evolución del Sistema de Seguridad Social que ha desembocado en una estructura distinta, autónoma y disgregada de aquél, ya se entienda que no ha alcanzado ese grado de separación, manteniéndose como una organización del Sistema de Seguridad Social a cuyo través se provee de prestaciones sanitarias a la población, lo cierto es que ambas visiones, a los efectos del debate competencial, permiten extraer el título competencial del artículo 149.1.17 CE del fundamento competencial de las acciones normativas (estatales o autonómicas) que versen sobre la asistencia sanitaria, pues ésta es elemento nuclear del ámbito competencial ex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señala el escrito de las representantes del Gobierno Vasco, que el hecho de que todavía pervivan continuas referencias a la asistencia sanitaria como una prestación de Seguridad Social en nuestro ordenamiento jurídico y que, en determinados supuestos, en base a esa tradición, persista el uso de categorías conceptuales útiles para la regulación, no permite sostener (pues al fin y al cabo son cuestiones adjetivas) que la asistencia sanitaria sea, en el texto constitucional, una prestación de Seguridad Social y que sea el artículo 149.1.17 CE el que deba ser empleado para dilucidar les contiendas competenciales en torno a la asistencia sanitaria. Así lo habría declarado el Tribunal Constitucional en su STC 98/2004,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contenido de los preceptos concretos, el Real Decreto-ley 16/2012 establece el ámbito subjetivo con derecho a asistencia sanitaria pública y gratuita y las medidas relacionadas con la financiación de la prestación farmacéutica, ámbito subjetivo que el Decreto vasco impugnado amplía a la par que prevé una mayor aportación pública en la financiación de las prestaciones farmacéuticas.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Atendido el objeto del conflicto trabado por el Estado, señala el escrito de las representantes del Gobierno Vasco que el debate es asimismo privativo del ámbito de la sanidad, pues tal y como afirma el Tribunal Constitucional, en su STC 98/2004, de 25 de mayo, ni tan siquiera por el mero hecho de suscitarse una diferencia sobre los aspectos económicos de las prestaciones sanitarias deviene procedente el título del artículo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encuadrada la controversia competencial en la materia sobre sanidad, procede el escrito de las representantes del Gobierno Vasco a recordar el orden competencial en la materia. De conformidad con el artículo 149.1.16 CE, el Estado tiene competencia exclusiva en materia de “Sanidad exterior. Bases y coordinación general de la sanidad y legislación sobre productos farmacéuticos”, y, de conformidad con el artículo 18 del Estatuto de Autonomía, la Comunidad Autónoma del País Vasco tiene atribuidas competencias de desarrollo legislativo y ejecución de la legislación básica del Estado en materia de sanidad interior, así como la ejecución de la legislación del Estado sobre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las representantes del Gobierno Vasco, el Tribunal Constitucional ha tenido ocasión de delimitar, con precisión, el alcance de este título competencial distinguiendo, por un lado, las “bases y coordinación general de la sanidad» y, por otro, la «legislación sobre productos farmacéuticos”. Cabe decir, empezando por esta última expresión, que, para el Alto tribunal, la materia “productos farmacéuticos” no comprende todo lo que se refiere a medicamentos, sino que se concreta, específicamente, en su ordenación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(STC 98/2004, de 25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competencia que sobre las bases atribuye al Estado el artículo 149.1.16 CE existe una consolidada doctrina del Tribunal Constitucional que ha afirmado que el cometido de las normas básicas es imponer una regulación uniforme y de vigencia en todo el territorio nacional, con lo cual se asegura, en aras de intereses generales superiores a los de cada Comunidad Autónoma, un común denominador normativo a partir del cual cada Comunidad, en defensa del propio interés general, podrá establecer las peculiaridades que estime convenientes, dentro del marco de competencias que la Constitución y su Estatuto le hayan atribuido sobre la misma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autonómica no completa, pormenoriza, detalla o precisa la regulación de la norma estatal al modo obligado para el reglamento ejecutivo, sino que, a su través, se ejercita la competencia autonómica y los límites que, para tal ejercicio, deriven de la normativa básica deben siempre permitir, conforme a la doctrina constitucional sobre las bases, la introducción de alternativas propias, acomodadas a sus intereses y características, siempre que no desvirtúen las normas básicas estatales. Una ley básica que no deje ningún espacio para que se despliegue la competencia de desarrollo normativo autonómica vulneraría el régimen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 acuerdo con el escrito de las representantes del Gobierno Vasco, no puede acogerse la postura de la Abogacía del Estado que, siguiendo la parca argumentación que ofrece el dictamen emitido por el Consejo de Estado (que cuenta con un voto discrepante), construye su posición sobre una premisa equivocada que le conduce a conclusiones desacertadas, concluyendo que nos encontramos ante una regulación cerrada que impide el acceso a las prestaciones del sistema vasco de salud a personas distintas de las que lo son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otro aspecto de este mismo título competencial incluido en el artículo 149.1.16 CE, “coordinación general de la sanidad”, el Tribunal Constitucional, diferenciándolo claramente de la competencia relativa a la fijación de bases, ha perfilado sus contornos a partir de la finalidad que persigue, a saber: “la integración de la diversidad de las partes o subsistemas en el conjunto o sistema, evitando contradicciones, y reduciendo disfunciones que, de subsistir, impedirían o dificultarían respectivamente la realidad misma del sistema” (STC 32/1983, de 28 de abril, FJ 2; 42/1983, de 20 de mayo, FJ 3; 80/1985, de 4 de julio, FJ 2, y 22/2012, de 16 de febrero). En cualquier caso, dado que la coordinación presupone el ejercicio de competencias por parte de las comunidades autónomas en materia de sanidad, el Estado, al coordinarlas, debe respetarlas.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examinados los títulos competenciales y encuadrada la materia controvertida en la materia sanitaria, procede la representación del Gobierno Vasco a examinar las concretas impugnaciones realizadas. Se recuerda que el núcleo de la demanda gira en torno a los artículos 2 y 8 del Decreto 114/2012, remitiéndose la Abogacía del Estado, para la impugnación del resto de los artículos, a las alegaciones esgrimidas respecto a estos 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que el Real Decreto-ley 16/2012 otorga una nueva redacción al artículo 3 de la Ley 16/2003, de 28 de mayo, de cohesión y calidad del Sistema Nacional de Salud, respecto al acceso a las prestaciones sanitarias públicas definiendo la condición de asegurado y de beneficiario, estableciendo que aquellas personas, fuera de la denominada asistencia sanitaria en situaciones especiales, que no ostenten aquella condición podrán obtener la prestación de asistencia sanitaria mediante el pago de la correspondiente contraprestación o cuota derivada de la suscripción de un convenio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su competencia de desarrollo de la legislación básica del Estado, el artículo 2 del Decreto 114/2012 prevé, en el ámbito de la Comunidad Autónoma del País Vasco, el acceso a las prestaciones sanitarias públicas de quienes ostenten la condición de asegurado o beneficiario del Sistema Nacional de Salud, y, además, de todas aquellas personas que dispusiesen de la tarjeta individual sanitaria a la entrada en vigor del Real Decreto-ley 16/2012, así como de aquellas personas que cumplan los requisitos previstos en el apartado tercero de este artículo (empadronamiento en cualquiera de los municipios de la Comunidad Autónoma con un año de antigüedad; ser receptor de prestaciones económicas integradas en el sistema vasco de garantía de ingresos e inclusión o tener ingresos inferiores a la cuantía correspondiente a la renta básica para la inclusión y protección social y no tener acceso a un sistema de protección sanitaria pública por cualquier otro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mejora así, de acuerdo con el escrito de las representantes del Gobierno Vasco, en el ámbito territorial de la Comunidad Autónoma el mínimo común denominador fijado por el legislador estatal a través del ejercicio de las competencias estatutariamente reconocidas. El alcance y la graduación de la gratuidad así como de las bonificaciones económicas en las prestaciones sanitarias y farmacéuticas dependerán de la regulación que, en cada momento histórico o temporal, apruebe el legislador, de acuerdo con las exigencias derivadas de las circunstancias cambiantes, respetando los límites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ejercicio resulta, según el escrito del Gobierno Vasco, igualmente respetuoso con lo dispuesto en el artículo 12 de la Ley Orgánica 4/2000, de 11 de enero, sobre derechos y libertades de les extranjeros en España y su integración social, dictada al amparo de la competencia que al Estado atribuye el artículo 149.1.2 CE, y que, en la redacción dada por la disposición final tercera del Real Decreto-ley 16/2012, que regula el derecho a la asistencia sanitaria de los extranjeros en España, se ha limitado a señalar que el mismo lo será “en los términos previstos en la legislación vigente en materia sanitaria”, legislación de la que forma parte la legislación de las Comunidades Autónomas. De ahí que difícilmente quepa concluir, como hace la Abogacía del Estado, que haya podido producirse una infracción del citado precepto y, a fortiori, de la competencia estatal del artículo 149.1.2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recuerda el escrito de las representantes del Gobierno Vasco que el Decreto 25/1988, dictado en el marco de la Ley 14/1986, de 25 de abril, general de sanidad, permitió en su día acceder al sistema sanitario vasco a quienes carecían de recursos económicos y no tenían la condición de beneficiarios de la protección de la Seguridad Social. Debe recordarse, en este sentido, que la mencionada ley, que a día de hoy permanece inalterada, sigue manteniendo como precepto básico que “todos los españoles y los ciudadanos extranjeros que tengan su residencia en el territorio nacional tienen derecho a la protección de la salud y a la atención sanitaria”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Sorprende, por ello, según el Gobierno Vasco, que la adopción de una medida que mantiene la senda iniciada casi un cuarto de siglo atrás y respecto a la cual el Estado se aquietó, admitiendo, tácitamente, que el bloque de constitucionalidad permite a las Comunidades Autónomas con competencias en materia de sanidad determinar el ámbito subjetivo de sus prestaciones con respeto siempre al marco básico estatal, resulte puesta en entredicho ahora estimando la representación estatal que con ella se vulnera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ámbito subjetivo del acceso a la asistencia sanitaria que contempla el Decreto 114/2012 garantiza a todas aquellas personas que ostenten la condición de asegurado o beneficiario el derecho reconocido por la legislación básica, lo cual ya constituye una garantía de la existencia de “un sistema normativo sanitario nacional con una regulación uniforme mínima y de vigencia en todo el territorio español”, que es lo que reclama el título competencial recogido en el artículo 149.1.16 CE, sin perjuicio de que, de conformidad con el artículo 18 EAPV y, en virtud del principio de autonomía financiera, con pleno respeto de aquel mínimo homogéneo, el Decreto 114/2012 permita, también, el acceso a la asistencia sanitaria gratuita de otros colectivos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del Gobierno Vasco siempre que quede garantizada la sostenibilidad económica del sistema y, en la medida en que ello no perjudique el derecho a la protección de la salud de los asegurados y beneficiarios del País Vasco, las connotaciones que esta ampliación de la cobertura de la sanidad pública gratuita puedan tener en el derecho recogido en el artículo 43 CE —e incluso en el derecho a la integridad personal recogido en el artículo 15 CE— sólo pueden considerarse mejoras que la Comunidad Autónoma del País Vasco puede abordar conforme al régimen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 acuerdo con el escrito de las representantes del Gobierno Vasco, con la ampliación subjetiva que realiza el artículo 8 del Decreto 114/2012 de la prestación farmacéutica a las personas que, conforme a la normativa básica no tienen la condición de asegurado ni beneficiario, la situación que se presenta es similar a la producida en el ámbito de las prestaciones sanitarias. Es decir, siempre que quede garantizada la sostenibilidad económica del sistema con los fondos de la propia Comunidad Autónoma, esa ampliación no afectará a la regulación uniforme mínima impuesta por la legislación básica, ya que la incorporación de estos colectivos no tiene que suponer menoscabo alguno en los derechos de aquellos que sí tienen reconocida esa prestación por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en el artículo 94.1 de la Ley 29/2006, ha introducido el nivel de renta como factor a considerar para llegar a un determinado nivel de financiación pública, así como los supuestos de financiación íntegra con cargo a fondos públicos. El apartado segundo del referido precepto mantiene que la participación en el pago podrá modularse por el Gobierno teniendo en cuenta una serie de criterios; todo lo cual permite mantener que ese nivel de financiación pública del medicamento no se presente como una cuestión inmutable ni siquiera en la propia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alega el Gobierno Vasco, en la medida en que la actuación del legislador estatal debe enmarcarse en el ámbito de su competencia en materia de bases y coordinación de la sanidad del artículo 149.1.16 CE, la Comunidad Autónoma debe tener margen para desarrollar y, en su caso, mejorar en su ámbito territorial aquel mínimo común denominador a través del ejercicio de las competencias estatutariamente reconocidas.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Decreto 114/2012, que mantiene la garantía general de financiación pública y respeta los supuestos en los que procede el pago de aportaciones por los usuarios, solamente introduce variaciones en la cuantía de la aportación mejorando el mínimo estatal. Asimismo, atendiendo, como hace el legislador estatal, a la especial situación de desprotección de determinados colectivos, establece una serie de exenciones para las personas que integran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según refiere, admite que la regulación autonómica pueda incrementar, en virtud de sus disponibilidades financieras, el disfrute de los medicamentos que han sido ya financiados públicamente con un porcentaje unitario mínimo. Así, la Sentencia 98/2004 afirma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siendo una de las citadas prestaciones el medicamento, es evidente que el acceso al mismo en condiciones de igualdad presupone necesariamente una regulación uniforme mínima y de vigencia en todo el territorio español que establezca un sistema de precios de referencia a los efectos de determinar el alcance de su financiación pública, de tal modo que quede garantizado a todos los ciudadanos, con independencia de la Comunidad Autónoma en que residan, el disfrute de medicamentos financiados públicamente al menos en un mismo porcentaje mínimo, susceptible, como ha quedado ya dicho, de ser incrementado en virtud de las disponibilidades financieras de cada Comunidad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acuerdo con el escrito de la representación del Gobierno Vasco, el Decreto impugnado no supone ninguna distorsión respecto al carácter de “mínimo común denominador” que la regulación básica impone. Esta última despliega todos sus efectos sin que se vea para nada alterada la estructuración unitaria y en condiciones de igualdad de los ámbitos subjetivo y objetivo del sistema nacional de salud. En la medida en que no se detecta ningún supuesto en el que la aportación pública prevista por la legislación básica resulte minorada, la aportación pública resulta susceptible de ser incrementada en virtud de las disponibilidades financieras de las Comunidades Autónomas, tal y como resulta del contenido del Decreto 114/2012.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Sentado que la Comunidad Autónoma del País Vasco tiene competencia para desarrollar las bases dictadas por el Estado en materia de sanidad, incorporando en su ámbito territorial una mejora respecto al mínimo común denominador que las primeras configuran, y que tal desarrollo resulta conforme al ordenamiento jurídico, señala el escrito de las representantes del Gobierno Vasco que tan sólo resta acreditar la garantía de la sostenibilidad financiera del sistema sanitario para desterrar la existencia de cualquier duda sobre el acomodo del Decreto impugnado a la normativa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acreditar esta sostenibilidad financiera del sistema sanitario vasco, el escrito de las representantes del Gobierno Vasco se acompaña de informes emitidos por el Departamento de Sanidad que concluyen que existiría en Euskadi una horquilla de entre 14.632 y 22.886 ciudadanos extranjeros sin permiso de residencia. Que el consumo real de servicios de estas personas es inferior al de la población en general, debido a que su edad media es muy inferior a la de aquélla, pues el 59,25 por 100 de los extranjeros sin residencia legal se concentra en el rango de 18 a 33 años de edad. Estudios contrastados afirman que consumen hasta 5 veces menos en farmacia, 4 veces menos en ingresos hospitalarios, etc. Asimismo, el coste adicional de la atención a estos colectivos puede situarse en torno al 0,2 por 100 del presupuesto sanitario del Gobierno Vasco. Que, atendiendo a la prevalencia en este colectivo de determinadas enfermedades infecto-contagiosas, resulta fundamental el contacto habitual de estas personas con los centros de atención primaria para su detección, tratamiento y seguimiento, de ahí que la denegación del acceso a estos servicios sanitarios implicaría la presencia de estas personas con una mayor frecuencia en los servicios de urgencia, con un resultado final mucho más costoso, tanto en términos económicos como clínicos, produciéndose, además, un riesgo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del conjunto de factores concurrentes, concluye el escrito del Gobierno Vasco que el coste adicional de atender a estos pacientes puede considerarse insignificante en relación con el total al que ha de hacer frente, teniendo en cuenta el valor sanitario y social que representa el mantenimiento de su cobertura sanitaria completa.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repercusión de la extensión de la cobertura financiera pública de la prestación farmacéutica, del informe emitido por la Dirección de Farmacia del Departamento de Sanidad y Consumo del Gobierno Vasco, resulta que la evolución del gasto farmacéutico a través de receta en el País Vasco muestra una tendencia a la baja, en valores similares a la media nacional. El escrito de alegaciones pone de manifiesto, como punto de inflexión relevante, el año 2011, en el que se pasó de un incremento del 3,8 por 100 a un decremento del 7,4 por 100. Esta reducción del gasto se ha visto confirmada en el ejercicio 2012, en el que la disminución de ese gasto alcanza un porcentaje estimativo del 3,53 por 100 respecto al presupuesto aprobado.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las representantes del Gobierno Vasco, la solvencia de la Administración sanitaria vasca se halla fuera de toda duda y así lo demuestra el puntual pago de la facturación farmacéutica y la falta de necesidad de acogerse a los instrumentos de financiación de deuda sanitaria a proveedores que han necesitado la mayor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las alegaciones referidas, finaliza solicitando la desestimación del conflicto planteado y, por medio de Otrosí propone al Pleno de este Tribunal que acuerde la apertura del oportuno incidente en el que se oiga a las partes sobre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mediante providencia de 27 de septiembre de 2012, acordó unir a las actuaciones el escrito de la representación del Gobierno Vasco y, en cuanto a la solicitud formulada en el otrosí, oír al Abogado del Estado para que, en el plazo de cinco días, expusiera lo que considerase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escrito registrado el 5 de octubre de 2012, instó el mantenimiento de la suspensión. El Pleno de este Tribunal Constitucional acordó, mediante el ATC 239/2012, de 12 de diciembre, levantar parcialmente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14 de noviembre de 2017,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Abogado del Estado, en nombre del Gobierno, contra los artículos 1, 2 (apartados segundo y tercero), 3, 4, 5, 6 (apartados primero y segundo), 7 (apartados segundo y tercero), 8 (apartados primero y segundo) y disposición final primera del Decreto 114/2012, de 26 de junio, sobre régimen de las prestaciones sanitarias del Sistema Nacional de Salud en el ámbito de la Comunidad Autónoma de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conflicto sostiene, como se ha desarrollado con detalle en los antecedentes, la inconstitucionalidad de los preceptos impugnados por considerar que la regulación allí contenida excede de las competencias autonómicas, al vulnerar las competencias del Estado recogidas en los artículos 149.1.1, 149.1.2, 149.1.16, 149.1.17 CE. Por su parte, la representación del Gobierno de la Comunidad Autónoma sostiene la conformidad con el ordenamiento jurídico constitucional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interpone contra los artículos 1, 2 (apartados segundo y tercero), 3, 4, 5, 6 (apartados primero y segundo), 7 (apartados segundo y tercero), 8 y disposición final primera del Decreto 114/2012, de 26 de junio, sobre régimen de las prestaciones sanitarias del Sistema Nacional de Salud en el ámbito de la Comunidad Autónoma de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1 del Decreto114/2012, de 26 de junio, el mismo “tiene por objeto regular en la Comunidad Autónoma de Euskadi, el acceso a las prestaciones sanitarias contenidas en la cartera de servicios del Sistema Vasco de Salud a aquellas personas excluidas del ámbito de aplicación de la asistencia sanitaria con cargo a fondos públicos a través del Sistema Nacional de Salud por no tener la condición de asegurados ni de beneficiarios del mismo, así como la complementación de las condiciones financieras básicas en que se desarrolla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núcleo de la demanda gira en torno a la impugnación de los artículos 2 (apartados segundo y tercero) y 8 del Decreto 114/2012, remitiéndose la Abogacía del Estado, para la impugnación del resto de los artículos, a las alegaciones esgrimidas respecto a estos dos preceptos, por lo que centraremos preferentemente el juicio de constitucionalidad sobre los dos preceptos citados, al constituir el contenido de los mismos el núcleo de toda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2 del Decreto114/2012,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 Comunidad Autónoma de Euskadi podrán recibir las prestaciones de la cartera de servicios del Sistema Vasco de Salud las personas incluidas en el ámbito de aplicación de la asistencia sanitaria con cargo a fondos públicos a través del Sistema Nacional de Salud por tener la condición de asegurados o beneficiarios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recibirán idénticas prestaciones sanitarias aquellas personas que dispusiesen de la Tarjeta Individual Sanitaria emitida en la Comunidad Autónoma de Euskadi con anterioridad a la entrada en vigor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mismo, podrán recibir las prestaciones de la cartera de servicios del Sistema Vasco de Salud las personas que cumplan simultáneamente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Estar empadronadas en cualquiera de los municipios de la Comunidad Autónoma de Euskadi en el que tengan su domicilio habitual, por un periodo continuado de, al menos, un año inmediatamente anterior a la presentación de la solicitud de reconocimiento de la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Ser persona perceptora de prestaciones económicas integradas en el Sistema Vasco de Garantía de Ingresos e Inclusión o tener ingresos inferiores a la cuantía correspondiente a la renta básica para la inclusión y protección social de acuerdo a su normativa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tener acceso a un sistema de protección sanitaria pública por cualquier otro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2 del Decreto 114/2012 tiene por objeto regular, en la Comunidad Autónoma de Euskadi, el acceso a las prestaciones sanitarias contenidas en la cartera de servicios del Sistema Vasco de Salud a aquellas personas que no tienen en la normativa básica estatal la condición de asegurados ni de beneficiarios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 acuerdo con el artículo 8 del mencionado Decreto 114/2012: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cobertura prevista en el artículo anterior, en cuanto a la aportación de las personas usuarias a la prestación farmacéutica ambulatoria del Sistema Nacional de Salud supone las siguientes condiciones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el porcentaje de aportación económica que corresponderá satisfacer a las personas usuarias, será del 40% sobre el precio de venta al público. Se exceptúan de tales condiciones los medicamentos sujetos al sistema de aportación reducida.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singular, estarán exentos de aportación los usuarios y sus beneficiarios que pertenezcan a alguna de las siguientes categorías: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Pensionistas, incluidas las personas perceptoras de pensiones no contributivas.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afectadas de síndrome tóxico y personas con discapacidad en los supuestos contemplados en su normativa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perceptoras de Renta de Garantía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paradas que han perdido el derecho a percibir el subsidio de desempleo en tanto subsista su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con tratamientos derivados de accidente de trabajo y enfermedad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Así mismo, están exentas de aportación aquellas personas que, comprendidas en los apartados segundo y tercero del artículo 2, se relacionan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Mayores de 65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viudas.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huérfanas menores de 18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con minusvalía en grado igual o superior al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referida aportación se realizará en el momento de la dispensación. Si la dispensación se realiza en una oficina de farmacia ubicada fuera de la Comunidad Autónoma de Euskadi, el reintegro de lo abonado en exceso se ajustará a lo dispuesto en el artículo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 tiene así por objeto la regulación de las condiciones de aportación de los usuarios en relación con la prestación farmacéutica en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partes discrepan sobre el encuadramiento competencial que debe darse a los preceptos impugnados y, en este sentido, la materia regulada, según el Abogado del Estado, se encaja en los títulos competenciales recogidos en los apartados 1, 2, 16 y 17 del artículo 149.1 CE, ya sea como condición básica del ejercicio de un derecho constitucional (el derecho a la salud), como regulación que afecta a la inmigración y extranjería, como bases y coordinación general de la sanidad, o como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del Gobierno Vasco considera que la materia regulada se inserta en el título relativo a la sanidad, que, en lo que se refiere a lo básico, ha quedado reservado al Estado ex artículo 149.1.16 CE, mientras que en lo atinente al desarrollo y ejecución se atribuye a la Comunidad Autónoma del País Vasco, en virtud del artículo 18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contenido de los preceptos impugnados y atendiendo a una consolidada doctrina de este Tribunal (SSTC 98/2004, de 25 de mayo, FFJJ 5 y 9; 136/2012, de 19 de junio, FJ 3; 211/2014, de 18 de diciembre, FJ 4; y 64/2017, de 25 de mayo, FJ 3, por todas), debemos concluir que el ámbito material más estrechamente relacionado con la presente controversia constitucional es el correspondiente a la “sanidad”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tal y como afirmó este Tribunal en la STC 136/2012, FJ 5 —y ha reiterado más recientemente en las SSTC 33/2017, de 1 de marzo, FJ 4 y 97/2017, de 17 de julio, FJ 3, dictadas en fecha posterior a la modificación del Sistema Nacional de Salud, llevada a cabo por el Real Decreto-ley 16/2012, de 20 de abril—, en lo que respecta a la determinación de las condiciones de asegurado y de beneficiario del sistema de salud es el título competencial previsto en el artículo 149.1.16 CE, sobre sanidad, el que tiene carácter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se ha de llegar en relación con aquellas disposiciones impugnadas que se refieren a la complementación de las condiciones financieras básicas en que se desarrolla la prestación farmacéutica, pues la norma vasca regula la prestación farmacéutica en su dimensión de “prestación sanitaria” del sistema de salud, al tener por cometido la regulación de uno de los aspectos fundamentales del acceso a la prestación farmacéutica, a saber, el de la financiación de los medicamentos. Así, y en la misma línea, este Tribunal ha encuadrado últimamente en la materia “sanidad”, a la que se refiere el artículo 149.1.16 CE, la fijación de importes máximos de financiación de las prestaciones ortoprotésicas, por afectar al régimen jurídico de una de las prestaciones proporcionadas por el Sistema Nacional de Salud, en cuanto que “el Sistema Nacional de Salud tiene por objeto y finalidad garantizar la protección de la salud de los ciudadanos, cometido que se instrumentaliza a través de un conjunto de servicios y prestaciones sanitarias de carácter preventivo, terapéutico, de diagnóstico, de rehabilitación, así como de promoción y mantenimiento de la salud. De este modo, proporciona a todos los ciudadanos una serie de prestaciones de atención sanitaria de índole diversa, como la atención primaria y especializada, las prestaciones complementarias (entre ellas, la prestación ortoprotésica y el transporte sanitario), los servicios de información y documentación sanitaria, y la ‘prestación farmacéutica’ (configurada tanto por los medicamentos como por los productos sanitarios necesarios para conservar o restablecer la salud de acuerdo con las concretas necesidades clínicas de los usuarios)” [STC 99/2017, de 20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el título competencial específico sobre sanidad recogido en el artículo 149.1.16 CE prevalece sobre el referido a la materia de Seguridad Social previsto en el artículo 149.1.17 CE, pues hemos afirmado que el hecho de que “el Real Decreto-ley 16/2012 se haya decantado por configurar un régimen de acceso a la asistencia sanitaria, con cargo a fondos públicos, basado en el principio del aseguramiento no determina que la materia haya de encuadrarse en el título competencial de Seguridad Social” (art. 149.1.17 CE) [STC 97/2017, de 17 de julio, FJ 3]. Así, de acuerdo con la doctrina del Tribunal, “a pesar de la indiscutible vinculación entre la protección de la salud y el sistema público de Seguridad Social, que dentro de su acción protectora incluye la asistencia sanitaria de sus beneficiarios en los casos de maternidad, enfermedad (común y profesional) y accidente (común y de trabajo), no cabe subsumir la materia aquí cuestionada en el título competencial relativo a ella (art. 149.1.17 CE)” (SSTC 98/2004, de 25 de mayo, FJ 5; 136/2012, de 19 de junio, FJ 3, y más recientemente, 64/2017,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descartarse la concurrencia de la competencia estatal del artículo 149.1.1 CE, que, de acuerdo con la doctrina de este Tribunal, queda absorbida por la que le corresponde al Estado en la regulación de las bases de la sanidad ex artículo 149.1.16 CE, más específica y que puede dotarse de un mayor contenido (por todas SSTC 97/2017, de 17 de julio, FJ 3; 64/2017, de 25 de mayo, FJ 3, y 109/2003, de 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cabe descartar también que concurra en el presente caso la competencia recogida en el artículo 149.1.2 CE sobre inmigración y extranjería, pues igualmente, de acuerdo con nuestra doctrina, tal competencia comprendería “la determinación, en cuanto cuestión más primordial del régimen jurídico del extranjero en España, de los derechos que, correspondiendo, en principio, a los españoles, deben ser extendidos a los ciudadanos de otras nacionalidades radicados en nuestro país. Dicho en otros términos, el Estado, a través de su competencia para determinar el ‘estatuto del extranjero’, puede establecer los ámbitos del título I de la Constitución que no admiten diferencia de trato por la mera presencia de la nota de la ‘extranjería’. De acuerdo con esta visión, el ‘estatuto del extranjero’, como parte integrante del título competencial estatal del artículo 149.1.2 CE, no incluye, como parece entender la recurrente, la fijación de unas condiciones básicas de igualdad entre todos los extranjeros radicados en el territorio del Estado, sino que tiene, más bien, el objetivo de fijar las condiciones de igualdad entre extranjeros y españoles en la titularidad de los derechos constitucionales” (STC 87/2017, de 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afirmado, asimismo, que, en aquellos ámbitos en que el estatuto del extranjero fijado por el Estado ex artículo 149.1.2 CE permita una diferencia de trato por razón de la extranjería, los poderes públicos titulares de la competencia sectorial afectada pueden optar por aplicar a los extranjeros las mismas políticas o medidas adoptadas en relación con los españoles (STC 87/2017,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identificada la materia a la que se refiere la disposición objeto de conflicto, que es la de la “sanidad”, y descartado, también, que el Estado pueda en este caso superponer a tal materia los títulos sobre condiciones básicas que garanticen la igualdad, extranjería, o seguridad social reconocidos en los artículos 149.1.1, 149.1.2 y 149.1.17 CE, hemos de examinar la distribución de competencias sobre la sanidad que se deriva de lo dispuesto en la Constitución y en el Estatuto de Autonomía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149.1.16 CE, el Estado tiene competencia exclusiva, tanto sobre la “sanidad exterior”, como sobre las “bases y coordinación general de la sanidad”, entendida esta como “sanidad interior” (SSTC 32/1983, de 28 de abril, FJ 2, y 98/2004, FJ 6). Por su parte, a la Comunidad Autónoma del País Vasco le corresponde “el desarrollo legislativo y la ejecución de la legislación básica del Estado en materia de sanidad interior” [art. 18.1 del Estatuto de Autonomía para el País Vasco (EAPV)]. En el ejercicio de esta competencia, “la Comunidad Autónoma podrá organizar y administrar… dentro de su territorio, todos los servicios relacionados” con dicha materia “y ejercerá la tutela de las instituciones, entidades y fundaciones en materia de sanidad” (art. 18.4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que la definición de lo básico constituye una operación normativa de concreción del alcance de las competencias atribuidas que corresponde realizar al legislador estatal, pues es a éste al que la Constitución ha remitido la delimitación de aquellas, al reservarle la competencia sobre las bases de manera que “se deja el sistema abierto en el sentido de que aun careciendo las normas básicas estatales de efectos atributivos de competencias que puedan alterar el sistema constitucional y estatutario, tienen por objeto delimitar, con alcance general, el espacio normativo al que las Comunidades Autónomas deben circunscribirse cuando ejercitan las competencias propias que tengan en relación con la materia que resulte delimitada por dichas normas básicas” (STC 69/1988, de 19 de abril, FJ 5). Pero este Tribunal, igualmente, ha recordado que la función de defensa del sistema de distribución de competencias que al propio Tribunal confieren los artículos 161.1 c) de la Constitución y 59 de su Ley Orgánica tiene que venir orientada por la finalidad de que la definición de lo básico no quede a la libre disposición del Estado, en evitación de que puedan dejarse sin contenido o inconstitucionalmente cercenadas las competencias autonómicas (STC 69/1988, de 19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satisfacción de tal finalidad responde el concepto material de norma básica acuñado por la doctrina constitucional y conforme a la cual corresponde a este Tribunal, como intérprete supremo de la Constitución decidir, en última instancia, los límites materiales de las normas básicas. Así, la doctrina de este Tribunal ha admitido una diversidad de técnicas para determinar el alcance de lo básico en función de la materia de que se trate, pues, tal y como así lo ha destacado, “este Tribunal ha empleado un concepto de bases que en modo alguno se concreta en el empleo de una técnica uniforme en todos los sectores del Ordenamiento, sino que presupone fórmulas de intensidad y extensión variables en función de las características del ámbito concretamente afectado” [STC 222/2006,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tales fórmulas de determinación del alcance de lo básico y de sus límites, la doctrina de este Tribunal ha desarrollado la concepción de las bases como un mínimo común uniforme, pero mejorable, por parte de las Comunidades Autónomas, al hilo de interpretar el alcance de lo básico en una serie de materias como es la de las prestaciones sanitarias, en la que el Estado dispone, ex artículo 149.1.16 CE, de la capacidad para establecer las normas básicas y la coordinación, correspondiendo a las Comunidades Autónomas el desarrollo normativo de las bases y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alcance de la competencia estatal para dictar las bases de la sanidad, la doctrina de este Tribunal constata que, en dicha materia,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artículo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 (STC 98/2004, FJ 7, doctrina reiterada en las SSTC 22/2012, de 16 de febrero, FJ 3; 136/2012, FJ 5; 211/2014, FJ 4; 33/2017, FJ 4; 64/2017, de 25 de mayo, FJ 4, y 99/2017, de 20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doctrina ha quedado consolidada en el ámbito objetivo de las prestaciones sanitarias, toda vez que el artículo 2 del Real Decreto-ley 16/2012, de 20 de abril, de medidas urgentes para garantizar la sostenibilidad del Sistema Nacional de Salud y mejorar la calidad y seguridad de sus prestaciones, que, respectivamente, modificó el texto del artículo 8 e introdujo los novedosos artículos 8 bis a 8 quinquies de la Ley 16/2003, de 28 de mayo, de cohesión y calidad del Sistema Nacional de Salud, ha permitido que, junto a las carteras, común de servicios, común básica de servicios asistenciales y común de servicios accesorios, del Sistema Nacional de Salud, mínimo común denominador para todo el Estado, figure también como normativa básica la posibilidad de que las Comunidades Autónomas puedan, asimismo, desarrollar y mejorar el catálogo de prestaciones sanitarias en sus respectivos ámbitos territoriales, a través de la “cartera de servicios complementaria” (art. 8 quinquies). Este Tribunal así lo ha puesto de manifiesto al declarar que “las bases contenidas en los preceptos impugnados (en referencia a los artículos 8 ter y quater) ‘habilitan un margen para el desarrollo, por parte de las Comunidades Autónomas, de su propia política sanitaria. Estas podrán, respetando el mínimo formado por las carteras comunes, aprobar sus propias carteras de servicios (art. 8 quinquies) y establecer servicios adicionales para sus residentes’ (STC 136/2012, FJ 5) asumiendo el coste de estas carteras complementarias; que en ningún caso estarán incluidas en la financiación general de las prestaciones del Sistema Nacional de Salud” (STC 64/2017, de 25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relación de pronunciamientos que, precedentemente, ha dictado este Tribunal sobre la materia “prestaciones sanitarias”, el punto de atención de su enjuiciamiento lo ha sido solo respecto de la determinación de lo básico en el ámbito subjetivo y, de modo más particular, en el análisis de los preceptos de la normativa estatal que delimitan los conceptos de asegurado y beneficiario como elementos definidores de las personas que tienen derecho de acceso a las prestaciones sanitarias del Sistema Sanitario de Salud (SSTC 98/2004, de 25 de mayo, FFJJ 5 a 8; 136/2012, de 19 de junio, FJ 5; 139/2016, de 21 de julio, FFJJ 8 a 10, 33/2017, de 1 de marzo, FJ 4; 63/2017, de 25 de mayo, FFJJ 4 y 5, y 64/2017, de 25 de mayo,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la medida en que el presente conflicto competencial suscita, en este caso de modo frontal, la necesidad de que, desde el examen de constitucionalidad de los preceptos impugnados de la norma reglamentaria vasca, se aborde su acomodación al régimen de distribución de competencias previsto por el bloque de constitucionalidad, resulta necesario, con carácter previo, determinar el alcance de la normativa básica estatal en esta particular cuestión del ámbito subjetivo del derecho de acceso a las prestaciones sanitarias, para completar, de este modo, el régimen de distribución de competencias en la materia y poder, a continuación, pasar al concreto enjuiciamiento de constitucionalidad de los preceptos del Decreto 114/2012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ha calificado como formal y materialmente básico el conjunto de preceptos que delimitan el concepto de quiénes hayan de tener acceso al catálogo de prestaciones del Sistema Nacional de Salud. En este sentido y en específica referencia a la normativa estatal vigente, representada por el artículo 1 del Real Decreto-ley 16/2012, que, en tres sucesivos apartados, ha introducido, de una parte, importantes modificaciones en el régimen jurídico de los titulares y beneficiarios del Sistema Nacional de Salud, dando nuevo contenido al anterior artículo 3 de la Ley 16/2003, de 28 de mayo, de cohesión y calidad del Sistema Nacional de Salud, y, de otro lado, ha agregado los artículos 3 bis y 3 ter a la mencionada ley, regulando el régimen de reconocimiento y control de la condición de asegurado y la asistencia sanitaria en situaciones especiales, este Tribunal, de modo pormenorizado y reiterado, ha declarado tales preceptos como formal y materialmente básicos (SSTC 139/2016, de 21 de julio, FFJJ 8 a 10, 33/2017, de 1 de marzo, FJ 4; 63/2017, de 25 de mayo, FJ 4 y 64/2017, de 25 de mayo, FFJJ 3 y 4), así como dictado al amparo de la competencia estatal para la coordinación general de la sanidad (STC 33/2017, de 1 de marzo, FJ 4), por lo que hemos de remitirnos a la doctrina establecida previamente para afirmar ahora tal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la primera vez que se plantea ante este Tribunal de un modo directo la cuestión de la naturaleza de la regulación básica del elemento subjetivo del Sistema de Salud. En las sentencias 63/2017 y 64/2017, ambas de 25 de mayo, a propósito del ámbito objetivo de dicho sistema, ya se constató que, en este último, las bases dejaban un margen de mejora a las Comunidades Autónomas, pero no así en cuanto a la determinación de quienes podían ser asegurados o beneficiarios; declaró la STC 64/2017 (FJ 5) que “la exigencia de permitir a las Comunidades Autónomas un margen suficiente para ejercer su competencia de desarrollo legislativo de la normativa básica se predica del conjunto de la materia —en este caso, la ‘sanidad interior’—, no de aspectos concretos de la misma. No son infrecuentes los casos en los que resulta posible que la legislación básica agote legítimamente el espacio normativo en un subsector de aquella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derecho a la salud recogido en el artículo 43 CE, es un mandato que ha quedado constitucionalmente enunciado como principio rector y no como derecho fundamental, y, por tanto, es el legislador quien ha de determinar las técnicas apropiadas para llevar a cabo su plasmación (STC 84/2013, de 11 de abril, FJ 6, y las allí citadas). Así, este Tribunal ha tenido la oportunidad de recordar que “la Constitución no ha prefigurado directamente un contenido prestacional que el legislador deba reconocer necesariamente a cualquier persona, sino que el artículo 43.2 CE impone un mandato a los poderes públicos, y en particular al legislador, para establecer los derechos derivados del apartado 1 de ese mismo precepto” (STC 139/2016, de 21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y tal y como tempranamente advirtió este Tribunal, ello no significa que estemos ante normas meramente programáticas, sino que el “reconocimiento, respeto y protección” de los principios rectores de la política social y económica del capítulo III del título I, informarán “la legislación positiva, la práctica judicial y la actuación de los poderes públicos”, según ordena el artículo 53.3 CE. Esta declaración constitucional impide considerar a tales principios como normas sin contenido y obliga a tenerlos presentes en la interpretación, tanto de las restantes normas constitucionales, como de las leyes (STC 19/1982, de 5 de mayo, FJ 6). O, en otros términos, “al margen de su mayor o menor generalidad de contenido, enuncian proposiciones vinculantes en términos que se desprenden inequívocamente de los artículos 9 y 53 CE” (STC 14/1992, de 10 de febrero, FJ 11 y STC 233/2015,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sin desconocer el amplio margen que los principios rectores dejan al legislador, tales principios son decisiones axiológicas jurídico-objetivas que determinan que, a la hora de interpretar el modelo de distribución de competencias, y “por imperativo del criterio de unidad de la Constitución”, se les deba dotar de la mayor fuerza normativa posible, de forma que el margen que nuestra norma fundamental reconoce al legislador para la plasmación y desarrollo de tales principios no sea un margen privativo del legislador estatal sino de todo legislador con competencias en la concreta materia. Ello se traduce, en el caso de la sanidad, en la capacidad del Estado de preservar la existencia de un sistema normativo sanitario nacional “con una regulación uniforme mínima y de vigencia en todo el territorio español”, que garantice la igualdad de atención, “sin perjuicio, bien de las normas que sobre la materia puedan dictar las Comunidades Autónomas, en virtud de sus respectivas competencias…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artículo 149.1.16 le atribuye las bases en materia de ‘sanidad’, para asegurar… el establecimiento de un mínimo igualitario de vigencia y aplicación en todo el territorio nacional en orden al disfrute de las prestaciones sanitarias, que proporcione unos derechos comunes a todos los ciudadanos” (por todas, la STC 99/2017, de 20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a las Comunidades Autónomas de desarrollar para mejorar el ámbito prestacional fijado por el Estado se halla en función, precisamente, de los límites y del alcance que las propias bases del Estado fijen, con fundamento en los intereses generales que aquél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en el preámbulo del Real Decreto-ley 16/2012 se alude a la necesidad de establecer un sistema que permita una mayor racionalización del gasto sanitario y un reforzamiento de la sostenibilidad del Sistema Nacional de Salud, abordando como objetivo fundamental el de “afrontar una reforma estructural del Sistema Nacional de Salud dotándolo de solvencia, viabilidad y reforzando las medidas de cohesión para hacerlo sostenible en el tiempo”. Además, de modo específico y en relación con el ámbito subjetivo del acceso a las prestaciones sanitarias, se viene a destacar de modo expreso la imposición de “una clarificación armonizada de la condición de asegurado, a efectos de la prestación de servicios sanitarios y sociosanitarios, de tal forma que ésta quede vinculada de forma efectiva a la financiación por impuestos y al carácter de solidaridad social que el esquema progresivo de los mismos tiene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se ha dicho supra, este Tribunal (por todas, la STC 139/2016, FFJJ 8 a 10) ya ha reconocido como básico el artículo 3 de la Ley 16/2003, en la redacción proporcionada por el artículo 1.1 del Real Decreto-ley 16/2012, que es el que delimita, a efectos del Sistema Nacional de Salud, el ámbito de quiénes ostentan la condición de asegurado y de beneficiario; lo que ahora procede es determinar si la normativa básica estatal colma en su integridad el ámbito subjetivo del derecho de acceso a las prestaciones sanitarias, de tal manera que en el Sistema Nacional de Salud establecido para todo el territorio del Estado el derecho de acceso a la cartera de prestaciones sanitarias tenga el mismo nivel de cobertura subjetiva.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precitado artículo 3 de referencia permite advertir que el mismo tiene una clara vocación de exhaustividad, toda vez que el eje central sobre el que se asienta el derecho a las prestaciones sanitarias viene delimitado por los conceptos nucleares de asegurado y beneficiario, que son los títulos jurídicos que habilitan para el ejercicio de aquel derecho. El Real Decreto-ley 16/2012 ha diseñado un sistema de bases que, en palabras de la STC 139/2016, FJ 8 “supone un giro en la anterior política de progresiva extensión de la asistencia sanitaria gratuita o bonificada, a partir de la creación del Sistema Nacional de Salud”, toda vez que los criterios de delimitación de la titularidad del derecho de acceso a las prestaciones sanitarias, ahora seleccionados, son diferentes a los que establecía la anterior redacción del artículo 3 de la Ley 16/2003, que atendía a otros parámetros distintos, como eran, o bien el de la residencia del titular en territorio español [españoles o extranjeros que, en este último caso, lo fueren “en los términos previstos en el artículo 12 de la Ley Orgánica 4/2000”, de 11 de enero, en su redacción vigente en la fecha de entrada en vigor de dicha norma, (los que figuraren inscritos en el padrón municipal del lugar en que residieren, y, a falta de dicha inscripción, los menores de dieciocho años en las mismas condiciones que los españoles; las embarazadas, durante el embarazo, parto y postparto; y los mayores de dieciocho años, en supuestos de contracción de enfermedades graves o accidentes, cualquiera que fuera su causa hasta la obtención del alta médica)]; o bien, el de su estancia transitoria en España (nacionales de otros Estados de la Unión Europea o de terceros Estados, según lo que prescribieran, el derecho comunitario europeo, los tratados, las leyes y convenios suscritos por 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cambio en la configuración de las bases, que el preámbulo del Real Decreto-ley justifica en la necesidad de imponer “una clarificación armonizada de la condición de asegurado, a efectos de la prestación de los servicios sanitarios y sociosanitarios” financiada con fondos públicos, es lo que determina que, a la hora de delimitar, conforme al mencionado sistema de bases, quién tenga derecho a la prestación sanitaria, las diferentes Comunidades Autónomas, en cuanto administraciones sanitarias que tienen a su cargo el desarrollo normativo y la función ejecutiva de la prestación sanitaria, hayan de adecuar necesariamente sus regulaciones a los conceptos de asegurado y de beneficiario en la forma y con los límites configuradores que establece aquella normativa estatal básica, de tal manera que no puedan extender el ámbito subjetivo de la relación prestacional más allá de los límites que configura el artículo 3 de la Ley 16/2003, en la redacción operada por el artículo 1.1 del Real Decreto-ley 16/2012, que únicamente contempla como supuesto residual, al margen de los determinados por los conceptos de asegurado y beneficiario, el de la suscripción de un convenio especial en el que, de modo individual, quién pretenda obtener el acceso a la prestación de asistencia sanitaria, deba concertarlo con la administración sanitaria correspondiente mediante el pago de una contraprestación o cuota (art. 3.5 de la Ley 16/2003, en la redacción introducida por el artículo 1.1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normativa básica estatal cierra toda posibilidad a las normas autonómicas de desarrollo para configurar un sistema de acceso a las prestaciones sanitarias que no atienda a los conceptos de asegurado o de beneficiario que han establecido las bases recogidas en el tantas veces citado artículo 3 de la Ley 16/2003, a excepción del supuesto residual de la suscripción del convenio especial previsto en el apartado quinto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que hemos examinado la doctrina constitucional en relación con el sistema de distribución de competencias en materia de sanidad, debemos comprobar seguidamente si, en los concretos preceptos impugnados, la Comunidad Autónoma del País Vasco se ha excedido en el ejercicio de las competencias que le reconoce el artículo 18 EAPV, invadiendo así la competencia del Estado conferida en el artículo 149.1.16 CE y delimitada en su legislación básica, o, por el contrario, se ha circunscrito a su ámbito competencial de desarrollo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presente proceso se plantea un problema de inconstitucionalidad mediata o indirecta, en el que la norma autonómica no vulneraría directamente la Constitución, sino que lo haría de manera secundaria o derivada, por infringir una norma de rango infraconstitucional dictada por el Estado en el ejercicio de sus competencias propias. En estos casos, lo primero que hay que analizar es si la norma estatal, que el Abogado del Estado reputa infringida por la norma reglamentaria autonómica, es una norma básica en el doble sentido material y formal y, por tanto, dictada legítimamente al amparo de los correspondientes títulos competenciales que la Constitución ha reservado al Estado. En su caso y, en segundo lugar, constatar si la contradicción entre ambas normas, estatal y autonómica, es efectiva e insalvable por vía interpretativa (SSTC 151/1992, de 19 de octubre, FJ 1; 166/2002, de 18 de septiembre, FJ 3; 4/2013, de 17 de enero, FJ 3; 219/2013, de 19 de diciembre, FJ 4; 106/2014, de 24 de junio, FJ 5; 200/2015, de 24 de septiembre, FJ 4, y 88/2016, de 28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 la impugnación del artículo 2 del Decreto 114/2012, de 26 de junio, que establece el ámbito subjetivo de acceso a las prestaciones sanitarias en el ámbito territorial del País Vasco, el precepto estatal de contraste sería, como se ha dicho anteriormente, el recogido en el artículo1, en conexión con la disposición transitoria primera, del Real Decreto-ley 16/2012, de 20 de abril, de medidas urgentes para garantizar la sostenibilidad del Sistema Nacional de Salud y mejorar la calidad y seguridad de sus prestaciones, que ha modificado el artículo 3 de la Ley 16/2003, de 28 de mayo, de cohesión y calidad del Sistema Nacional de Salud, en relación con los requisitos para la adquisición de la condición de asegurado y de beneficiario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precepto estatal configura el régimen de acceso a la asistencia sanitaria en España con cargo a los fondos públicos y parte del principio de que la condición de asegurado deriva de la relación o del vínculo de la persona con la Seguridad Social. Según el apartado uno del artículo 1, que modifica el apartado 2 del artículo 3 de la Ley 16/2003, tienen la condición de asegurado: (i) los ciudadanos de nacionalidad española o los extranjeros afiliados a la Seguridad Social como trabajadores por cuenta ajena o propia, en situación de alta o asimilada al alta; los pensionistas del Sistema de Seguridad Social; los perceptores de cualquier otra prestación periódica de la Seguridad Social (incluyendo la prestación y el subsidio de desempleo) y los inscritos en las oficinas de trabajo, una vez que hayan agotado la prestación o el subsidio de desempleo; (ii) el apartado 3 del mismo artículo 3 de la Ley 16/2003 amplía el colectivo de personas que pueden acceder a la condición de asegurado, aunque no cumplan ninguno de los requisitos anteriores, a quienes tengan la nacionalidad española o de algún otro Estado de la Unión europea, del Espacio Económico Europeo o de Suiza, y los extranjeros titulares de una autorización para residir en territorio español, siempre y cuando no superen el límite de ingresos que se determine reglamentariamente; (iii) el apartado 4 extiende la cobertura a personas que tampoco mantienen una vinculación personal directa con el Sistema de la Seguridad Social, como son los “beneficiarios”, categoría que comprende a los cónyuges y a las personas con una relación asimilada jurídicamente; a los excónyuges a cargo del asegurado; a los descendientes y personas asimiladas que sean menores de 26 años o que tengan una discapacidad de grado igual o superior al 65 por 100; (iv) el apartado 5 prevé el acceso a las prestaciones sanitarias de todas las personas que no tengan la condición de asegurado o de beneficiario mediante la correspondiente contraprestación o pago de una cuota derivada de la suscripción de un convenio especial (regulado por el Real Decreto 576/2013, de 26 de julio) y en el apartado 6 se mantiene el régimen específico de gestión indirecta de la asistencia sanitaria para las personas titulares o beneficiarias de los regímenes especiales de la Seguridad Social gestionados por diversas mutualidades; y (v) finalmente, la disposición transitoria primera prevé que las personas que tenían acceso a la asistencia sanitaria en España antes de la entrada en vigor del Real Decreto-ley 16/2012 la continuarán teniendo hasta el 31 de agosto de 2012, sin necesidad de acreditar la condición de asegurado o beneficiario. En conexión con este precepto, la disposición transitoria primera limitó temporalmente el disfrute del derecho de acceso a las prestaciones sanitarias en España hasta el día 31 de agosto de 2012, “sin necesidad de acreditar la condición de asegurado en los términos previstos en el artículo 3 de la Ley 16/2003, de 28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la condición de asegurado y beneficiario del Sistema establecida en el artículo 1 del Real Decreto-ley 16/2012, de 20 de abril, que modificó el texto del artículo 3 e introdujo los artículos 3 bis y ter de la Ley 16/2003, cumple la doble exigencia de ser formal y materialmente básica, pues se encuentra recogida en una norma con rango de ley y tal determinación ha sido considerada por la doctrina de este Tribunal como materialmente básica, en los términos que hemos declarado en los fundamentos jurídicos anteriores. Lo mismo sucede con la disposición transitoria primera, que fue impugnada en conexión con el precitado artículo 1 y resuelta su desestimación por este Tribunal [STC 139/2016, de 21 de julio,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establecido el carácter básico, tanto formal como material, de la normativa estatal, hemos de determinar, prosiguiendo con la segunda de las condiciones que son propias de un examen de constitucionalidad mediata, si el reconocimiento en el artículo 2, apartados 2 y 3, del Decreto 114/2012, de 26 de junio, del derecho de acceso a las prestaciones sanitarias de una serie de colectivos que no se encuentran identificados como asegurados o beneficiarios en la normativa básica estatal entra o no en contradicción efectiva e insalvable por vía interpretativa con la norma básica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artículo 2 del Decreto 114/2012, de 26 de junio, después disponer que “en la Comunidad Autónoma de Euskadi podrán recibir las prestaciones de la cartera de servicios del Sistema Vasco de Salud las personas incluidas en el ámbito de aplicación de la asistencia sanitaria con cargo a fondos públicos a través del Sistema Nacional de Salud por tener la condición de asegurados o beneficiarios del mismo” (artículo 2.1 no impugnado), dispone en sus apartados segundo y tercero, que recibirán idénticas prestaciones sanitarias, en primer lugar, los que dispusieran de tarjeta sanitaria emitida por la Comunidad Autónoma de Euskadi con anterioridad a la entrada en vigor del Real Decreto-ley 16/2012 (que lo hizo el día 24 de abril de 2012, en la misma fecha de su publicación en el “BOE”) y, en segundo término, aquellas personas que cumplieran simultáneamente una serie de requisitos específicamente recogidos en el apartado tercero (empadronamiento en cualquier municipio de Euskadi con antigüedad de un año inmediatamente anterior a la presentación de la solicitud del reconocimiento de la prestación sanitaria, percepción de prestaciones integradas en el Sistema Vasco de Garantía de Ingresos o tener ingresos inferiores a lo determinado para la renta básica de inclusión y protección social, y carecer de toda posibilidad de acceso a un sistema de protección sanitaria pública por cualquier otro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texto reflejado, el artículo 2.2 de la norma vasca hace referencia a aquellas personas que, no habiendo quedado integrados en la condición de asegurado o de beneficiario conforme al Sistema Nacional de Salud, hubieran obtenido su tarjeta sanitaria antes del día 24 de abril de 2012, fecha de la entrada en vigor de la nueva normativa estatal. A partir de esta consideración y teniendo en cuenta la puesta en relación de ambas normativas, se aprecia que el precepto reglamentario vasco se halla en contradicción con la normativa básica estatal, particularmente con el artículo 1.1 en conexión con la disposición transitoria primera del Real Decreto-ley 16/2012, toda vez que mientras que aquella les reconoce indefinidamente el derecho de acceso a las prestaciones sanitarias, esta última únicamente lo limita temporalmente hasta el 31 de agosto de 2012, de tal manera que, a partir de esa fecha y conforme a la normativa estatal, tales personas habrían perdido aquel derecho de acceso a la cobertura sanitaria financiada con fondos públicos, salvo que se hubieran acogido a la posibilidad del convenio especial previsto en el artículo 3.5 de la Ley estatal 16/2003, en su redacción operada por el artículo 1.1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sistema de distribución de competencias anteriormente examinado, el apartado de la norma vasca de referencia resulta, pues, contrario a la normativa básica estatal, que sólo reconoció a estas personas el derecho a la prestación sanitaria durante un período de tiempo muy limitado y no de modo indefinido, resultando, en consecuencia, ambas regulaciones incompatibles, por lo que procede declarar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apartado tercero del artículo 2 de la norma vasca se aprecia también una contradicción incompatible con la regulación de la normativa básica del Estado, toda vez que los criterios establecidos por aquella para el reconocimiento del derecho de acceso a la prestación sanitaria no se corresponden con los que contempla el artículo 3 de la Ley 16/2003, en la redacción operada por el artículo 1.1 del Real Decreto-ley 16/2012. Al igual que en el supuesto anterior, este colectivo de personas únicamente tendrían la posibilidad de acceder al sistema público de prestaciones sanitarias, a través del convenio especial que contempla el artículo 3.5 de la Ley estatal 16/2003, en la redacción introducida por el artículo 1.1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en la normativa autonómica de un derecho de acceso a las prestaciones sanitarias en las mismas condiciones que los beneficiarios y asegurados supone desconocer la previsión estatal referida, que exige para que se pueda dar tal acceso la existencia de una contraprestación o pago de una cuota derivada de la suscripción de un convenio especial. Se constata así que existe una efectiva e insalvable contradicción entre ambas normas, estatal y autonómica que determina que deba estimarse el conflicto en este punto y declararse, también, la inconstitucionalidad y nulidad del apartado tercero del artículo 2 del Decreto 114/2012,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en este punto el examen de la impugnación referente a los artículos 1, 3, 4 y 5 del Decreto 114/2012, que el Gobierno del Estado conecta con la alegada inconstitucionalidad y nulidad de los apartados segundo y tercero del artículo 2, ya analizados.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define el doble objeto de esta norma reglamentaria autonómica, pues, de una parte, se propone regular, en el ámbito de la Comunidad Autónoma de Euskadi, el acceso a las prestaciones sanitarias de las “personas excluidas del ámbito de aplicación de la asistencia sanitaria con cargo a fondos públicos a través del Sistema Nacional de Salud por no tener la condición de asegurados ni de beneficiarios del mismo”, es decir, de modo expreso, lo que lleva a efecto esta norma es una ampliación de la cobertura sanitaria en el ámbito subjetivo de las prestaciones, no contemplado por la normativa estatal. Y, de otro lado, se dirige a regular, también, “la complementación de las condiciones financieras básicas en que se desarrolla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primer objetivo que regula la norma reglamentaria de referencia, contenido, igualmente, en el primer inciso de este precepto (único que analizaremos en este apartado, por su estrecha conexión con el artículo 2, apartados segundo y tercero anteriormente enjuiciados), hay que señalar que la norma vasca, como así lo expresa su exposición de motivos, pretende garantizar “la asistencia sanitaria que reside en su ámbito territorial”, agregando seguidamente que “se mantiene el ‘status quo’ porque la actual situación de crisis económica constituye el momento menos oportuno para restringir la cobertura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deduce que la norma vasca y el precepto de referencia es reflejo de esta afirmación pues se aparta de la normativa estatal con objeto de desarrollar y ampliar el ámbito subjetivo de cobertura que ésta no contempla y extenderlo a diferentes colectivos de personas que, conforme al Sistema Nacional de Salud, quedarían fuera de su protección como asegurados o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este primer inciso del artículo 1, por su estrecha conexión con el artículo 2, apartados segundo y tercero del Decreto 114/2012, así como por las mismas razones anteriormente expuestas, no atiende al criterio de lo básico establecido por la norma estatal y, en consecuencia, procede también declarar la inconstitucionalidad y nulidad de los términos “a aquellas personas excluidas del ámbito de aplicación de la asistencia sanitaria con cargo a fondos públicos a través del Sistema Nacional de Salud por no tener la condición de asegurados ni de beneficiarios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sucede con los siguientes artículos 3, 4 y 5 del Decreto 114/2012, dado que los mismos regulan, respectivamente, la extensión del acceso de las prestaciones sanitarias, el reconocimiento de dicho derecho y el título identificativo correspondiente a las personas a que se refieren los apartados segundo y tercero del artículo 2 de la norma vasca. En la medida en que, conforme al sistema de distribución de competencias, los mencionados apartados han sido declarados inconstitucionales y nulos, también, por conexión a los mismos, han de serlo los citados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la impugnación del artículo 8 del Decreto 114/2012, de 26 de junio, que se refiere a la complementación de las condiciones financieras básicas en que se desarrolla la prestación farmacéutica, el precepto estatal de contraste sería el recogido en el artículo 4 del Real Decreto-ley 16/2012, tantas veces citado, que, en lo que se refiere a este precepto, modificó la Ley 29/2006, de 26 de julio, de garantías y uso racional de los medicamentos y productos sanitarios, actualmente recogido en el Real Decreto Legislativo 1/2015, de 24 de julio, por el que se aprueba el texto refundido de la Ley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la norma estatal de contraste viene a ser el apartado decimotercero del precitado artículo 4 del Real Decreto-ley 16/2012, que da redacción al nuevo artículo 94 bis de la Ley 29/2006 (en la actualidad, el art. 102 del Real Decreto Legislativo 1/2015, de 24 de julio), que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“Trece. Se añade un nuevo artículo 94 bis, que tendrá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94 bis. Aportación de los beneficiarios en la prestación farmacéutica ambulatoria.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entiende por prestación farmacéutica ambulatoria la que se dispensa al paciente a través de oficina o servicio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prestación farmacéutica ambulatoria estará sujeta a aportación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aportación del usuario se efectuará en el momento de la dispensación del medicamento o producto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aportación del usuario será proporcional al nivel de renta que se actualizará, como máximo, anualmente.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carácter general, el porcentaje de aportación del usuario seguirá el siguiente esquema: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60 por 100 del PVP para los usuarios y sus beneficiarios cuya renta sea igual o superior a 100.000 euros consignada en la casilla de base liquidable general y del ahorro de la declaración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50 por 100 del PVP para las personas que ostenten la condición de asegurado activo y sus beneficiarios cuya renta sea igual o superior a 18.000 euros e inferior a 100.000 euros consignada en la casilla de base liquidable general y del ahorro de la declaración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40 por 100 para las personas que ostenten la condición de asegurado activo y sus beneficiarios y no se encuentren incluidos en los apartados a) o b)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 10 por 100 del PVP para las personas que ostenten la condición de asegurado como pensionistas de la Seguridad Social, con excepción de las personas incluidas en el apartado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el fin de garantizar la continuidad de los tratamientos de carácter crónico y asegurar un alto nivel de equidad a los pacientes pensionistas con tratamientos de larga duración, los porcentajes generales estarán sujetos a topes máximos de aportación en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un 10 por 100 del PVP en los medicamentos pertenecientes a los grupos ATC de aportación reducida, con una aportación máxima para el 2012, expresada en euros, resultante de la aplicación de la actualización del IPC a la aportación máxima vigente. Dicha aportación máxima se actualizará, de forma automática cada mes de enero de acuerdo con la evolución del IPC. La actualización se formalizará por resolución de la unidad responsable de farmacia del Ministerio de Sanidad, Servicios Sociales 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las personas que ostenten la condición de asegurado como pensionistas de la Seguridad Social y sus beneficiarios cuya renta sea inferior a 18.000 euros consignada en la casilla de base liquidable general y del ahorro de la declaración del Impuesto sobre la Renta de las Personas Físicas o que no estén incluidos en los siguientes apartados c) o d), hasta un límite máximo de aportación mensual de 8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las personas que ostenten la condición de asegurado como pensionistas de la Seguridad Social y sus beneficiarios cuya renta sea igual o superior a 18.000 euros e inferior a 100.000 consignada en la casilla de base liquidable general y del ahorro de la declaración del Impuesto sobre la Renta de las Personas Físicas, hasta un límite máximo de aportación mensual de 18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las personas que ostenten la condición de asegurado como pensionista de la Seguridad Social y sus beneficiarios cuya renta sea superior a 100.000 euros consignada en la casilla de base liquidable general y del ahorro de la declaración del Impuesto sobre la Renta de las Personas Físicas, hasta un límite máximo de aportación mensual de 60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importe de las aportaciones que excedan estos montos será objeto de reintegro por la comunidad autónoma correspondiente, con una periodicidad máxima semestral.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Estarán exentos de aportación, los usuarios y sus beneficiarios que pertenezcan a una de las siguientes categorías: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Afectados de síndrome tóxico y personas con discapacidad en los supuestos contemplados en su normativa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Personas perceptoras de rentas de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Persona perceptoras de pensiones no contributivas.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Parados que han perdido el derecho a percibir el subsidio de desempleo en tanto subsista su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tratamientos derivados de accidente de trabajo y enfermedad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nivel de aportación de los mutualistas y clases pasivas de la Mutualidad General de Funcionarios Civiles del Estado, del Instituto Social de las Fuerzas Armadas y la Mutualidad General Judicial será del 30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estatal reproducido fija unas aportaciones variables por parte de los beneficiarios, en función de la renta de los ciudadanos. Así, pasa de una aportación general del 40 por 100 al 50 por 100, pues esta es la aportación a realizar por la mayoría de usuarios del Sistema Nacional de Salud, dado que se refiere a aquellas personas que ostenten la condición de asegurado activo y sus beneficiarios cuya renta sea igual o superior a 18.000 euros e inferior a 100.000 euros, si bien determinados colectivos habrán de realizar, bien una aportación superior, la de un 60 por 100 para los usuarios y sus beneficiarios cuya renta sea igual o superior a 100.000 euros, bien una aportación inferior, la de un 40 por 100 para las personas con renta anual inferior a la de 18.000 euros y un 10 por 100 para los pensionistas de la Seguridad Social, con excepción en este último caso de las personas con una renta superior a 100.000 €. La disposición estatal establece, asimismo, determinados supuestos de exención de la aportación.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concreción de la participación de los usuarios en la prestación farmacéutica del Sistema Nacional de Salud corresponde única y exclusivamente al Estado, como garante de la equidad y cohesión del sistema. Las previsiones que se contienen en el artículo 8 del Decreto 114/2012 desconocerían la normativa básica estatal, por un lado, ignorando lo dispuesto en el apartado primero del artículo 89 de la Ley 29/2006 (actualmente art. 92.1 del Real Decreto Legislativo 1/2015, de 24 de julio) que, tras la reforma operada por el Real Decreto-ley 16/2012, impide que las Comunidades Autónomas establezcan “de forma unilateral, reservas singulares específicas de prescripción, dispensación y financiación de fármacos o productos sanitarios”; y, por otro, ignorando lo dispuesto en el apartado tercero del propio artículo 89 de la Ley 29/2006 (actualmente artículo 92.3 del Real Decreto Legislativo 1/2015, de 24 de julio), cuando señala que la “decisión de excluir total o parcialmente o someter a condiciones especiales de financiación los medicamentos ya incluidos en la prestación farmacéutica del Sistema Nacional de Salud” se hará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las condiciones de financiación de las prestaciones farmacéuticas en la redacción dada por el artículo 4, apartado decimotercero, del Real Decreto-ley 16/2012, cumple la doble exigencia de ser formal y materialmente básica, pues se encuentra recogida en una norma con rango de ley y tal determinación ha sido considerada por la doctrina de este Tribunal como materialmente básica. Así, este Tribunal ha afirmado “que la regulación relativa a la prestación farmacéutica del Sistema Nacional de Salud se encuadra en el ámbito de las bases y la coordinación general de la sanidad (art. 149.1.16 CE), y el acceso a la misma en condiciones de igualdad presupone necesariamente una regulación uniforme mínima y de vigencia en todo el territorio español” [por todas SSTC 132/2012, de 19 de junio, FJ 5; 210/2016, de 15 de diciembre, FJ 5; 63/2017, de 25 de mayo, FJ 5 a) y 64/2017, de 25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el carácter básico, tanto formal como material, de la norma estatal, hemos de determinar, prosiguiendo con la segunda de las exigencias propias de un examen de constitucionalidad mediata, si las condiciones de aportación de los usuarios recogidas en el artículo 8 del Decreto 114/2012, de 26 de junio, entran en contradicción efectiva e insalvable por vía interpretativa con las condiciones de aportación de los usuarios recogidas en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 114/2012 impugnado mantiene la situación de aportaciones farmacéuticas anterior al Real Decreto-ley 16/2012 [art. 8, aportación del 40 por 100 de manera general y exención para jubilados pensionistas y otros sujetos específicos (mayores de 65 años, huérfanos mayores de 18 años, discapacitados, etc.) para los asegurados o beneficiarios del Sistema Vasco de Salud y para aquellos que, con anterioridad a la norma, tuviesen la tarjeta sanitaria individual (art. 2.2), además de las personas que cumplan los requisitos fijados en el artículo 2.3 (estar empadronados desde hace un año en la comunidad vasca, recibir algunas de las prestaciones económicas del mismo y no tener derecho a las prestaciones por otros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autonómica de referencia introduce, pues, diferencias en las condiciones de aportación de los usuarios y, por tanto, en las condiciones de financiación de los medicamentos fijadas en la normativa básica estatal, que no se corresponden con los criterios que determina la norma básica estatal, lo que determina la estimación del conflicto y la declaración de inconstitucionalidad y consiguiente nulidad de aquellos incisos del artículo 8 del Decreto 114/2012, de 26 de junio que contradigan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con los siguientes incisos y apartados que deben ser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del artículo 8.1, pues la fijación del porcentaje de aportación económica que corresponde satisfacer a las personas usuarias, el del 40 por 100 sobre el precio de venta al público, contradice el régimen de aportaciones variables en función de la renta de los ciudadanos que ha establecido la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desconocer el régimen de exención de aportación fijado por las bases, la referencia a los “pensionistas” recogida en el apartado b) del artículo 8.1, así como los apartados que aluden a los “mayores de 65 años”, a las “personas viudas”, a las “personas huérfanas menores de 18 años” y a las “personas con minusvalía en grado igual o superior al 33 por 100”, contenidas igualmente en el apartado b) del citado artículo 8.1, también deben ser declarados inconstitucionales y nulos, toda vez que estos colectivos de personas aparecen como exentos de toda aportación económica en su enunciado general y sin hacer ninguna precisión delimitadora.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se ha depurado el contenido inconstitucional del artículo 8, queda por determinar en qué medida afecta dicho resultado, de una parte, al último inciso del artículo 1, que contiene el segundo objetivo de la norma reglamentaria vasca; y, de otro lado, a los apartados primero y segundo del artículo 6; apartados segundo y tercero del artículo 7, así como a la disposición final primera del Decreto 114/2012, también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inciso del artículo 1 de la norma reglamentaria vasca tiene como segundo objetivo de la misma regular “la complementación de las condiciones financieras básicas en que se desarrolla la prestación farmacéutica”, lo que obliga a poner en estrecha conexión esta finalidad con el artículo 8 anteriormente examinado. En este sentido, la depuración de los diferentes apartados del expresado artículo, realizada por el precitado juicio de constitucionalidad, permiten llegar a la conclusión de que dicho objetivo no es contrario al sistema de distribución de competencias previsto en el bloque de constitucionalidad sobre la materia “sanidad”; el complemento de las condiciones financieras básicas sobre prestación farmacéutica, que anticipa el inciso de referencia, es desarrollado después por el artículo 8 que, en lo que no ha sido afectado por la declaración de inconstitucionalidad, se adecúa a aquel sistema de distribución de competencias y es conforme, en consecuencia, con los artículos 149.1.16 CE y 18 EAPV y con la normativa básica estatal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sucede también con los apartados primero y segundo del artículo 6, así como con el apartado tercero del artículo 7, toda vez que la mención que se hace en los mismos al Decreto 114/2012 y, en particular, al referido precepto lo será en los términos en que queda delimitada la constitucionalidad del artículo 8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apartado segundo del artículo 7, únicamente procede declarar la inconstitucionalidad y nulidad de los términos “así como las personas a las que se refieren los apartados segundo y tercero del artículo 2 de este Decreto”, por su estrecha conexión con el citado precepto al que, de modo expreso, se remite. Por el contrario, el resto del apartado, vinculado al artículo 8, es conforme al bloque de constitucionalidad, con el mismo alcance y delimitación que hemos declarado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que respecta a la disposición final primera, la precedente declaración de inconstitucionalidad y nulidad del artículo 5 del Decreto 114/2012, conlleva, por conexión, la misma declaración de inconstitucionalidad y nulidad de los términos “para dictar las disposiciones precisas para la emisión del documento identificativo previsto en el artículo 5 y”. El resto del contenido de esta disposición, dado su carácter organizativo y procedimental, que se halla vinculado a la prestación farmacéutica en la Comunidad Autónoma de Euskadi y al procedimiento de reintegro de gastos previsto en el artículo 8.2 del Decreto 114/2012, es conforme con el sistema de distribución de competencias contenido en el bloque de 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 y declarar que son contrarios al orden constitucional de distribución de competencias y, en consecuencia, inconstitucionales y nulos los preceptos del Decreto 114/2012, de 26 de junio, sobre régimen de las prestaciones sanitarias del Sistema Nacional de Salud en el ámbito de la Comunidad Autónoma de Euskadi que, a continuación, se enuncian: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Del artículo 1, el inciso “a aquellas personas excluidas del ámbito de aplicación de la asistencia sanitaria con cargo a fondos públicos a través del Sistema Nacional de Salud por no tener la condición de asegurados ni de beneficiarios del mismo”.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Los artículos 2 (apartados segundo y tercero), 3, 4 y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Del artículo 7, apartado segundo, el inciso: “así como las personas a las que se refieren los apartados segundo y tercero del artículo 2 de este Decreto”.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Del artículo 8.1: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Del apartado b): Los incisos “pensionistas”, “mayores de 65 años”, “personas viudas” “personas huérfanas menores de 18 años” y “personas con minusvalía en grado igual o superior al 33%”.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 De la disposición final primera, el inciso: “para dictar las disposiciones precisas para la emisión del documento identificativo previsto en el artículo 5 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don Juan Antonio Xiol Ríos, don Cándido Conde-Pumpido Tourón y la Magistrada doña María Luisa Balaguer Callejón a la Sentencia dictada en el conflicto positivo de competencia núm. 4540-2012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formulamos el presente voto particular por discrepar de la fundamentación y del fallo de la Sentencia recaída en el conflicto positivo de competencia núm. 4540-2012, interpuesto por el Gobierno contra determinados preceptos del Decreto 114/2012, sobre régimen de las prestaciones sanitarias del Sistema Nacional de Salud en el ámbito de la Comunidad Autónoma de Euskadi, conflicto este que debió ser desestimado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recae en un conflicto positivo de competencia y, lógicamente, centraremos la exposición de nuestra discrepancia en la interpretación que se lleva a cabo del régimen constitucional de distribución de competencias en materia de sanidad.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resulta obligado comenzar recordando el contexto de intensa polémica originada por el Real Decreto-ley 16/2012, de 20 de abril, de medidas urgentes para garantizar la sostenibilidad del Sistema Nacional de Salud y mejorar la calidad y seguridad de sus prestaciones, que sirve ahora como parámetro de contraste. Dicha polémica ha quedado reflejada en los votos particulares formulados a las SSTC 139/2016, de 21 de julio; 33/2017, de 1 de marzo; 63/2017, de 25 de mayo; 64/2017, de 25 de mayo; 97/2017, de 17 de julio y 98/2017, de 20 de julio. A su lectura íntegra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Decreto vasco 114/2012, norma objeto de este proceso, amplía las prestaciones sanitarias en los ámbitos que quedaron desprotegidos a partir de la aprobación del Real Decreto-Ley 16/2012, que ha diseñado un sistema de bases que, según reconoció la STC 139/2016 y recuerda la presente Sentencia, “supone un giro en la anterior política de progresiva extensión de la asistencia sanitaria gratuita o bonificada, a partir de la creación del Sistema Nacional de Salud”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esta razón, buena parte de lo ya expuesto en los mencionados Votos particulares adquiere pleno significado en esta ocasión. Ante la constatación de que la reforma del Sistema Nacional de Salud ha dejado sin cobertura sanitaria a determinados colectivos, el mínimo estatal, antes universal, resulta ahora susceptible de mejora por las Comunidades Autónomas, con fundamento general en el principio de autonomía y fundamento específico en la competencia autonómica de desarrollo legislativo en materia de sanidad.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nuevo escenario de reducción de la cobertura de la asistencia sanitaria garantizada por la legislación básica estatal, sostenemos que el nivel mínimo homogéneo o nivel de suficiencia de las prestaciones sanitarias públicas, cuya fijación compete al Estado ex art. 149.1.16 CE, es susceptible de mejora si así lo deciden las Comunidades Autónomas en sus respectivos ámbitos territoriales. Al hacerlo así actúan en el espacio normativo que es propio de la competencia autonómica de desarrollo legislativo en materia de sanidad, sometida al principio de solidaridad y a la existencia de financiación propia, principios que condicionan pero en modo alguno cercenan el principio de autonomía. Es esta una concepción consustancial a la diversidad territorial que otorga a nuestro ordenamiento una estructura compuesta, que supone necesariamente una diversidad de regímenes jurídicos, pues la autonomía significa precisamente la capacidad de adoptar políticas propias, en el marco de la Constitución y del Estatuto. Esta concepción no solo no contradice, sino que deriva de la doctrina previa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Por una parte, la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 Así lo señaló la STC 98/2004, de 25 de mayo, FJ 7, añadiendo que esa regulación uniforme mínima y de vigencia en todo el territorio español debe ser entendida “sin perjuicio, bien de las normas que sobre la materia puedan dictar las Comunidades Autónomas en virtud de sus respectivas competencias (…), dirigidas, en su caso, a una mejora en su ámbito territorial de ese mínimo común denominador establecido por el Estado, bien de las propias competencias de gestión o de financiación que sobre la materia tengan conforme a la Constitución y a los Estatutos”. Esta doctrina, dictada inicialmente a propósito del acceso a la prestación farmacéutica del Sistema Nacional de Salud, ha sido reiterada para otras facetas del régimen de las prestaciones sanitarias, entre otras, en las SSTC 22/2012, de 16 de febrero, FJ 3; 71/2014, de 6 de mayo, FJ 7; 211/2014, de 18 de diciembre, FJ 5; 210/2016, de 15 de diciembre, FJ 7, 33/2017, de 1 de marzo, FJ 5; 64/2017, de 25 de mayo, FJ 4, y 99/2017, de 20 de julio,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Por otra parte, hemos de subrayar una idea que ha sido esbozada en la jurisprudencia constitucional, pero que lamentablemente todavía no ha cobrado la necesaria relevancia en su generalizada aplicación. La Constitución solo puede ser comprendida e interpretada correctamente cuando se la entiende como unidad. En el desempeño de la tarea interpretativa de las normas competenciales establecidas en la Constitución y en los Estatutos de Autonomía, y por imperativo del criterio de unidad de la Constitución, que exige dotar de la mayor fuerza normativa a cada uno de sus preceptos, el Tribunal Constitucional ha de tener en cuenta también el conjunto de los principios constitucionales de orden material. Por ello, también en este proceso, la efectividad del derecho a la protección de la salud hubiera debido presidir la interpretación de los títulos competenciales confrontados, a fin de respaldar, de entre las diversas interpretaciones posibles, aquellas que razonablemente permitan cumplir el mandato proclamado en el artículo 43 CE y alcanzar sus objetivos (en el mismo sentido, SSTC 227/1988, de 29 de diciembre, FJ 13; 239/2002, de 11 de diciembre, FJ 3; 30/2011, de 16 de marzo, FJ 5, y 233/2015, de 5 de noviembre, FJ 2). Como principio rector dirigido a orientar y determinar la actuación de todos los poderes públicos, estatales y autonómicos, el artículo 43 CE obliga “no sólo al despliegue de la correspondiente acción administrativa prestacional, sino además a desarrollar la acción normativa que resulte necesaria para asegurar el cumplimiento de esos mandatos constitucionales” (STC 113/1989, de 22 de junio, FJ 3), que se concreta en organizar y tutelar la salud pública a través de medidas preventivas y de las prestaciones y servicios necesarios.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señaló el Tribunal, al resolver el incidente de suspensión del Decreto vasco 114/2012 que “sencillamente amplía las previsiones básicas estatales, que habrá que ver” en la solución del conflicto de fondo si de forma respetuosa o no se adecúa con el contenido de la legislación básica” (ATC 239/2012, de 12 de diciembre, FJ 4). Vale la pena transcribir con cierta extensión lo argumentado en dicha resolución, por la trascendencia que presenta también para el análisis de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garantía del derecho a la salud no sólo tiene una dimensión general asociada a la idea de salvaguarda de la salud pública, sino una dimensión particular conectada con la afectación del derecho a la salud individual de las personas receptoras de las medidas adoptadas por los Gobiernos estatal y autonómico (…) [en la valoración de] los intereses vinculados a la garantía del derecho a la salud, es preciso acudir a lo dispuesto en el art. 43 CE, en relación con el deber de todos los poderes públicos de garantizar a todos los ciudadanos el derecho a la protección de la salud, cuya tutela les corresponde y ha de ser articulada ‘a través de medidas preventivas y de las prestaciones y servicios necesarios’ (art. 43.1 y 2 CE)” (STC 126/2008, de 27 de octubre, FJ 6). Si, además del mandato constitucional, se tiene en cuenta, como ya lo ha hecho este Tribunal, la vinculación entre el principio rector del art. 43 CE y el art. 15 CE que recoge el derecho fundamental a la vida y a la integridad física y moral, en el sentido de lo reconocido por el Tribunal Europeo de Derechos Humanos (por todos asunto VO c. Francia de 8 de julio de 2004), resulta evidente que los intereses generales y públicos, vinculados a la promoción y garantía del derecho a la salud, son intereses asociados a la defensa de bienes constitucionales particularmente sensibles (...) el derecho a la salud y el derecho a la integridad física de las personas afectadas por las medidas impugnadas, así como la conveniencia de evitar riesgos para la salud del conjunto de la sociedad, poseen una importancia singular en el marco constitucional, que no puede verse desvirtuada por la mera consideración de un eventual ahorro económico que no ha podido ser concretado”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haberse seguido estas mismas pautas, el conflicto competencial hubiera debido ser desestimado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de la que discrepamos parece razonar en la misma dirección en el fundamento jurídico 4 y en parte en el fundamento jurídico 5, tanto en la concepción de las bases estatales como un mínimo común uniforme, pero mejorable por las Comunidades Autónomas, como en la necesidad de tener presente el mandato del artículo 43 CE en la interpretación del modelo de distribución de competencias. Sin embargo, al entrar a contrastar la norma vasca con la legislación básica estatal, abandona la senda así emprendida para convertir la legislación básica en un muro rígido e infranqueable, que impide por completo el despliegue de las competencias autonómicas de desarrollo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Expresamos nuestro rotundo desacuerdo con esa desmedida noción de lo básico, que no se diferencia sustancialmente de una competencia legislativa exclusiva del Estado. Se socava por esta vía una más que consolidada doctrina constitucional sobre las competencias normativas compartidas en un Estado de estructura plural.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18 del Estatuto de Autonomía para el País Vasco (EAPV) habilita, no un mero complemento reglamentario, sino la configuración autonómica de políticas propias dentro de las coordenadas básicas que establezca el Estado [SSTC 32/1981, de 28 de julio, FJ 5, 130/2013, de 25 de abril, FJ 5 E), y 41/2016, de 3 de marzo, FJ 3]. El Estado, al establecer “el común denominador normativo que encierran las bases, y a partir del cual cada Comunidad Autónoma con competencias de desarrollo legislativo puede regular la materia con arreglo a sus peculiaridades e intereses (por todas, SSTC 49/1988, de 22 de marzo, FJ 3; 225/1993, de 8 de junio, FJ 3 y 197/1996, de 28 de noviembre, FJ 5), no puede hacerlo con un grado tal de detalle y de forma tan acabada o completa que prácticamente impida la adopción por parte de las Comunidades Autónomas de políticas propias en la materia mediante el ejercicio de sus competencias de desarrollo legislativo” (SSTC 50/1999, de 6 de abril, FJ 3, y 135/2013, de 6 de junio,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 nuestro juicio, la norma vasca objeto de esta controversia constituye un ejercicio plenamente legítimo de la competencia atribuida a la Comunidad Autónoma del País Vasco por el artículo 18.1 EAPV. El Decreto vasco 114/2012 destaca en su preámbulo que los términos de esta iniciativa “son los propios de toda ampliación o mejora del ordenamiento básico que le es propio al espacio competencial autonómico”, contando con “la garantía previa de la suficiencia financiera en el marco del cumplimiento de los criterios de estabilidad presupuestaria”, y confirmando que “conlleva sin duda la asunción con cargo a los Presupuestos Generales de la Comunidad Autónoma de Euskadi de todos los costes de aplicación de las prestaciones sanitarias públicas a las personas a las que se dirige el ámbito subjetivo de este Decreto”. Cumple así con los criterios fijados por el Tribunal a partir de la STC 98/2004, que la norma vasca invoca acertadamente en el preámbulo.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Concretamente, el artículo 18 EAPV permite a la Comunidad Autónoma tanto ampliar el ámbito subjetivo de la cobertura sanitaria en el ámbito del Sistema Nacional de Salud como mejorar las condiciones de cofinanciación o copago de la prestación farmacéutica ambulatoria: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Según la Sentencia de la que disentimos, el derecho de acceso a las prestaciones sanitarias ha sido regulado en la normativa básica estatal con clara vocación de exhaustividad, colmando en su integridad el ámbito subjetivo del Sistema Nacional de Salud, y cerrando toda posibilidad a las normas autonómicas de desarrollo para configurar un sistema de acceso a las prestaciones que no atienda a los conceptos de asegurado o beneficiario, a excepción del supuesto (que se califica de “residual”) de la suscripción de un convenio especial. Esta noción, que da pie a declarar la inconstitucionalidad y nulidad de la normativa vasca por ampliar el ámbito subjetivo de las prestaciones, entra en clara contradicción con la jurisprudencia previa que invoca, y que ha hecho constante referencia a la posibilidad que tienen las Comunidades Autónomas de mejorar los umbrales mínimos fijados por la normativa sanitaria básica. Y reduce a mera retórica las enfáticas consideraciones previas del fundamento jurídico 5 sobre el valor de los principios rectores (concretamente, del derecho a la protección de la salud del art. 43 CE) como decisiones axiológicas jurídico-objetivas que deben presidir la interpretación del modelo de distribución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 normativa básica estatal que sirve como parámetro del enjuiciamiento de inconstitucionalidad mediata cerrara en efecto la posibilidad de desarrollo autonómico, como sostiene la mayoría, la Sentencia hubiera debido concluir que tal operación incurre en una clara extralimitación del ámbito de competencias que reserva al Estado el artículo 149.1.16 CE para dictar la legislación básica. Hubiera sido posible, sin embargo, sostener su condición de norma básica como mínimo común mejorable por la normativa autonómica, sin apreciar contradicción efectiva e insalvable entre ambas normas. Esta lectura alternativa halla apoyo, sobre todo, en la doctrina previa tantas veces citada, y no sería contradictoria con la literalidad de la normativa estatal, cuya vocación de norma cerrada y exhaustiva queda en entredicho cuando admite la ampliación del ámbito subjetivo de cobertura en función del nivel de renta (art. 3.3 de la Ley 16/2003, parcialmente afectado de nulidad, STC 139/2016, FJ 9) o el acceso a un sistema de protección sanitaria pública por título diferente al convenio especial [disposición adicional tercera del Real Decreto 1192/2012, de 3 de agosto, y art. 3 c) del Real Decreto 576/2013, de 26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Contra lo que sostiene la mayoría, las diferencias en las condiciones de aportación de los usuarios y, por tanto, en las condiciones de financiación de los medicamentos fijadas en la normativa básica estatal, no determinan la inconstitucionalidad de la norma vasca. La Comunidad Autónoma puede mejorar la posición del usuario de la prestación, como se afirmó con toda claridad en la antes citada STC 98/2004, FJ 7 (criterio reiterado, entre otras, en las SSTC 211/2014, FFJJ 4 y 5; 210/2016, FFJJ 6 y 7; 33/2017, FJ 4; 64/2017, FFJJ 4 y 5 y 99/2017, FJ 3). Lo que está vedado al legislador autonómico es precisamente lo contrario: no puede empeorar el régimen de financiación de la prestación farmacéutica, haciéndolo más gravoso para el usuario, como quedó advertido en las SSTC 71/2014 y 85/2014, que anularon las tasas autonómicas conocidas como “euro por receta” de las Comunidades Autónomas de Cataluña y Madrid. Negar a las Comunidades Autónomas su capacidad de mejorar la posición de los usuarios en la financiación de la prestación farmacéutica se opone a lo hasta ahora sostenido por el Tribunal y, en definitiva, les impide ejercicio de sus competencias de desarrollo legislativo en materia de sanidad.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Afirmó el Tribunal en la temprana STC 19/1982, de 5 de mayo, que la Constitución “obliga a dar relevancia a determinados puntos de vista entre los cuales descuella el principio del Estado social y democrático de derecho del art. 1.1, que informa una serie de disposiciones como el mandato del art. 9.2, que prescribe a los poderes públicos ‘promover las condiciones para que la libertad y la igualdad del individuo y de los grupos en que se integra sean reales y efectivas’ y ‘remover los obstáculos que impidan o dificulten su plenitud’, y el conjunto de los principios rectores de la política social y económica del Capítulo III del Título I, cuyo ‘reconocimiento, respeto y protección’ informarán ‘la legislación positiva, la práctica judicial y la actuación de los poderes públicos’, según dice el art. 53.3 de la Constitución, que impide considerar a tales principios como normas sin contenido y que obliga a tenerlos presentes en la interpretación tanto de las restantes normas constitucionales como de las leyes” (FJ 6). El eco de esta concepción alcanza a la STC 18/2017, de 2 de febrero, cuando reconoce que “la cláusula del Estado social y su corolario en el artículo 9.2 son transversales y precisamente deben proyectarse en todos los ámbitos de la sociedad y del ordenamiento jurídico por voluntad del constituyente”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 esta ocasión la decisión de la mayoría, introduciendo una quiebra en la jurisprudencia constitucional que hasta el momento presente ha delimitado las competencias estatales y autonómicas en materia de sanidad, anula una norma autonómica que trata de garantizar el derecho a la protección de la salud de colectivos especialmente vulnerables, mediante una ampliación de las prestaciones sanitarias que encaja perfectamente en el modelo constitucional de distribución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Antes de dar por concluido el presente Voto particular, entendemos de todo punto obligado efectuar algunas reflexiones generales, instalando ahora el debate en un nivel superior de abstracción o, si se prefiere, en buena medida distante del asunto sustanciado por la Sentencia de nuestra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ya se ha tenido oportunidad de razonar con anterioridad, el Real Decreto-ley 16/2012 ha comportado un intenso retroceso en la promoción y desarrollo del derecho a la protección de la salud (art. 43.1 CE), retroceso este apreciable en términos tanto subjetivos, referido a los titulares de los derechos de acceso a las prestaciones sanitarias, como objetivos, relativo al contenido de tales prestaciones. Apartándose de manera brusca del principio de universalidad en el acceso a la asistencia sanitaria, final y felizmente alcanzado en el doble plano de su reconocimiento normativo y de su vigencia aplicativa por la Ley 16/2003, de cohesión y calidad del Sistema Nacional de Salud aquella norma de urgencia ha vuelto a emparentar el derecho a la protección de la salud, que es de seguro el principio rector más estrechamente relacionado con el valor de la dignidad de la persona (art. 10.1 CE) así como con el derecho fundamental a la vida y a la integridad física y moral (art. 15 CE), con una noción vinculada a una muy concreta e históricamente superada situación jurídica: la de asegurado o, en su caso, beneficiario de la seguridad social. A resultas de esta involución normativa, ese legislador excepcional que es el Gobierno ha colocado entre paréntesis el fatigoso pero constante proceso de construcción y consolidación en la sociedad española del Estado de Bienestar. Por este lado, la concepción del Welfare State, propia del constitucionalismo social más avanzado, ha sido suplantada, en aras al logro de presuntos objetivos tales como la eficiencia y la racionalización económicas, por la del Workfare State.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reacción a este injustificado viraje y con la abierta finalidad de evitar las situaciones de desprotección, con riesgos evidentes para la salud no solo individual sino también colectiva, generadas por el Real Decreto-ley 16/2012 en relación con los colectivos sociales más vulnerables en una economía de mercado progresivamente globalizada, la práctica totalidad de las Comunidades Autónomas ha procedido, en el curso de los últimos años, a adoptar medidas de retorno al principio de universalidad de la asistencia sanitaria. Algunas de entre ellas, como es el caso de la Comunidad del País Vasco, decidieron afrontar el problema de manera abierta y directa, plasmando dichas medidas en disposiciones de carácter normativo; la mayoría de ellas, en cambio, eligieron opciones políticas extremas y camufladas de carácter indirecto e informal, al estilo del dictado de instrucciones a los centros sanitarios de su competencia de que faciliten a todos los ciudadanos, con criterios de gratuidad y al margen de su situación jurídica o de su nacionalidad, las prestaciones sanitarias precisas para garantizar su derecho a la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 contexto como el que se viene de describir, la situación que se produce es, cabalmente, la contraria a la pretendida con la formalización por el Gobierno de los oportunos procesos constitucionales, consistente, tal y como se encargan de razonar de manera sistemática sus representantes legales, de un lado, en asegurar la igualdad de todos los ciudadanos “españoles” en el acceso a los cuidados médicos y a los productos farmacéuticos y, de otro, en mantener a disposición del poder central, como si se tratara de una competencia suya exclusiva, la completa ordenación jurídica de las políticas sanitarias. Esta perseverancia ha provocado, sin embargo, una desigualdad de hecho en el tratamiento de la asistencia sanitaria, desigualdad que ha terminado acampando en el territorio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interrogante que de manera inmediata emerge en este entorno fáctico es de sencillo, bien que preocupante, enunciado: la vía informal de mejora de la legislación básica en materia de sanidad ¿constituye el único recurso del que pueden disponer las Comunidades Autónomas para procurar combatir la exclusión social derivada de una política restrictiva y centralizadora en materia sanitaria que, además y a nuestro juicio, resulta de todo punto incompatible con el concepto constitucional de bases tal y como el mismo ha sido acuñado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respuesta afirmativa, que es la que de manera silente ha venido a validar la sentencia de nuestra discrepancia, no solo confronta con la cláusula social enunciada en el artículo 1.1 de nuestro texto constitucional; adicionalmente cuestiona tanto el principio de seguridad jurídica, en su condición de pilar y motor del Estado de Derecho, como la estructura compleja de nuestro sistema político.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noviembre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Antonio Narváez Rodríguez en relación con la Sentencia dictada en el conflicto positivo de competencia núm. 4540-2012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como ponente de esta Sentencia me ha correspondido su redacción de conformidad con el parecer de la mayoría del Pleno de este Tribunal, mi posición es parcialmente contraria a aquél y así lo expuse en la deliberación previa, por lo que, en el momento presente, formulo voto discrepante respecto de aquella, partiendo, como no puede ser menos, de la consideración y respeto que merece la decisión adoptada por los Sres. Magistrados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los dos ejes centrales sobre los que oscilaba el presente conflicto positivo de competencias, localizados, respectivamente, en la impugnación de los artículos 2, apartados segundo, tercero y octavo, así como de los preceptos conexos a los mismos, todos ellos del Decreto 114/2012, de 26 de junio, del Gobierno Vasco sobre régimen de las prestaciones sanitarias del Sistema Nacional de Salud en el ámbito de la Comunidad Autónoma de Euskadi, mi discrepancia se limita a la declaración de inconstitucionalidad del primero de los referidos, así como de los preceptos que guardan conexión con éste, es decir, de los artículos 3, 4 y 5 y del inciso “a aquellas personas excluidas del ámbito de aplicación de la asistencia sanitaria con cargo a fondos públicos a través del Sistema Nacional de Salud por no tener la condición de asegurados ni de beneficiarios del mismo”, que recoge el artículo 1 de la citada disposición reglamentaria. A mi parecer, los precitados artículos son conformes al sistema de distribución de competencias establecido por el bloque de constitucionalidad en la materia “sanidad”, que es el criterio competencial que fue determinado por la Sentencia para realizar el juicio de constitucionalidad, que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el conflicto debería haber sido desestimado en este extremo y declarada la capacidad de la Comunidad Autónoma del País Vasco de ampliar el ámbito subjetivo de las prestaciones sanitarias. La razón no es otra que la de considerar que una doctrina, que se encuentra ya consolidada en el ámbito objetivo de las prestaciones sanitarias, tendría, también, que haber sido aplicada por este Tribunal al mencionado ámbito subjetivo de las prestaciones.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las razones de mi disentimiento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Si bien, como he anticipado, comparto el encuadre competencial que se realiza en la Sentencia, sin embargo, no puedo aceptar el alcance que se le da a la competencia estatal sobre las bases de la sanidad.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este Tribunal ha señalado que la definición de lo básico constituye una operación normativa de concreción del alcance de las competencias atribuidas que corresponde realizar al legislador estatal, pues es a éste al que la Constitución ha remitido la delimitación de aquellas, al reservarle la competencia sobre las bases de manera que “se deja el sistema abierto en el sentido de que aun careciendo las normas básicas estatales de efectos atributivos de competencias que puedan alterar el sistema constitucional y estatutario, tienen por objeto delimitar, con alcance general, el espacio normativo al que las Comunidades Autónomas deben circunscribirse cuando ejercitan las competencias propias que tengan en relación con la materia que resulte delimitada por dichas normas básicas” (STC 69/1988, de 19 de abril, FJ 5). Pero este Tribunal igualmente ha recordado que la función de defensa del sistema de distribución de competencias que al propio Tribunal confieren los artículos 161.1 c) de la Constitución y 59 de su Ley Orgánica tiene que venir orientada por la finalidad de que la definición de lo básico no quede a la libre disposición del Estado, en evitación de que puedan dejarse sin contenido o inconstitucionalmente cercenadas las competencias autonómicas (STC 69/1988, de 19 de abril,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satisfacción de tal finalidad responde el concepto material de norma básica acuñado por la doctrina constitucional y, conforme al cual, corresponde a este Tribunal, como intérprete supremo de la Constitución, decidir, en última instancia, los límites materiales de las normas básicas. Así, la doctrina de este Tribunal ha admitido una diversidad de técnicas para determinar el alcance de lo básico en función de la materia de que se trate, pues, tal y como así lo ha destacado, “este Tribunal ha empleado un concepto de bases que en modo alguno se concreta en el empleo de una técnica uniforme en todos los sectores del Ordenamiento, sino que presupone fórmulas de intensidad y extensión variables en función de las características del ámbito concretamente afectado” [STC 222/2006, de 6 de julio,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Entre tales fórmulas de determinación del alcance de lo básico y de sus límites, este Tribunal ha desarrollado la concepción de las bases como un mínimo común uniforme, pero mejorable, por parte de las Comunidades Autónomas, al hilo de interpretar el alcance de lo básico en una serie de materias, como la que ahora se enjuicia, referente a las prestaciones sanitarias.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tal concepción de lo básico como un mínimo mejorable ha sido utilizada por el Tribunal Constitucional al interpretar el alcance de la competencia estatal en materia de sanidad, materia en la que el Estado dispone, ex artículo 149.1.16 CE, de la capacidad para establecer las normas básicas y la coordinación, correspondiendo a las Comunidades Autónomas el desarrollo normativo de las bases y la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al alcance de la competencia estatal para dictar las bases de la sanidad, la doctrina de este Tribunal constata que en dicha materia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artículo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 (STC 98/2004, FJ 7, doctrina reiterada en las SSTC 22/2012, de 16 de febrero, FJ 3; 136/2012, FJ 5; 211/2014, FJ 4; 33/2017, FJ 4; 64/2017, de 25 de mayo, FJ 4; y 99/2017, de 20 de julio, FJ 3). Tal doctrina, que ha sido consolidada en el ámbito objetivo de las prestaciones sanitarias, tendría que haber sido ahora aplicada por este Tribunal también al ámbito subjetivo de las mismas.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concepción de las bases como una ordenación mediante mínimos, que han de respetarse en todo caso, pero que pueden permitir que las Comunidades Autónomas con competencia de desarrollo en la materia establezcan niveles de prestación más altos, la ha fundamentado la doctrina constitucional en que “en el desempeño de la tarea interpretativa de las normas competenciales establecidas en la Constitución y en los Estatutos de Autonomía, y por imperativo del criterio de unidad de la Constitución, que exige dotar de la mayor fuerza normativa a cada uno de sus preceptos, este Tribunal ha de tener en cuenta también el conjunto de los principios constitucionales de orden material” que la propia norma fundamental recoge (SSTC 233/2015, de 5 de noviembre, FJ 2; 69/2013, de 14 de marzo, FJ 2; o 227/1988, de 29 de noviembre,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entre los principios constitucionales de orden material, se encuentran también los principios rectores de la política social y económica recogidos en el capítulo III del título I. Por ello, este Tribunal, aunque refiriéndose al mandato recogido en el artículo 45 CE, pero que, en todo caso, también es trasladable al ámbito de la protección de la salud prescrito en el artículo 43 CE, por hallarse igualmente dentro de aquel capítulo, ha tenido ocasión de señalar que “entre las diversas interpretaciones posibles de las reglas de distribución de competencias, este Tribunal sólo puede respaldar aquellas que razonablemente permitan cumplir dicho mandato” [SSTC 227/1998, de 29 de noviembre FJ 13, 233/2015, de 5 de noviembre, FJ 2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tanto el derecho a la salud recogido en el artículo 43 CE, como, por ejemplo, el derecho al medio ambiente recogido en el artículo 45 CE, son mandatos que han quedado constitucionalmente enunciados como principios rectores y no como derechos fundamentales, y, por tanto, es el legislador quien ha de determinar las técnicas apropiadas para llevar a cabo la plasmación de los mismos (STC 84/2013, de 11 de abril, FJ 6, y las allí citadas). Así, ha recordado la doctrina constitucional en relación con el derecho a la salud, que “la Constitución no ha prefigurado directamente un contenido prestacional que el legislador deba reconocer necesariamente a cualquier persona, sino que el artículo 43.2 CE impone un mandato a los poderes públicos, y en particular al legislador, para establecer los derechos derivados del apartado primero de ese mismo precepto” (STC 139/2016, de 21 de julio, FJ 8). No obstante lo anterior, y tal y como tempranamente advirtió este Tribunal, ello no significa, así lo dice la Sentencia aprobada por la mayoría, que estemos ante normas meramente programáticas, sino que el “reconocimiento, respeto y protección” de los principios rectores de la política social y económica del capítulo III del título I, informarán “la legislación positiva, la práctica judicial y la actuación de los poderes públicos”, según ordena el artículo 53.3 de la Constitución. Esta declaración constitucional impide considerar a tales principios como normas sin contenido y obliga a tenerlos presentes en la interpretación, tanto de las restantes normas constitucionales, como de las leyes (STC 19/1982, de 5 de mayo, FJ 6). O, en otros términos, “al margen de su mayor o menor generalidad de contenido, enuncian proposiciones vinculantes en términos que se desprenden inequívocamente de los artículos 9 y 53 CE” (STC 14/1992, de 10 de febrero, FJ 11 y STC 233/2015, de 5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sin desconocer el amplio margen que los principios rectores dejan al legislador, tales principios son decisiones axiológicas jurídico-objetivas que determinan que, a la hora de interpretar el modelo de distribución de competencias, y “por imperativo del criterio de unidad de la Constitución”, se les deba dotar de la mayor fuerza normativa posible, de forma que el margen que nuestra norma fundamental reconoce al legislador para la plasmación y desarrollo de tales principios no sea un margen privativo del legislador estatal, sino de todo legislador con competencias en la concreta materia. Ello se traduce, para el caso de la sanidad, en la capacidad del Estado de preservar la existencia de un sistema normativo sanitario nacional con una regulación uniforme mínima y de vigencia en todo el territorio español, sin perjuicio, de las normas que sobre la materia, y, en relación tanto con el ámbito objetivo como con el ámbito subjetivo, puedan dictar las Comunidades Autónomas, en virtud de sus respectivas competencias, dirigidas, en su caso, a una mejora en su ámbito territorial de ese mínimo común denominador establecido por el Estado (por todas 99/2017, de 20 de julio,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el reconocimiento a las Comunidades Autónomas de la capacidad de mejorar el ámbito prestacional mínimo fijado por el Estado debe llevar consigo, de modo correlativo, que la Comunidad Autónoma correspondiente deba establecer una previsión financiera con cargo a sus propios presupuestos, por estar sujeta a la exigencia de contar con “la garantía previa de suficiencia financiera de la misma en el marco del cumplimiento de los criterios de estabilidad presupuestaria” (STC 99/2017, de 20 de julio, FJ 4). Se trata, en tal caso, de un límite al ejercicio de la competencia constitucionalmente atribuida a la Comunidad Autónoma en esta materia y no propiamente de un límite a la titularidad de la misma. En suma, según mi parecer, las Comunidades Autónomas pueden, respetando el mínimo establecido por el Estado, mejorar las prestaciones sanitarias para sus residentes, asumiendo el coste de estas mejoras, que en ningún caso deben estar incluidas en la financiación general de las prestaciones del Sistema Nacional de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Este entendimiento del sistema de distribución de competencias entre bases y desarrollo normativo de aquellas, debería haber llevado a la desestimación del conflicto planteado en el apartado al que, a continuación, voy a referirme, que es el de la delimitación del ámbito subjetivo del derecho de acceso a las prestaciones sanitarias.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el artículo 2 del Decreto 114/2012, de 26 de junio, en sus apartados segundo y tercero, que fueron los impugnados por el Gobierno del Estado, extendía, en el ámbito de la Comunidad Autónoma de Euskadi, la cobertura de prestaciones sanitarias a dos colectivos de personas que no iban a estar incluidas en el Sistema Nacional de Salud por mor de la reforma introducida en la normativa estatal que se acababa de aprobar en aquellas fechas.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norma básica estatal de contraste, que es la recogida en el artículo 1 del Real Decreto-ley 16/2012, de 20 de abril, de medidas urgentes para garantizar la sostenibilidad del Sistema Nacional de Salud y mejorar la calidad y seguridad de sus prestaciones, que ha dado nueva redacción al artículo 3 de la Ley 16/2003, de 28 de mayo, de cohesión y calidad del Sistema Nacional de Salud, ha venido a establecer un régimen novedoso en la delimitación de las personas que tienen derecho de acceso a la cobertura sanitaria en el territorio del Estado. Esta norma, reputada formal y materialmente como básica, en los términos que describe la Sentencia, pivota en torno a los conceptos de asegurado y de beneficiario, a los que asigna una relación de supuestos que son los que van a determinar el derecho de acceso al cuadro de prestaciones del Sistema Nacional de Salud, incorporando también un tercer concepto, residual de los dos anteriores y regulado en el artículo 3.5 de la Ley 16/2003, que permite acogerse a la cobertura de dicho sistema sanitario si se suscribe un convenio especial con la Seguridad Social, previo pago de una contraprestación o cuota por la adquisición del derecho de acceso.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 mi modo de ver y en ello reside mi discrepancia con el criterio de la mayoría del Pleno, el precepto estatal de referencia no restringe la capacidad de las Comunidades Autónomas para establecer una mejora en su ámbito territorial de ese mínimo común denominador establecido por el Estado, siempre que, lógicamente, sea respetado tal mínimo igualitario de vigencia y aplicación en todo el territorio nacional del derecho al disfrute de las prestaciones sanitarias.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parecer, el artículo 2 del Decreto 114/2012, de 26 de junio, ha respetado ese mínimo común denominador que exigen las bases estatales, pues, luego de disponer que “en la Comunidad Autónoma de Euskadi podrán recibir las prestaciones de la cartera de servicios del Sistema Vasco de Salud las personas incluidas en el ámbito de aplicación de la asistencia sanitaria con cargo a fondos públicos a través del Sistema Nacional de Salud por tener la condición de asegurados o beneficiarios del mismo” (apartado primero, no impugnado), cumpliendo así el respeto a aquel mínimo común denominador establecido por el Estado, ha dispuesto que recibirán idénticas prestaciones sanitarias una serie de colectivos que no se encuentran identificados como asegurados o beneficiarios en la normativa básica estatal. La referida norma básica estatal identifica quiénes son asegurados y beneficiarios del sistema, pero, a mi parecer, en ningún caso excluye la posibilidad de que las Comunidades Autónomas puedan ampliar el ámbito subjetivo de las prestaciones sanitarias. Ni siquiera el apartado quinto del artículo 3 de la Ley 16/2003, que alude a la posibilidad de acceso a las prestaciones sanitarias a través del convenio especial, en los términos en que aparece regulado y que ya he destacado anteriormente, constituye un obstáculo a la que, creo, debe ser competencia de desarrollo en materia de sanidad que debe ser reconocida a las Comunidades Autónomas, pues se trata, simplemente, de una exigencia mínima que se debe cumplir en todo el territorio nacional para el acceso a la asistencia sanitaria de las personas que no estén incluidas en los conceptos de asegurado o beneficiario, pero que no supone un límite a la capacidad autonómica de establecer un acceso a las prestaciones sanitarias específico —fuera del convenio especial— para los colectivos a los que se refiere la base estatal. Se constata así que no existe efectiva e insalvable contradicción entre ambas normas, estatal y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no está de más decir que los apartados del artículo 2 declarados inconstitucionales venían a responder al sentido imperante que, sobre esta materia, subyace en la realidad social del año 2017, toda vez que la práctica totalidad de las Comunidades Autónomas, bien de iure, bien de facto, han ido configurando, de modo progresivo, un sistema de prestación asistencial que ha venido a extender el ámbito subjetivo de cobertura a sectores desfavorecidos de la comunidad social, hasta el punto de ampliar la efectividad del derecho de acceso a las prestaciones sanitarias a colectivos de personas que, conforme a la normativa básica estatal, no podrían recibirla.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y, a mi modo de ver, el planteamiento del régimen de distribución de competencias que, sobre esta concreta cuestión y en materia de atención sanitaria, hace la Sentencia, no se corresponde con la doctrina ampliamente reiterada de este Tribunal respecto de la dinámica constitucional bases-desarrollo que establece el artículo 149.1.16 CE, al tiempo de que, en mi opinión, se ha dejado pasar una nueva oportunidad de elaborar una construcción de lo básico que devuelva algún sentido a la distribución de competencias sobre la indicada materia, amén de no haber podido avanzar en la construcción de una interpretación integradora de la Constitución como un todo.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noviembre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