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5 de noviembre de 2019 sobre admisión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Estimar el incidente de ejecución formulado por el abogado del Estado en representación del Gobierno respecto del acuerdo de la mesa del Parlamento de Cataluña de 22 de octubre de 2019, por el que se admite a trámite la propuesta de resolución “de respuesta a la sentencia del Tribunal Supremo sobre los hechos del 1 de octubre”, en cuanto al siguiente inciso de su apartado undécimo: “Por ello, reitera y reiterará tantas veces como lo deseen los diputados y las diputadas, la reprobación de la monarquía”, así como del acuerdo de 29 de octubre de 2019, por el que se rechazan las solicitudes de reconsideración de aquella decisión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Declarar la nulidad de los referidos acuerdos, en lo que se refiere a la admisión a trámite del inciso impugnado del apartado undécimo de la referida propuesta de resolución.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98/2019, así como lo acordado en el presente auto,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LOTC,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noviembre de 2018, el Gobierno de la Nación, representado por el abogado del Estado, al amparo de lo dispuesto en los arts. 161.2 CE y 76 y 77 de la Ley Orgánica del Tribunal Constitucional (LOTC), impugnó las letras c) y d) del apartado decimoquinto del epígrafe II de la Resolución 92/XII del Parlamento de Cataluña, de 11 de octubre de 2018, sobre la “priorización de la agenda social y la recuperación de la convivencia” (en adelante, la resolución 92/XII), publicada en el “Butlletí Oficial del Parlament de Catalunya” (“BOPC”) núm. 177, de 18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5813-2018, fue estimada por la STC 98/2019, de 17 de julio (“Boletín Oficial del Estado” núm. 192, de 12 de agosto de 2019), que declaró inconstitucionales y nulas las referidas letras c) y d) del apartado decimoquinto, epígrafe II, de la resolución 92/XII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7 de octubre de 2019, el abogado del Estado, en representación del Gobierno de la Nación y, al amparo de los arts. 87 y 92.1, 3, 4 y 5 LOTC, formuló incidente de ejecución de la STC 98/2019, de 17 de julio, respecto de determinados incisos de los apartados I.1, I.2 y I.3 de la Resolución 534/XII del Parlamento de Cataluña, “sobre las propuestas para la Cataluña real”, aprobada en la sesión de 25 de julio de 2019 y publicada en el “BOPC” núm. 400, de 1 de agosto de 2019. Tales incisos reiteraban la reprobación del rey que realizó la resolución 92/XII y que la citada STC 98/2019 había declarado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10 de octubre de 2019, el Pleno acordó: (i) tener por recibido el escrito presentado por el abogado del Estado formulando incidente de ejecución de la STC 98/2019; (ii) dar traslado al Ministerio Fiscal y al Parlamento de Cataluña de las peticiones formuladas en el mismo, al objeto de que en el plazo de diez días pudieran formular las alegaciones que estimasen convenientes; (iii) tener por invocado el art. 161.2 CE, lo que, a su tenor, produce la suspensión de los mencionados incisos de la resolución 534/XII del Parlamento de Cataluña; (iv) notificar la providencia al presidente del Parlamento de Cataluña, a los demás miembros de la mesa y al secretario general del Parlamento, con advertencia de su deber de impedir o paralizar cualquier iniciativa que suponga ignorar o eludir la suspensión acordada, apercibiéndoles de las eventuales responsabilidades, incluida la penal, en las que pudieran incurrir; y (v) requerir a las personas indicadas, con advertencia de su obligación de abstenerse de realizar cualesquiera actuaciones tendentes a dar cumplimiento a los incisos impugnados de la resolución 534/XII, así como de su deber de impedir o paralizar cualquier iniciativa, jurídica o material, que directa o indirectamente suponga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de 10 de octubre de 2019 se publicó en el “BOE” núm. 246, de 12 de octubre siguiente y se notificó personalmente a las personas indicadas, practicándose asimismo los requerimientos interesados.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incidente fue estimado por ATC 184/2019, de 18 de diciembre, que declaró la nulidad de los incisos de los apartados I.1, I.2 y I.3 de la resolución 534/XII del Parlamento de Cataluña que reiteraban la reprobación del rey. Asimismo, acordó la notificación personal de su contenido al presidente del Parlamento de Cataluña, a los demás miembros de la mesa y al secretario general del Parlamento, con la advertencia de abstenerse de realizar cualesquiera actuaciones tendentes a dar cumplimiento a la resolución 534/XII, en los apartados e incisos anulados, así como de su deber de impedir o paralizar cualquier iniciativa, jurídica o material, que directa o indirectamente supusiera ignorar o eludir la nulidad de esos apartados e incisos, apercibiéndoles de las eventuales responsabilidades incluida la penal, en las que podrían incurrir en caso de incumplimiento de lo ordenado por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31 de octubre de 2019, el abogado del Estado, en representación del Gobierno de la Nación y, con fundamento en los arts. 87 y 92.1, 3, 4 y 5 LOTC, ha formulado un nuevo incidente de ejecución de la STC 98/2019, ahora en relación con el acuerdo de la mesa del Parlamento de Cataluña de 22 de octubre de 2019 (“BOPC” núm. 446, de 22 de octubre de 2019), por el que se califica y admite a trámite, para su sustanciación ante el pleno, la “Propuesta de resolución de respuesta a la sentencia del Tribunal Supremo sobre los hechos del 1 de octubre”, así como respecto del acuerdo de la misma mesa de la Cámara catalana de 29 de octubre siguiente, que rechaza las solicitudes de reconsideración de aquel acuerdo presentadas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del abogado del Estado se ciñe exclusivamente al inciso del apartado undécimo de la propuesta de resolución, que afirma lo siguiente: “Per aixó, reitera i reiterarà tants cops com ho vulguin els diputats i les diputades, la reprovació de la monarquia” que el escrito de demanda traduce así: “Por ello, reitera y reiterará tantas veces como lo deseen los diputados y las diputadas, la reprobación de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solicita en su escrito que este Tribunal admita a trámite el incidente de ejecución y, estimándolo, declare que el inciso señalado contraviene lo ordenado en la STC 98/2019 y en la providencia de 10 de octubre de 2019 y, en consecuencia, lo declare nulo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se tenga por invocado el art. 161.2 CE, lo que a su tenor produce la inmediata suspensión de los acuerdos de la mesa de 22 de octubre y de 29 de octubre, en cuanto a la admisión a trámite de la propuesta de resolución en el referido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conforme al art. 87.1 LOTC, se practique la notificación personal de la providencia en que se decrete la suspensión de los acuerdos de la mesa al presidente del Parlamento de Cataluña, a los demás miembros de la mesa y al secretario general del Parlamento, con advertencia de su obligación de impedir o paralizar cualquier iniciativa que suponga ignorar o eludir la suspensión acordada, de abstenerse de realizar cualesquiera actuaciones tendentes a dar cumplimiento a los acuerdos impugnados y de impedir o paralizar cualquier iniciativa, jurídica o material, que directa o indirectamente suponga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conforme al art. 94.2 d) LOTC, en el auto que en su momento se dicte resolviendo el incidente se advierta, igualmente, a las personas citadas de su deber de impedir o paralizar cualquier iniciativa, jurídica o material, que directa o indirectamente suponga ignorar o eludir la Sentencia 98/2019 y la decisión que este Tribunal dicte, en su caso, estimando la demanda incidental,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incluye dos peticiones adicionales formuladas por otrosí: (i) que, al amparo del art. 88.1 LOTC, se recabe del Parlamento de Cataluña el acta de la sesión de la mesa que dio lugar al acuerdo de 22 de octubre de 2019, en los particulares referidos a la deliberación y adopción del acuerdo impugnado, así como los informes y documentos correspondientes, y el acta de la mesa de 29 de octubre, informes —si existen— y la resolución sobre las solicitudes de reconsideración formuladas, concediendo a las partes traslado de esta documentación para alegaciones; y (ii) que el Tribunal deduzca el oportuno testimonio de particulares para exigir la responsabilidad penal que pudiera corresponder al presidente del Parlamento de Cataluña y a los miembros de la mesa que han votado a favor de la admisión a trámite de la propuesta de resolución controvertida, por incumplir el mandato del art. 87.1 LOTC según el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 demanda incidental se acompaña la certificación del acuerdo aprobado por el Consejo de Ministros el mismo día 31 de octubre de 2019, que tiene por objeto plantear ante el Tribunal Constitucional el incidente de ejecución. También se adjunta el “BOPC” núm. 446, de 22 de octubre de 2019, donde se publicó la admisión a trámite de la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fundamenta sus pretensiones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resumir los antecedentes de hecho y reproducir la normativa procesal que sirve de base al planteamiento del incidente (arts. 87.1 y 92.1 LOTC), explica, en primer lugar, que las resoluciones del Tribunal Constitucional que han sido incumplidas por los acuerdos de 22 y 29 de octubre de 2019 son dos. A su entender, no sólo se vuelve a quebrantar lo decidido en la propia STC 98/2019. También se incumple directamente lo resuelto en la providencia de 10 de octubre de 2019 que, en el marco del primer incidente de ejecución de aquella sentencia (respecto de la resolución 534/XII), impuso claramente al presidente del Parlamento de Cataluña y a los miembros de la mesa la obligación de abstenerse de realizar por sí mismos e impedir o paralizar cualquier actuación tendente a incumplir la suspensión acordada y la propia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en este punto, que una providencia del Tribunal Constitucional puede ser objeto de un incidente de ejecución, en cuanto que es una resolución dictada en el ejercicio de su jurisdicción, en apoyo de lo cual reproduce el texto de los apartados primero, segundo y quinto del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cuestión previa, el abogado del Estado recuerda que el incidente de ejecución puede utilizarse contra actos parlamentarios de trámite, aunque no pongan fin al procedimiento parlamentario ni desplieguen efectos ad extra. Así lo reconoció el Tribunal en su ATC 124/2017, de 19 de septiembre, en el que puso de manifiesto que el incidente de ejecución tiene por objeto “verificar si los poderes públicos han respetado su deber de acatar lo resuelto por el Tribunal Constitucional (art. 87.1 LOTC), estando el Tribunal facultado para ‘declarar la nulidad de cualesquiera resoluciones que contravengan las dictadas en el ejercicio de su jurisdicción, con ocasión de la ejecución de éstas’ (art. 92.1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este pronunciamiento del Tribunal se refería a un acto parlamentario inserto en un procedimiento legislativo (admisión a trámite de una proposición de ley), el abogado del Estado considera que el razonamiento del Tribunal es igualmente aplicable a cualquier otra resolución parlamentaria de trámite que suponga un incumplimiento directo de lo resuelto por el Tribunal Constitucional, como es en este caso la admisión de una propuesta de resolución. Por consiguiente, el acto de calificación y admisión a trámite es, en su opinión, objeto idóneo del incidente siempre que incumpla manifiestamente lo ordenado por el Tribunal. Así ha ocurrido en este caso, según afirma, pues la decisión de la mesa incumple manifiestamente lo ordenado por el Tribunal en su providencia de 10 de octubre de 2019, entrando, asimismo, en “contradicción flagrante” con el propio pronunciamiento del Tribunal contenido en la STC 98/2019, sobre la imposibilidad jurídica de reprobar a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misma línea, el abogado del Estado recuerda que, de acuerdo con la doctrina constitucional, la facultad de las mesas de las cámaras (estatales y autonómicas) de inadmitir a trámite propuestas o resoluciones que sean manifiesta o palmariamente inconstitucionales se torna en obligación cuando existe un mandato expreso del Tribunal Constitucional en tal sentido. En este caso, enfatiza que la providencia de 10 de octubre de 2019 advirtió de forma expresa “al presidente del Parlamento de Cataluña, a los demás miembros de la mesa del Parlamento y al secretario general del Parlamento de Cataluña de su obligación de abstenerse de realizar cualesquiera actuaciones tendentes a dar cumplimiento a los incisos impugnados de la resolución 534/XII del Parlamento de Cataluña, así como de su deber de impedir o paralizar cualquier iniciativa, jurídica o material, que directa o indirectamente suponga ignorar o eludir la sentencia del Tribunal Constitucional 98/2019”. Es más, la admisión a trámite de la propuesta de resolución no sólo resulta antijurídica por incumplir el mandato expreso del Tribunal incluido en la providencia de 10 de octubre de 2019, sino que “puede vulnerar el ius in officium de los demás diputados” en los términos expuestos por las SSTC 46/2018 y 47/2018, ambas de 26 de abril. Dichas resoluciones señalan que, al dar trámite a una iniciativa en flagrante incumplimiento de lo ordenado por el Tribunal Constitucional, la mesa del Parlamento pone a los diputados en la tesitura inaceptable de tener que optar entre participar en una manifiesta ilegalidad o renunciar a intervenir en el debate político, ignorando el mandato representativo recibido de sus votantes, que sólo puede expresarse en el debate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Hechas las consideraciones anteriores, el abogado del Estado “coteja” los acuerdos impugnados con la STC 98/2019 y la providencia de 10 de octubre. Este juicio de contraste le lleva a sostener que se ha admitido a trámite una propuesta de “reprobación de la monarquía” que “de modo frontal y sin necesidad de valoración, por un simple cotejo, […] vulnera doblemente las resoluciones del Tribunal: la providencia de 10 de octubre de 2019, dado que está adoptando una iniciativa que supone, por una parte, ignorar la suspensión que acordó el Tribunal Constitucional; y por otra parte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inciso controvertido utiliza, además, un verbo (“reiterar”) que pone de manifiesto que hay un “nexo íntimo” (ATC 124/2017, FJ 6) y deliberado entre la propuesta de resolución que se admite a trámite y las previas resoluciones 92/XII y 534/XII, que son las que resultan “reiteradas” y que fueron, respectivamente, anulada por la STC 98/2019 y suspendida por la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Especialmente relevante es el hecho de que la iniciativa objeto del incidente traiga causa de una resolución anterior suspendida, pues, como señala la STC 46/2018, FJ 6, para que pueda considerarse que existe incumplimiento por la mesa de la cámara de su deber constitucional de acatar lo resuelto por este Tribunal “es preciso que la mesa tramite la iniciativa a sabiendas de que existe una resolución de este Tribunal que le impide darle curso”. Así acontece en el presente caso, pues la resolución 534/XII, suspendida en sus apartados I.1, I.2 y I.3 por la providencia del Tribunal Constitucional de 10 de octubre de 2019, en dichos apartados reafirma: “su rechazo al posicionamiento del rey Felipe VI y su intervención en el conflicto catalán y a su justificación de la violencia ejercida por los cuerpos policiales el 1 de octubre”; “su reprobación de Felipe VI por su posicionamiento y su intervención con relación al conflicto democrático que genera la negación de derechos civiles y políticos en Cataluña por parte del Estado español”; y “su derecho a expresar valoraciones y opiniones políticas sobre la actuación y el futuro de la institución monárquica y su compromiso con los valores republicanos, tal y como expresaba en la resolución 92/XII, sobre la priorización de la agenda social y la recuperación de la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pues, un nexo explícito entre la suspendida resolución 534/XII y la propuesta de resolución “de respuesta a la sentencia del Tribunal Supremo sobre los hechos del 1 de octubre”, admitida a trámite por el acuerdo de la mesa del Parlamento de Cataluña de 22 de octubre de 2019, confirmado por el acuerdo de 29 de octubre, nexo que hacía palmaria y evidente la improcedencia de esa admisión. El ánimo de incumplir lo resuelto por el Tribunal Constitucional, ignorando los efectos de la nulidad y suspensión acordadas, queda claramente evidenciado, sin margen de duda posible, en la declaración de la voluntad de “reiterar” la reprobación de la monarquía “tantas veces como lo deseen los diputados y las diputadas”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concurren en el presente caso las circunstancias excepcionales para apreciar que la mesa del Parlamento de Cataluña, al admitir a trámite esa iniciativa parlamentaria, ha incumplido su obligación de acatar lo resuelto por el Tribunal Constitucional (arts. 9.1 CE y 87.1 LOTC), vulnerando también con ello el ius in officium de los diputados (art. 23.2 CE) e indirectamente el derecho de los ciudadanos a participar en los asuntos públicos a través de sus representantes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todo ello, el abogado del Estado concluye que estamos ante la reiteración de la censura del rey ya formulada en la resolución 92/XII y reiterada en la 534/XII. Insiste en que, a ese manifiesto incumplimiento de lo ya resuelto en la STC 98/2019 y en la providencia de 10 de octubre de 2019, se suma la vulneración del ius in officium de los diputados (art. 23.2 CE). Así pues, el acuerdo de la mesa del Parlamento de Cataluña de 22 de octubre de 2019, en cuanto admite a trámite el inciso controvertido del apartado undécimo de la propuesta de resolución “de respuesta a la sentencia del Tribunal Supremo sobre los hechos del 1 de octubre”, y el acuerdo de 29 de octubre que lo confirma, al rechazar las solicitudes de reconsideración, deben ser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demanda del abogado del Estado termina justificando la petición de específicas medidas de ejecución. Estima que estamos ante un “acto de frontal desacato y de manifiesto incumplimiento de lo dispuesto en la referida sentencia y providencia constitucional”, por lo que resulta necesario, no sólo declarar la nulidad de los acuerdos, sino también suspenderlos (para lo que se invoca el art. 161.2 CE), realizar las notificaciones personales y requerimientos que ya se efectuaron en la providencia de 10 de octubre de 2019 y deducir el testimonio de particulares al que se refiere el art. 92.4 d) LOTC para exigir la responsabilidad penal que pudiera corresponder a los miembros de la mesa que han votado a favor de la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2019, el Pleno del Tribunal Constitucional acordó tener por recibido el escrito presentado por el abogado del Estado de formulación de incidente de ejecución (arts. 87 y 92 LOTC), por contravención de la STC 98/2019, de 17 de julio, en relación con los acuerdos de la mesa del Parlamento de Cataluña de 22 y 29 de octubre de 2019, en cuanto a la admisión a trámite de la propuesta de resolución cuyo apartado undécimo contiene el inciso en el que literalmente se señala “por ello, reitera y reiterará tantas veces como lo deseen los diputados y las diputadas la reprobación de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acuerdos en cuanto han calificado y admitido a trámite el inciso indicado del apartado undécimo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sin perjuicio de la obligación que dicho precepto impone a todos los poderes públicos de cumplir las resoluciones de este Tribunal, acordó igualmente la notificación de la providencia al presidente del Parlamento de Cataluña, don Roger Torrent i Ramió, al secretario general don Xavier Muro i Bas y a los miembros de la mesa don Josep Costa i Rosselló, don Joan García González, don Eusebi Campdepadrós i Pucurull, don David Pérez Ibáñez, doña Laura Vílchez Sánchez y doña Adriana Delgado i Herreros;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al amparo del art. 88.1 LOTC, requerir al Parlamento de Cataluña para que, en el plazo de tres días, remitiera a este Tribunal el acta de la sesión de la mesa de 22 de octubre de 2019, en los particulares referidos a la deliberación y adopción del acuerdo impugnado, así como los informes y documentos relativos al citado acuerdo de la mesa; y el acta de la mesa de 29 de octubre, informes si existen y resolución sobre la solicitud de reconsideración formulada por los grupos parlamentarios de C’s, PSC-Units y el subgrupo PPC. También acordó que, una vez recibidos los documentos solicitados, se diera traslado al Ministerio Fiscal y al Parlamento de Cataluña para que, en el plazo de diez días, a la vista de los mismos, formularan las alegaciones que estimaren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en fin, la publicación de la providencia en el “Boletín Oficial del Estado”, lo que tuvo lugar en el núm. 267,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este antecedente quedan recogidas todas las actuaciones que guardan relación con las solicitudes de personación y los recursos de súplica presentados por determinados miembros de la mesa y varios diputados del Parlamento catalán y la resolución de este Tribunal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medio de escrito que tuvo entrada en el registro general de este Tribunal el día 11 de noviembre de 2019, los señores don Josep Costa i Rosselló y don Eusebi Campdepadrós i Pucurull, respectivamente, vicepresidente primero y secretario primero de la mesa del Parlamento de Cataluña, representados por el procurador de los tribunales don Carlos Ricardo Estévez Sanz y defendidos por el letrado don Jaume Alonso-Cuevillas i Sayrol, solicitaron que se les tuviera por personados y parte en el presente incidente de ejecución, a los efectos de poder defender sus derechos e intereses legítimos como miembros de la mesa y, al mismo tiempo, interpusieron recurso de súplica contra la providencia de 5 de noviembre de 2019, solicitando su revocación, por ser contraria a Derecho, y que fuera inadmitida la impugnación de los acuerdos de la mesa de 22 y 29 de octubre de 2019. Subsidiariamente, interesaron que se dejaran sin efecto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de súplica sostienen, en síntesis, lo siguiente: (i) la impugnación es preventiva, pues la propuesta admitida a trámite puede ser objeto de enmienda antes de convertirse, en su caso, en resolución (citan, entre otros, el ATC 135/2004, de 5 de agosto); (ii) la impugnación planteada por el Gobierno es inadmisible por no haber consultado previamente a la Comisión Permanente del Consejo de Estado (art. 22.6 de la Ley Orgánica del Consejo de Estado); (iii) no resulta de aplicación lo previsto en el art. 161.2 CE, en cuanto a la suspensión automática prevista para la impugnación de las disposiciones autonómicas (título V LOTC), pues el incidente de ejecución no es una impugnación a estos efectos, por lo que la suspensión de los acuerdos parlamentarios acordada en la providencia de 5 de noviembre de 2019 carece de motivación y de sustento normativo; (iv) las propuestas de resolución no son susceptibles de ejecución de ningún tipo por el propio Parlamento de Cataluña y los efectos de la STC 98/2019 se agotan en la propia declaración de inconstitucionalidad y nulidad que en la misma se contiene, por lo que el incidente de ejecución carece de objeto y, en consecuencia, es inadmisible; (v) el apercibimiento de eventuales responsabilidades, incluida la penal, que realiza la providencia de 5 de noviembre de 2019 carece de cobertura legal y vulnera la inviolabilidad parlamentaria de los diputados miembros de la mesa de la cámara; (vi) la providencia supone una vulneración manifiesta de las libertades de expresión y de reunión y del derecho de participación política de los diputados del Parlamento de Cataluña, así como del principio democrático (cita la STC 40/2003, de 27 de febrero); (vii) en cuanto requiere a la presidencia, a la mesa y a la secretaría general del Parlamento de Cataluña para que impidan o paralicen cualquier iniciativa que suponga ignorar o eludir la suspensión acordada y que se abstengan de realizar cualesquiera actuaciones tendentes a dar cumplimiento al inciso impugnado, debiendo impedir o paralizar cualquier iniciativa, jurídica o material, que directa o indirectamente suponga ignorar o eludir la STC 98/2019, vulnera la autonomía parlamentaria (art. 58 del Estatuto de Autonomía de Cataluña); y (viii) por último, en cuanto ordena en el apartado tercero su notificación al presidente del Parlamento de Cataluña, al resto de miembros de la mesa y al secretario general, con advertencia de su obligación de respetar la suspensión acordada y apercibimiento de responsabilidades, incluso penales, la providencia vulnera el derecho a una resolución motivada que reconoce el art. 24.1 CE, así como 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mismo día 11 de noviembre de 2019 se registró en este Tribunal otro escrito firmado por doña Elsa Artadi Vila y treinta y un diputados y diputadas del Parlamento de Cataluña, también representados por el procurador de los tribunales don Carlos Ricardo Estévez Sanz y defendidos por el letrado don Jaume Alonso-Cuevillas i Sayrol, que, del mismo modo, solicitaron personarse y que se les tuviera por parte en este incidente de ejecución. Al mismo tiempo, formalizaron recurso de súplica contra la citada providencia de 5 de noviembre de 2019, solicitando su revocación y que fuera inadmitida la impugnación de los acuerdos de la mesa de 22 y 29 de octubre de 2019; subsidiariamente, interesaron que se dejaran sin efecto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en que se funda su recurso de súplica coinciden por completo con los expresados en el recurso de súplica interpuesto por el vicepresidente primero y el secretario primero de la mesa del Parlamento de Cataluña, pertenecientes todos ellos al grupo parlamentario “Junts per Catalunya”, que actúan bajo la misma representación y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medio de ATC 166/2019, de 27 de noviembre, el Pleno de este Tribunal acordó tener por personados a don Josep Costa i Roselló y don Eusebi Campdepadrós i Pucurull, así como a doña Elsa Artadi Vila y treinta y un diputados y diputadas del Parlamento de Cataluña, a los solos efectos de que pudieran defender sus derechos e intereses legítimos a título particular, sin perjuicio de la personación de dicha cámara legislativa a través de sus servicios jurídicos. Acordó, también, admitir a trámite los recursos de súplica interpuestos contra la providencia de 5 de noviembre de 2019 por los anteriores y dar traslado de los recursos por plazo común de tres días al Gobierno de la Nación, al Parlamento de Cataluña y al Ministerio Fiscal, así como a la representación procesal de los señores Costa i Rosselló y Campdepadrós i Pucurull, así como de la señora Artadi Vila y treinta y un diputados y diputadas más,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día 4 de diciembre de 2019 quedó registrado en este Tribunal el escrito del abogado del Estado, por el que evacua el trámite de alegaciones conferido por el ATC 166/2019, solicitando la desestimación de ambos recursos de súplica, por los siguientes argumentos, comunes a ambos: (i) los recursos de súplica contra providencias de admisión a trámite solo pueden fundamentarse en la falta de requisitos procesales, no en argumentos de fondo, como es el caso (cita los AATC 292/2014, de 2 de diciembre, y 117/2017, de 16 de agosto), por lo que la valoración de los argumentos referidos al fondo de la pretensión que se suscita en el incidente está excluida en este momento procesal; (ii) conforme a la doctrina establecida en el ATC 124/2017, de 19 de septiembre, los acuerdos de la mesa del Parlamento de Cataluña de 22 y 29 de octubre de 2019 constituyen objeto idóneo del incidente de ejecución, que no tiene carácter preventivo, pues viene motivado por el incumplimiento de la propia mesa al admitir a trámite una propuesta contraria a la STC 98/2019 y a la providencia de 10 de octubre siguiente, incumplimiento que no queda sanado por la posterior enmienda, ni por el posible rechazo de la iniciativa por el Pleno; (iii) el dictamen del Consejo de Estado no es exigible conforme al art. 22.6 de su ley orgánica y menos aún puede considerarse un requisito de procedibilidad del incidente; (iv) en cuanto al carácter meramente declarativo de la STC 98/2019, aparte de ser un alegato sustantivo, hay que tener en cuenta la doctrina constitucional según la cual los poderes públicos están vinculados, tanto por el fallo, como por la fundamentación jurídica de las resoluciones del Tribunal (cita la STC 158/2004, de 21 de septiembre, FJ 4, entre otras); (v) la alegada inaplicabilidad del art. 161.2 CE también es un alegato sustantivo y, en todo caso, sería paradójico que la suspensión procediera en la impugnación de disposiciones autonómicas y no cuando el Gobierno acciona frente a un motivo de inconstitucionalidad especialmente cualificado, como es el cumplimiento de lo ordenado por el Tribunal en la sentencia por la que resuelve tal impugnación; (vi) respecto de los requerimientos realizados en la providencia, no es cierto que no hayan sido solicitados por la abogacía del Estado, como se afirma en los recursos de súplica, sin perjuicio de que tales requerimientos y advertencias no son más que mera concreción en el incidente del deber general del art. 87.1 LOTC; es decir, no constituyen, ni crean una obligación de alcance diferente al deber de cumplir las resoluciones del Tribunal Constitucional; (vii) en cuanto a la afectación de la autonomía parlamentaria, el ius in officium y la libertad de expresión de los parlamentarios, alegatos que el abogado del Estado considera nuevamente sustantivos, se remite al escrito de planteamiento del incidente y a la doctrina de las SSTC 46/2018, de 26 de abril, FJ 5, y 115/2019, de 16 de octubre, FFJJ 2 a 7, según la cual la potestad de las mesas de las Cámaras legislativas de inadmitir a trámite propuestas o proposiciones cuya inconstitucionalidad sea evidente, se transforma en obligación siempre que la mesa sea destinataria de un mandato del Tribunal Constitucional que impida la tramitación de una determinada iniciativa, como sucede en el presente caso; y (viii) por último, en cuanto a la falta de motivación de la providencia de 5 de noviembre de 2019, la alegación es genérica y no se ajusta a la realidad, pues la providencia motiva, por referencia al art. 161.2 CE y a los arts. 87 y ss. LOTC, todos y cada uno de sus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12 de diciembre de 2019 se registró el escrito del letrado del Parlamento de Cataluña en el que manifiesta que no se opone a los recursos de súplica, por sus propios fundamentos, y se remite a las alegaciones de fondo presentadas, en las que, junto a las cuestiones sustantivas, aborda las de tipo procesal referidas a admisibilidad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trámite de audiencia al Ministerio Fiscal abierto por el ATC 166/2019 fue despachado mediante un escrito que tuvo entrada en el registro el día 20 de diciembre de 2019, en el que solicita la desestimación de los recursos de súplica, por las razones siguientes, comunes a ambos: (i) siendo cierto que la admisión de la propuesta de resolución es un acto de trámite, hay que tener en cuenta que nos hallamos ante un incidente de ejecución cuyo objeto es verificar si la facultad de calificación y admisión de la mesa se ha ejercido con respeto a lo resuelto por el Tribunal Constitucional (cita el ATC 123/2017, de 19 de septiembre, FJ 2), por lo que la impugnación no es preventiva; (ii) la consulta al Consejo de Estado es exigible en las impugnaciones de disposiciones autonómicas, pero no en los incidentes de ejecución de las mismas; (iii) si bien el acuerdo de admisión puede ser independiente de la resolución que definitivamente se apruebe, no lo es del contenido de la propuesta que se admite, sobre la cual la mesa debe hacer una calificación material de su contenido, máxime cuando ha sido advertida expresamente de su deber de impedir o paralizar cualquier iniciativa que ignore o eluda la STC 98/2019 y la providencia de admisión del primer incidente de ejecución de la misma; (iv) debe descartarse igualmente el alegato referido a la inviabilidad del incidente de ejecución por el carácter declarativo de la STC 98/2019 y la carencia de efectos vinculantes de la propuesta de resolución admitida a trámite por la mesa del Parlamento de Cataluña. Lo que se discute es si este órgano ha cumplido con su deber de acatar lo resuelto por el Tribunal Constitucional, deber que quedaría en entredicho si se produce la reiteración por la cámara de actos que repiten o son reproducción de iniciativas declaradas inconstitucionales; (v) el Tribunal Constitucional tiene competencia para realizar los apercibimientos que recoge la providencia recurrida, incluso de oficio (si bien en este caso el abogado del Estado la ha solicitado expresamente), sin que ello suponga menoscabo alguno de la libertad de expresión y reunión de los diputados, de su derecho de participación política, de la libre formación de la voluntad de la cámara o de la autonomía parlamentaria. Conforme a reiterada doctrina constitucional, permitir un debate y votación sobre cuestiones que el Tribunal Constitucional ha suspendido supone desconocer lo que dispone el art. 87.1 LOTC, quebrantando el ordenamiento jurídico; (vi) por último, la queja de falta de motivación de la providencia y de vulneración del principio de igualdad carece de soporte argumental, pues las medidas que se adoptan en esta resolución encuentran sustento en los arts. 87.1 y 92 LOTC, así como en el art. 161.2 CE en lo que se refiere a la suspensión automática.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14 de noviembre de 2019 el letrado del Parlamento de Cataluña evacuó el traslado conferido por la providencia del 5 de noviembre anterior, personándose en el incidente de ejecución y aportando las actuaciones parlamentarias solicitadas en aquella. Entre los documentos remitidos se incluye la resolución motivada por la que se desestimaron las solicitudes de reconsideración del acuerdo de la mesa de 22 de octubre de 2019, así como las explicaciones que el vicepresidente segundo, el secretario segundo y la secretaria tercera dieron de su voto contrario a dicha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resolución desestimatoria de las solicitudes de reconsideración argumenta que el derecho de iniciativa parlamentaria forma parte del ius in officium de los diputados, con cita de distintas sentencias constitucionales, y que, para no vulnerarlo, la mesa se debe limitar a examinar los requisitos reglamentariamente establecidos. Cita la STC 46/2018, de 26 de abril y el art. 11.2 del Convenio europeo para la protección de los derechos humanos y de las libertades fundamentales (CEDH) para concluir que la mesa no tiene prácticamente margen para inadmitir las iniciativas de los parlamentarios sin vulnerar sus derechos. Transcribe, asimismo, un párrafo de la STC 98/2019 según la cual el contenido de la letra d) del apartado decimoquinto, epígrafe II de la resolución 92/XII, podría no ser inconstitucional si hubiera figurado en otra resolución o en otro contexto, lo que demuestra —según la resolución de la mesa— que el hecho de reiterar una expresión similar a otra ya declarada nula no significa necesariamente que se vuelva a incurrir en dicho vicio, pues depende del contexto.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alegado incumplimiento de la providencia de 10 de octubre de 2019, la resolución considera que la suspensión no implica la imposibilidad de admitir cualquier otra iniciativa que tenga relación con la misma materia. En este caso, la propuesta admitida no deriva ni trae causa de la resolución 534/XII, aunque versen sobre una materia similar. No comparte el argumento de que la propuesta admitida tienda a dar cumplimiento a la resolución suspendida.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conexión con ese planteamiento, la resolución argumenta que, de acuerdo con el art. 92.4 LOTC, si el Tribunal considera que pudiera estarse incumpliendo una de sus resoluciones, estaría obligado a requerir de oficio un informe al respecto, lo que no se ha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aduce que no se ha impugnado el apartado duodécimo de la propuesta de resolución, cuando su contenido es similar al del apartado undécimo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reiterando que no puede aceptarse la interpretación propuesta por los grupos que solicitan la reconsideración en el sentido de que mientras una resolución esté suspendida no se puede tramitar ningún acto o norma sobre la misma materia, pues esto es incompatible con los derechos de los parlamentarios. En consecuencia, se desestiman las solicitudes de reconsideración planteadas contra el acuerdo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Tanto el vicepresidente segundo y la secretaria tercera, por un lado, como el secretario segundo, por otro, presentaron sendos escritos en los que argumentaron por qué, a su juicio, las solicitudes de reconsideración deberían haber sido estimadas, al entender que la admisión a trámite de la propuesta de resolución por acuerdo de 22 de octubre de 2019 supone un incumplimiento de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la secretaría de justicia del Pleno de este Tribunal de 14 de noviembre de 2019, se tuvo por personado en el incidente de ejecución al letrado del Parlamento de Cataluña, en la representación que legalmente ostenta, y por presentada la documentación que acompaña a su escrito de personación. Se procedió también, conforme a lo acordado por la providencia de 5 de noviembre de 2019, a dar traslado de esos documentos a las partes y al Ministerio Fiscal para que, en el plazo de diez días, pudiesen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29 de noviembre de 2019 se registró un escrito del abogado del Estado despachando el traslado anterior, mediante el cual se ratifica en los hechos y fundamentos de derecho del escrito de demanda incidental. En particular, respecto del acuerdo de la mesa del Parlamento de Cataluña de 29 de octubre de 2019, por el que se desestimaron las solicitudes de reconsideración formuladas por diversos grupos parlamentarios, con fundamento en la consideración debida al derecho de iniciativa de los diputados proponentes, añade que no cabe excusar el deber de acatar lo resuelto por el Tribunal en la protección de la libertad de expresión de tales diputados, pues una resolución parlamentaria es la manifestación de voluntad de una institución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medio de escrito registrado el 11 de diciembre de 2019, el letrado del Parlamento de Cataluña evacuó el traslado conferido mediante diligencia de ordenación de 14 de noviembre, interesando la inadmisión y, subsidiariamente, la desestimación del incidente. Por otrosí solicita que se dejen sin efectos los requerimientos y advertencias realizados y que se rechace la solicitud de deducir el testimonio de particulares, todo ello con base en los siguientes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incidente es improcedente porque las medidas de ejecución solo caben para sentencias que no sean meramente declarativas y exigen, además, que exista una voluntad clara de incumplir. De otro modo, deben impugnarse directamente las nuevas resoluciones, sin que el Gobierno pueda elegir entre una y otra vía, por lo que el Tribunal Constitucional debería ser estricto y valorar si la vía del incidente es proporcionada, recordando al efecto las conclusiones de la Comisión de Venecia sobre los poderes de ejecución de los tribunales constitucionales. Apela, asimismo, al conflicto institucional que desde hace años existe entre el Parlamento de Cataluña y el Tribunal Constitucional, que se manifiesta en actos como los que aquí se examinan.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deber de cumplimiento debe modularse en función del sujeto y de la naturaleza del acto, teniendo en cuenta que las resoluciones parlamentarias son actos políticos que expresan la voluntad de la cámara y que se dirigen a la ciudadanía o al Gobierno, como lo ratifica el sistema de control que ejercen los propios parlamentos mediante el correspondiente procedimiento (art. 162 del Reglamento del Parlamento de Cataluña: RPC), aunque admite que la doctrina constitucional no ha acogido esta tesis. La “juridificación” de un acto esencialmente político altera las reglas de juego que diferencian entre el espacio político y el de la jurisdicción constitucional, especialmente cuando el incidente de ejecución se lleva al extremo de impugnar de raíz el mismo derecho de iniciativa parlamentaria, como aquí sucede, punto al que nunca había llegado el Gobierno hasta ahora; por el contrario, los efectos del deber de cumplimiento deben atemperarse en función del poder presuntamente incumplidor, evitando que se utilice el incidente como elemento disuasivo y exorbitante para impedir manu militari que se tramite un acto, por lo que sería más apropiado situar el conflicto en el terreno de la “discrepancia institucional” y no en el incumplimiento del deber del art. 87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incidente y las medidas adoptadas por el Tribunal son incompatibles con el derecho de participación política, la libertad de expresión y el derecho de reunión. Se ha ido más allá de casos anteriores referidos a resoluciones parlamentarias, para impedir incluso la admisión a trámite de las mismas, lo que supone un “cerco jurídico al funcionamiento del Parlamento” que califica como “verdaderamente excepcional”. Si continuamos teniendo una Constitución no militante —prosigue afirmando— no puede cercenarse de raíz la crítica al sistema constitucional vigente, conforme al criterio de la actual mayoría parlamentaria (sobre esto invoca la STEDH de 17 de mayo de 2016, en el asunto Karacsony y otros c. Hungría). Y al hacerlo se sitúa a la mesa del Parlamento ante una situación totalmente anómala y comprometida pues la convierte en “juez” parlamentario, con el riesgo de “pecar por exceso o por defecto”, vulnerando en el primer caso los derechos de los grupos o arriesgándose a una querella por incumplimiento en el segundo; cita, a continuación, la doctrina recogida en la STEDH de 29 de mayo de 2019 que, si bien inadmitió la demanda presentada por la presidenta del Parlamento y otros setenta y cinco diputados de la XI legislatura contra la suspensión del pleno del Parlamento del 9 de octubre de 2017, reconoció que los diputados demandantes pueden ser considerados como un “grupo de particulares” y ser así víctimas de una violación de los derechos del Convenio. Lo anterior tiene gran impacto sobre la interpretación del art. 23 CE, pues el Tribunal Europeo de Derechos Humanos hace una valoración de las circunstancias del caso concreto lo que implica que no se puede admitir cualquier tipo de suspensión de las libertades de expresión y reunión, sino que deben ser justificadas y proporcionadas, en contraste con el carácter genérico, automático e indiscriminado del presente incidente. Cita finalmente la STEDH de 24 de enero de 2006, en el asunto Murat Vural c. Turquía, según la cual el art. 10 CEDH protege no solo las ideas, sino también la forma o vehículo elegido para plasmarlas.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aduce que el incidente carece de fundamento, al no existir un incumplimiento material de las resoluciones del Tribunal Constitucional, confundiendo el deber de cumplimiento de una sentencia con el derecho de crítica política de la monarquía. Invocar dicho deber es especialmente grave porque implica esgrimir la STC 98/2019 para impedir el ejercicio de la libertad de expresión de los parlamentarios en un ámbito especialmente protegido como es el de la crítica política. Con cita de diversas sentencias constitucionales y del Tribunal Europeo de Derechos Humanos, el letrado del Parlamento alega que se debe velar por el respeto a la libertad de expresión de los diputados, sin que la crítica a la monarquía pueda ser una excepción. Apela a que el Tribunal Constitucional reconsidere su jurisprudencia que “blinda la institución de la monarquía frente a cualquier tipo de crítica” puesto que “casa mal” con la doctrina del Tribunal Europeo de Derechos Humanos (cita el asunto Stern Taulats c. España). La libertad de crítica política en una democracia no conoce de status personal o institucional y en un Estado democrático nadie está al margen de la crítica política, pues, de admitirse, sería un privilegio contrario al art. 10 CEDH. Conectando lo anterior con la STC 98/2019, considera evidente que manifestar el rechazo a la monarquía no cambia un ápice la posición institucional de la Corona, ni los efectos que se deducen de dicha posición. Termina aseverando que la reprobación podrá no gustar a la propia institución o a una parte de la sociedad, pero esto no significa que sea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escrito registrado el 17 de diciembre, el Ministerio Fiscal despachó el traslado conferido mediante diligencia de ordenación de 14 de noviembre, solicitando la estimación del incidente de ejecución, que se practiquen las notificaciones personales y advertencias interesadas y que se deduzca testimonio para depurar posibles responsabilidades penales de las personas señaladas en la providencia de 5 de noviembre de 2019, todo lo cual fundamenta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la idoneidad de los acuerdos de la mesa de un Parlamento para ser objeto del incidente de ejecución, cualquier duda se resuelve en el ATC 124/2017, FJ 2, con independencia de que el caso analizado en dicho auto fuera la calificación y admisión a trámite de una proposición de ley y aquí se trate de una propuesta de resolución. La misma respuesta debe darse respecto de las providencias del Tribunal Constitucional, que pueden ser objeto del incidente de ejecución, pues el artículo 92 LOTC se refiere a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invoca la STC 128/2019, de 11 de noviembre, sobre las facultades de las mesas de las Cámaras de calificación y admisión a trámite de iniciativas parlamentarias, en la que, reiterando doctrina anterior, afirma que está vedado a la mesa admitir a trámite una iniciativa parlamentaria que, de forma manifiesta, incumpla el deber de acatar lo decidido por el Tribunal Constitucional. Pese a la afirmación de la mesa que niega eficacia jurídica a sus acuerdos en la medida que solo suponen la publicación de la iniciativa y la apertura del trámite de enmiendas (art. 167.3 RPC), esto es incompleto e inexacto, ya que al permitir la tramitación de una propuesta de resolución, que fue aprobada posteriormente por el Parlamento de Cataluña (resolución 649/XII, de 26 de noviembre de 2019), da soporte y posibilita el debate y aprobación de la propuesta de resolución que viene a reproducir el contenido de las resoluciones 92/XII y 534/XII, con desconocimiento de lo resuelto por el Tribunal Constitucional en su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si, conforme al art. 92.4 LOTC, el Tribunal Constitucional debió solicitar a la mesa un informe en caso de considerar que se estaba incumpliendo una de sus resoluciones, el fiscal alega que no es exigible, ya que la suspensión acordada por la providencia de 10 de octubre de 2019 actúa ope legis, según dispone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Admite que el hecho de que una determinada iniciativa parlamentaria sea contraria a la jurisprudencia del Tribunal Constitucional no determina la obligación de inadmitirla, a la vista la STC 46/2018, de 26 de abril, en la que se ampara la mesa, pero obvia que uno de los motivos de las diferentes solicitudes de reconsideración que se hicieron al acuerdo de 22 de octubre era la contravención de la providencia de 10 de octubre y de la STC 98/2019, resoluciones constitucionales que sí imponían a la mesa el deber de inadmitirla, según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tampoco considera equiparables los precedentes del Parlamento catalán y vasco sobre resoluciones referidas al derecho de autodeterminación que se invocan de contrario. Aunque no toda reiteración del contenido de un acto o norma declarada inconstitucional debe considerarse un incumplimiento del deber de respetar lo resuelto por el Tribunal Constitucional, como ya admitió la STC 115/2019, de 16 de octubre, FJ 7, pues el carácter dinámico de la jurisdicción constitucional permite que el Tribunal pueda revisar su jurisprudencia, en el presente caso no se dan los presupuestos en que se hace tal afirmación por el Tribunal Constitucional, pues no concurren nuevas circunstancias que puedan justificar un cambio de criterio del Alto Tribunal, ni ha transcurrido un tiempo suficiente para considerar que, con la propuesta admitida, no se pretende eludir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Entrando en el fondo del asunto, alega que la mera lectura del apartado undécimo de la propuesta de resolución permite comprobar que reproduce la resolución 92/XII, cuyas letras c) y d) del apartado decimoquinto, epígrafe II, fueron declaradas inconstitucionales y nulas por la STC 98/2019. Existe, a su entender, una conexión por razón de la materia entre ella y el mencionado apartado e inciso de la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afirmación de que se trata de cuestiones de interés público que interesan a la ciudadanía y a los diputados, el cotejo del apartado undécimo de la propuesta de resolución, en el inciso que se cuestiona, permite observar que la “reprobación de la monarquía” está presente en los mismos términos utilizados en la resolución 92/XII, declarada nula por STC 98/2019, en la que se rechazaba y condenaba el posicionamiento del rey frente a unos acontecimientos y se apostaba por la abolición de la monarquía como una institución caduca y antidemocrática; y en la resolución 534/XII, donde se volvía a apostar por dicha abolición, reiterando la resolución 92/XII y reafirmándose en la reprobación del rey Felipe VI. Las expresiones “reitera” y “reiterará” no dejan lugar a dudas sobre el contenido de la propuesta, pues significan volver a decir algo que ya se había dicho, en especial para insistir sobre un asunto o dejar clara una opinión. Por ello, el inciso cuestionado del apartado undécimo de la propuesta de resolución no puede ser considerado como una mera declaración de propósitos o entenderse que solo exista una mera conexión por razón de la materia sin voluntad de dar cumplimiento, ejecución o reproducir resoluciones suspendidas o declaradas nulas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admisión a trámite de la iniciativa parlamentaria cuestionada permite dar acceso al Pleno, para su debate y aprobación, de una propuesta de resolución que incurre en los mismos déficits de constitucionalidad que se recogen en la STC 98/2019. Existe, por tanto, un incumplimiento de lo resuelto por el Tribunal Constitucional en dicha sentencia y de la providencia de 10 de octubre de 2019. No obsta a lo anterior el que no se haya impugnado el apartado 12 de la propuesta de resolución —como alega la mesa— pues en él no se emplea el término reprobación.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otra parte, el incumplimiento de la mesa se hace a sabiendas de que expresamente se le había requerido de abstenerse de realizar cualesquiera actuaciones tendentes a dar cumplimiento a los apartados e incisos impugnados de la resolución 534/XII del Parlamento de Cataluña, así como de su deber de impedir o paralizar cualquier iniciativa, jurídica o material, que directa o indirectamente supusiera ignorar o eludir la STC 98/2019. La mesa conocía la obligación de no dar curso a la iniciativa cuestionada ya que la providencia de 10 de octubre de 2019 fue notificada a sus miembros y, además, en la sesión de 22 de octubre de 2019, el secretario general ya alertó, previamente a la admisión de la propuesta, de la posibilidad de que su apartado undécimo pudiera entrar en contradicción con “las interlocutorias” del Tribunal Constitucional dictadas con motivo de diferentes incidentes de ejecución. En el mismo sentido se pronunció el letrado mayor del Parlamento, al adherirse a lo manifestado por el secretario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el fiscal concluye que la mesa del Parlamento de Cataluña, al adoptar los acuerdos de 22 y 29 de octubre de 2019 y admitir a trámite el inciso cuestionado del apartado undécimo de la propuesta de resolución, incumplió el deber específico de respetar lo decidido en la providencia de 10 de octubre de 2019 y el deber de no realizar actuaciones que traigan causa de resoluciones declaradas inconstitucionales y nulas por el Tribunal Constitucional, lo que constituye un manifiesto incumplimiento de su deber de respetar lo resuelto por el Tribunal Constitucional (arts. 9.1 CE y 87.l LOTC) y, en consecuencia, incumplió lo resuelto por el Tribunal Constitucional en su STC 98/2019. Además, este incumplimiento, como indicó la STC 46/2018, supone la vulneración del ius in officium de los parlamentarios que solicitaron la reconsideración de la admisión, impidiendo que ejercieran reglamentariamente sus funciones representativas, pues, en esas circunstancias, dicho ejercicio, participando en el debate de la propuesta, conllevaría no acatar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alegación de que se vulnera la libertad de expresión de los diputados, recuerda que nos hallamos ante un acto de un órgano de la cámara y, como ha indicado el Tribunal, la libertad de expresión no puede predicarse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en orden a impedir o paralizar cualquier iniciativa que suponga incumplir las resoluciones de este Tribunal, el Ministerio Fiscal comparte la propuesta del abogado del Estado sobre la necesidad de adoptar las medidas que interesa y que se concretan en que en la notificación de la resolución que, en su momento, se dicte, resolviendo este incidente de ejecución, se requiera al presidente del Parlamento, al secretario general y a los miembros de la mesa de su deber de impedir o paralizar cualquier iniciativa, jurídica o material, que directa o indirectamente suponga ignorar o eludir la STC 98/2019 y la decisión que este Tribunal dicte, caso de estimarse la demanda incidental que se promueve, apercibiéndoles de las eventuales responsabilidades, incluida la penal, en las que pudieran incurrir, de conformidad con los arts. 87 y 94.2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comparte la petición del abogado del Estado de que se deduzca el oportuno testimonio de particulares para exigir la responsabilidad penal que pudiera corresponder a los miembros de la mesa que hubieran votado a favor de la admisión a trámite controvertida.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Delimitación del objeto y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Según se ha expuesto detalladamente en los antecedentes, el abogado del Estado, en nombre y representación del Gobierno de la Nación, promueve un incidente de ejecución de la STC 98/2019, de 17 de julio, dictada en el proceso de impugnación de disposiciones autonómicas (título V LOTC) núm. 5813-2018, que declaró inconstitucionales y nulas las letras c) y d) del apartado decimoquinto del epígrafe II de la Resolución 92/XII del Parlamento de Cataluña, de 11 de octubre de 2018, sobre la “priorización de la agenda social y la recuperación de la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se dirige contra los acuerdos de la mesa del Parlamento de Cataluña de 22 de octubre de 2019 (publicado en el “BOPC” 446, de 22 de octubre de 2019), que calificó y admitió a trámite, para su sustanciación ante el pleno, la “propuesta de resolución de respuesta a la sentencia del Tribunal Supremo sobre los hechos del 1 de octubre”; y de fecha 29 de octubre, que rechazó las solicitudes de reconsideración formuladas contra el acuerdo anterior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impugna exclusivamente el inciso del apartado undécimo de la propuesta de resolución que afirma: “Per aixó, reitera i reiterarà tants cops com ho vulguin els diputats i les diputades, la reprovació de la monarquia”. El único texto oficial es el reproducido, si bien la demanda del abogado del Estado ha incorporado una traducción al castellano, que no ha sido objeto de reparo por parte de la representación procesal del Parlamento de Cataluña, que, a continuación, se detalla, a los exclusivos efectos de resolver el presente incidente de ejecución: “Por ello, reitera y reiterará tantas veces como lo deseen los diputados y las diputadas, la reprobación de la monarquía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en síntesis, que el inciso impugnado del apartado undécimo de la propuesta de resolución, que constituye objeto idóneo de un incidente de ejecución de los arts. 87.1 y 92 LOTC, reitera el contenido de la resolución 92/XII, quebrantando con ello la STC 98/2019, así como la providencia de 10 de octubre de 2019, que, en el seno de un primer incidente de ejecución de dicha sentencia planteado contra la resolución 534/XII, suspendió dicha resolución e impuso al presidente del Parlamento de Cataluña y a los miembros de la mesa la obligación de abstenerse de realizar por sí mismos e impedir o paralizar cualquier actuación tendente a incumplir la suspensión acordada y la citada sentencia. Recuerda que, de acuerdo con la doctrina constitucional (cita las SSTC 46/2018 y 47/2018, ambas de 26 de abril, FFJJ 5 y 6, y 96/2019, de 15 de julio, FJ 6), la facultad de las mesas de las cámaras de inadmitir a trámite iniciativas parlamentarias que sean manifiesta o palmariamente inconstitucionales se torna en obligación de no darles curso en el concreto supuesto de que la iniciativa en cuestión constituya un incumplimiento manifiesto de lo ordenado por el Tribunal Constitucional, como ocurre en el presente caso. Por ello, interesa que este Tribunal declare la nulidad de los referidos acuerdos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la obligación de abstenerse de realizar cualesquiera actuaciones tendentes a dar cumplimiento al inciso impugnado, así como de impedir o paralizar cualquier iniciativa, jurídica o material, que directa o indirectamente suponga ignorar o eludir la STC 98/2019 y el presente auto, apercibiéndoles de las eventuales responsabilidades, incluso la penal, en que pudieran incurrir. Igualmente, interesa que el Tribunal deduzca testimonio de particulares para exigir la responsabilidad penal que pudiera corresponder al presidente del Parlamento y a los miembros de la mesa que han votado a favor de la admisión a trámite de la “Propuesta de resolución de respuesta a la sentencia del Tribunal Supremo sobre los hechos del 1 de octubre”, en cuanto al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Ministerio Fiscal comparte las apreciaciones del abogado del Estado y solicita, por ello, que se declare la nulidad del referido inciso de los citados acuerdos de la mesa. Suplica, asimismo, que se adopten las medidas de ejecución interesadas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su parte, los letrados del Parlamento de Cataluña postulan la inadmisión del incidente de ejecución y, de modo subsidiario, su desestimación, porque los acuerdos de la mesa del Parlamento de Cataluña de 22 y 29 de octubre de 2019 no contravienen la STC 98/2019, ni la providencia de 10 de octubre de 2019, conforme a los razonamientos que han quedado reflejados en el relato de antecedentes. En consecuencia, tampoco procedería acordar los requerimientos y advertencias al presidente del Parlamento, a los demás miembros de la mesa y al secretario general del Parlamento, ni que se deduzca testimonio de particulares, como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el incidente se han personado, bajo la misma representación y defensa, don Josep Costa i Rosselló y don Eusebi Campdepadrós i Pucurull, vicepresidente primero y secretario primero de la mesa del Parlamento de Cataluña, respectivamente, así como doña Elsa Artadi Vila y treinta y un diputados y diputadas más del Parlamento de Cataluña. Han interpuesto sendos recursos de súplica, de idéntico contenido, resumido en los antecedentes del presente auto. Interesan que se revoque la providencia de 5 de noviembre de 2019 y se inadmita la impugnación de los acuerdos de la mesa del Parlamento de Cataluña de 22 y 29 de octubre de 2019, planteada como incidente de ejecución de la STC 98/2019; subsidiariamente, que se anulen los apartados segundo, tercero y cuarto de la providencia citada, que tuvo por formulado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Análisis de las excepciones procesales invocadas por los letrados del Parlamento y en los recursos de súplica contra la providencia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a determinar si lo resuelto en la STC 98/2019 y en la providencia de 10 de octubre de 2019 ha sido desconocido por los acuerdos de la mesa indicados, deben examinarse los óbices opuestos por el letrado del Parlamento de Cataluña en sus alegaciones, así como por la representación de los dos miembros de la mesa y de los otros treinta y dos diputados y diputadas de esa cámara que se han personado en este incidente y han formulado sendos recursos de súplica, de idéntico contenido, contra la providencia de este Tribunal de 5 de noviembre de 2019, por la que se acuerda tener por formulado por el Gobierno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estos recursos de súplica conviene precisar que, conforme resulta de la doctrina constitucional, sentada en recursos de inconstitucionalidad, conflictos de competencia y procedimientos del título V LOTC, pero aplicable por su identidad de razón al incidente de ejecución de los arts. 87.1 y 92 LOTC, no está vedado un examen inicial de la concurrencia de las condiciones de procedibilidad del incidente a través del recurso de súplica contra la providencia de admisión. Pero ese trámite solo concluirá con una decisión de inadmisión si se verifica que la impugnación carece de los requisitos procesales indispensables a tal efecto; en ningún caso por motivos de fondo, cuya valoración está excluida en ese momento [por todos, AATC 292/2014, de 2 de diciembre, FJ 3 b), y 117/2017, de 16 de agosto FJ 2]. En suma, el recurso de súplica contra esta clase de providencias no puede fundarse en cualesquiera motivos, sino que estos deben guardar relación con los aspectos sobre los que ha versado el juicio de admisibilidad efectuado por el Tribunal en ese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esta premisa, se advierte que los recursos de súplica interpuestos contra la providencia de 5 de noviembre de 2019 no se limitan a cuestionar la concurrencia de las necesarias condiciones de procedibilidad del incidente de ejecución promovido por el Gobierno sino que, entrando en un juicio de fondo, aducen razones sustantivas no susceptibles de ser valoradas en ese trámite. Examinaremos, pues, en este punto los óbices de admisibilidad alegados, sin perjuicio de que los argumentos de fondo para oponerse al incidente sean considerados más adelante de forma conjunta con los esgrimidos por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los letrados del Parlamento de Cataluña sostienen que el presente incidente de ejecución debe ser declarado inadmisible porque el Gobierno habría actuado con “abuso procesal”, al elegir la vía del incidente de ejecución (art. 92 LOTC), en lugar de la vía impugnatoria del título V LOTC, para conseguir los efectos especialmente restrictivos que, sobre la actuación de la Cámara, tiene la presentación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A este Tribunal no le corresponde pronunciarse acerca de las supuestas intenciones que habrían animado al Gobierno a decantarse por la vía del incidente de ejecución del art. 92 LOTC, en vez de por la vía impugnatoria del título V LOTC (AATC 180/2019, FJ 3, y 181/2019, FJ 3). Lo único relevante, a los efectos que aquí interesan, es determinar si los acuerdos de la mesa del Parlamento de Cataluña a los que se refiere el incidente de ejecución promovido por el Gobierno, pueden constituir objeto idóneo del incidente previsto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ello sea así lo niegan tanto el letrado del Parlamento de Cataluña como la representación de los miembros de la cámara personados, en sus recursos de súplica, al sostener que el presente incidente de ejecución debe ser declarado inadmisible porque se dirige contra actos de trámite, que desplegarían sus efectos únicamente en la esfera interna del procedimiento parlamentario en el que se insertan y solo cobrarían relevancia ad extra si ese procedimiento, en el que pueden sufrir enmiendas, concluyera con la aprobación de una resolución por el pleno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objeción que debe ser descartada, atendiendo a la doctrina que este Tribunal ha venido sentando en supuestos similares. Los acuerdos de la mesa del Parlamento de Cataluña que nos ocupan son, sin duda, actos de tramitación insertados en un procedimiento parlamentario, pero, aunque no ponen fin al mismo, pueden ser objeto idóneo de impugnación por la vía del incidente de ejecución del art. 92 LOTC. Ello es así porque, como señalan la abogacía del Estado y el Ministerio Fiscal, no estamos aquí en el supuesto al que se refiere el ATC 135/2004, de 20 de abril, que declaró no impugnables, por la vía del proceso previsto en el título V LOTC, los actos de trámite insertos en un procedimiento parlamentario, sino ante un incidente de ejecución, que tiene por objeto verificar si los poderes públicos han respetado su deber de acatar lo resuelto por el Tribunal Constitucional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procedimiento está el Tribunal facultado para “declarar la nulidad de cualesquiera resoluciones que contravengan las dictadas en el ejercicio de su jurisdicción, con ocasión de la ejecución de estas” (art. 92.1 LOTC), sin perjuicio de la posibilidad de adoptar cuantas otras medidas de ejecución sean necesarias (AATC 123/2017 y ATC 124/2017, de 19 de septiembre ambos, FJ 2 en los dos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 a la precedente conclusión el alegato según el cual la invocación por el Gobierno del art. 161.2 CE, para que se produzca la suspensión ope legis de los acuerdos parlamentarios de 22 y 29 de octubre de 2019, sería procedente en el marco procesal de la impugnación del título V LOTC, pero no en el incidente de ejecución del art. 92 LOTC. Baste aquí recordar que la idoneidad de la invocación por el Gobierno del art. 161.2 CE en los incidentes de ejecución de la STC 259/2015 ha sido admitida ya por este Tribunal en anteriores resoluciones [por todos AATC 180/2019, FJ 3; 181/2019, FJ 3, y 184/2019, FJ 3 A)]. No advertimos razones para modificar este criterio en el presente caso, lo que llevó a aplicarlo en la providencia de 5 de noviembre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Debe, asimismo, descartarse que el incidente de ejecución sea inadmisible por no haber sido consultado previamente el Consejo de Estado. El art. 22.6 de la Ley Orgánica 3/1980, de 22 de abril, del Consejo de Estado, establece que la comisión permanente del Consejo de Estado deberá ser consultada respecto a la impugnación de las disposiciones y resoluciones adoptadas por los órganos de las comunidades autónomas ante el Tribunal Constitucional, con carácter previo a la interposición del recurso. Sin embargo, como ya hemos tenido ocasión de señalar reiteradamente, este Tribunal, a la hora de admitir o inadmitir los recursos constitucionales que se interpongan ante el mismo, debe regirse únicamente por lo dispuesto en su propia Ley Orgánica [por todas, SSTC 192/2000, de 13 de julio, FJ 3; 148/2012, de 5 de julio, FJ 2 a); 62/2017, de 25 de mayo, FJ 2, y 16/2018, de 22 de febrero, FJ 3]. En definitiva, la consulta al Consejo de Estado prevista en la Ley Orgánica de ese órgano consultivo no afecta a la interposición de los procesos constitucionales desde el punto de vista de su admisibilidad procesal, por lo que debe desestimarse el óbice aducido por la representación de los dos miembros del Parlamento de Cataluña personados en el incidente [en el mismo sentido, AATC 180/2019, FJ 3; 181/2019, FJ 3, y 184/2019,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la alegada falta de motivación de la providencia de 5 de noviembre de 2019, carece de fundamento alguno, pues la providencia motiva expresamente, por referencia al art. 161.2 CE y a los arts. 87, 88 y 92 LOTC, sus correspondientes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descartar los óbices de admisibilidad opuestos por los letrados del Parlamento de Cataluña y por la representación de los dos miembros de la mesa y de los otros treinta y dos diputados personados en el incidente, en sus recursos de súplica, que quedan así desestimados.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Análisis de fondo.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Sobre los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el ATC 184/2019, de 18 de diciembre, por el que este Tribunal resolvió un primer incidente de ejecución de la STC 98/2019, la controversia planteada habremos de abordarla aplicando los criterios sentados por nuestra doctrina en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 pues, al Tribunal Constitucional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carece de relevancia, a este efecto, recordar que nos enfrentamos una vez más a un supuesto en el que se reprocha la contravención, por parte del mismo poder público, de los pronunciamientos contenidos en la STC 98/2019, en relación con la resolución del Parlamento de Cataluña 92/XII. En esta sentencia, como en otros pronunciamientos anteriores de este Tribunal, referidos a otras resoluciones de la cámara catalana (SSTC 259/2015, de 2 de diciembre, 136/2018, de 13 de diciembre, AATC 123/2017, FJ 8, y 124/2017, FJ 8, ambos de 19 de septiembre, por todos) se constató que “el Parlamento de Cataluña ha desatendido una vez más las reiteradas advertencias de este Tribunal de su deber de impedir o paralizar cualquier iniciativa que suponga alterar unilateralmente el marco constitucional o incumplir las resoluciones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siguiendo la doctrina constitucional antes referida (por todos, AATC 107/2009, FJ 4, y 24/2017, FJ 4), lo que aquí ha de examinarse, al cotejar el contenido de la STC 98/2019 y la providencia de 10 de octubre con el inciso de la propuesta de resolución admitida a trámite en virtud de los acuerdos de la mesa del Parlamento de Cataluña de 22 y 29 de octubre de 2019, a los que se refiere el presente incidente de ejecución, es, en definitiva, si esos actos parlamentarios, en el inciso controvertido, incurren en alguna de las dos situaciones proscritas por la jurisprudencia constitucional. Tal ocurriría de contener un pronunciamiento contrario a lo decidido en aquella sentencia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acuerdos de la mesa del Parlamento de Cataluña de 22 y 29 de octubre de 2019 contradicen los pronunciamientos de la STC 98/2019 (y de la providencia de 10 de octubre, en su caso), o que suponen un intento de menoscabar la eficacia de lo allí resuelto por este Tribunal, habrá de estimarse el incidente de ejecución y declararse la nulidad de aquellos actos parlamentarios, en cuanto al inciso impugnado de la propuesta de resolución que admiten a trámite. Habremos también de examinar entonces si procede o no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Sobre las facultades de las mesas de las asambleas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para resolver si los acuerdos parlamentarios impugnados en el presente incidente de ejecución contravienen los pronunciamientos de la STC 98/2019 y de la providencia de 10 de octubre de 2019, o suponen un intento de menoscabar la eficacia de lo resuelto por el Tribunal Constitucional, resulta determinante atender, como señalan el abogado del Estado y el Ministerio Fiscal, a la doctrina constitucional que se refiere a las facultades de las mesas de las asambleas legislativas de calificación y admisión a trámite de iniciativas parlamentarias, en particular cuando estas constituyen un incumplimiento manifiesto de lo resuelto por el Tribunal Constitucional (por todas, SSTC 46/2018 y 47/2018, de 26 de abril ambas; 115/2019, de 16 de octubre, 128/2019, de 11 de noviembre, y 156/2019,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esta consolidada doctrina, las mesas de las Cámaras están facultadas —que no obligadas— para inadmitir a trámite las iniciativas parlamentarias cuya contradicción con el Derecho o inconstitucionalidad sean “palmarias y evidentes”. Ahora bien, el debido respeto a las resoluciones del Tribunal Constitucional y, en definitiva, a la Constitución, que incumbe a todos los ciudadanos y cualificadamente a los poderes públicos, veda a las mesas de las cámaras que admitan a trámite una iniciativa que, de forma manifiesta, incumpla el deber de acatar lo decidido por este Tribunal. Dicho en otras palabras, “la potestad de las mesas de inadmitir a trámite propuestas o proposiciones cuya inconstitucionalidad sea evidente, se transforma en obligación siempre que la mesa sea destinataria de un mandato del Tribunal Constitucional impidiendo la tramitación de determinada iniciativa.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(por todas, STC 119/2012, de 4 de junio, FJ 5)” (STC 115/2019,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pueda considerarse que existe ese incumplimiento es preciso que la mesa tramite la iniciativa parlamentaria a sabiendas de que existe una resolución del Tribunal Constitucional que le impide darle curso. Así sucede, entre otros supuestos, en los casos en los que la resolución del Tribunal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esa iniciativa parlamentaria sea aplicación de un acto o norma anterior que haya sido declarado inconstitucional (por todas, STC 128/2019, de 11 de noviembre, FJ 2). En tal caso, existe un deber de la mesa de inadmitir a trámite la iniciativa presentada, en cuanto que el control material de la misma viene expresamente exigido por un mandato jurisdiccional que impone esa obligación (SSTC 47/2018, FJ 5, y 115/2019,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con arreglo a esa misma doctrina, el incumplimiento del obligado respeto a lo resuelto por este Tribunal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decidido por este Tribunal y no participan en ese procedimiento parlamentario están desatendiendo las funciones representativas inherentes a su cargo. Por ello hemos concluido que la tramitación de iniciativas parlamentarias que incumplan manifiestamente las decisiones del Tribunal Constitucional vulnera no solo el art. 9.1 CE y el art. 87.1 LOTC, sino también 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Aplicación al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propuesta de resolución “de respuesta a la sentencia del Tribunal Supremo sobre los hechos del 1 de octubre”, admitida a trámite por acuerdo de la mesa del Parlamento de Cataluña de 22 de octubre de 2019 (confirmado por el acuerdo de 29 de octubre), contiene un apartado undécimo en cuyo último inciso la cámara manifiesta literalmente que “reitera y reiterará tantas veces como lo deseen los diputados y las diputadas la reprobación de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propuesta de resolución, en el apartado e inciso a los que se contrae el presente incidente de ejecución, es capaz de producir efectos jurídicos propios y no meramente políticos, al igual que las letras c) y d) del apartado decimoquinto del epígrafe II de la resolución 92/XII, que fueron enjuiciadas y anuladas por la STC 98/2019. Revela el propósito de la cámara autonómica de reiterar el contenido de una resolución parlamentaria que ha sido expulsada del ordenamiento jurídico en tales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STC 98/2019, de 17 de julio y 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98/2019 analizó las mencionadas letras c) y d) del apartado decimoquinto, epígrafe II de aquella resolución 92/XII, que afirmaban textualmente que “[e]l Parlamento de Cataluña, en defensa de las instituciones catalanas y las libertades fundamentales: […] c) Rechaza y condena el posicionamiento del rey Felipe VI, su intervención en el conflicto catalán y su justificación de la violencia por los cuerpos policiales el 1 de octubre de 2017. d) Reafirma el compromiso con los valores republicanos y apuesta por la abolición de una institución caduca y antidemocrática como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constataba que “las letras c) y d) impugnadas […] se dirigen contra determinada actuación del rey y contra la Monarquía de la que aquel es su titular” [FJ 4 b)]. En relación con la letra c), seguía señalando que comenzaba esta “con el texto de dos verbos que incluyen un contenido extraordinariamente expresivo. La resolución destaca que el Parlamento de Cataluña ‘rechaza’ y ‘condena’ la intervención del rey. El primero de los términos, según el diccionario de la Real Academia Española de la Lengua y, en función del contexto en que se inserta, significa ‘contradecir lo que alguien expresa o no admitir lo que propone u ofrece’, así como ‘mostrar oposición o desprecio a una persona, grupo, comunidad, etc.’. Por su parte, el de ‘condena’, según el mismo diccionario, contiene una carga de valoración peyorativa aún más intensa que el anterior, al suponer, entre otros, el de ‘reprobar una doctrina, unos hechos, una conducta etc... que se tienen por malos y perniciosos’”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Continuaba esta sentencia destacando que “[l]a utilización de ambos términos entraña, pues, un doble juicio de contradicción u oposición hacia una persona, en este caso la del rey, al tiempo que una reprobación de unos hechos y de una conducta o intervención (discurso del día 3 de octubre de 2017) que aquel adoptó en relación con los mismos. Se trata, pues, de una declaración formal en la que el Parlamento de Cataluña toma posición institucional emitiendo un juicio de valor que es contrario a la configuración constitucional de la Institución de la Corona”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Proseguía la STC 98/2019, poniendo de manifiesto que la persona del rey es inviolable y no está sujeta a responsabilidad (art. 56.3 CE), por lo que aquella decisión de la cámara catalana de rechazo y condena de la actuación del rey había sido “adoptada fuera del ámbito propio de sus atribuciones, que son las que le confieren la Constitución, el Estatuto de Autonomía de Cataluña y su propio reglamento orgánico, que no le reconocen ninguna potestad de censura o reprobación de los actos regios” [FJ 4 c)]. Y además, destacaba que “cualquier decisión institucional de un órgano del Estado, en este caso del Parlamento de Cataluña, que pretenda emitir aquel doble juicio de contradicción u oposición, así como de reprobación, en los términos antedichos, hacia la persona del rey, resultará contrario al mencionado estatus constitucional del Monarca, pues la imputación de una responsabilidad política y la atribución de una sanción, igualmente política, en forma de ‘rechazo’ y de ‘condena’ a una persona a la que la Constitución le confiere la doble condición de inviolabilidad y de exención de responsabilidad, contraviene directamente el art. 56.3 CE, porque supone desconocer este estatus que la Constitución le reconoce al rey, al atribuirle una responsabilidad que es incompatible con su función constitucional”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STC 98/2019 finalizaba declarando que la analizada letra c) del apartado decimoquinto, epígrafe II de la resolución 92/XII era “contraria a la configuración constitucional del rey, establecida en los arts. 1.3 y 56.1 CE, así como a la inviolabilidad y a la exención de responsabilidad de la persona del Monarca prevista en el art. 56.3 CE, por lo que debe ser declarada inconstitucional y nula”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STC 98/2019, en relación con la letra d) del apartado decimoquinto, epígrafe II de la resolución 92/XII, reconoce la unidad de sentido del texto de esta letra con la anterior y señala que “[c]uando el Parlamento catalán se ‘reafirma’ en un modelo republicano de Estado y ‘apuesta’ por la abolición de la Monarquía, por reputarla como una ‘institución caduca y antidemocrática’, tal afirmación no puede ser extraída del contexto en que se ha incluido, para analizarla aisladamente y entender que es una mera declaración de voluntad política, individualizada y separada del resto de este apartado decimoquinto” y agrega que “se dirige frontalmente contra un determinado acto del rey, con motivo de la situación de ‘conflicto’ (así viene recogido este término en la letra c) que la institución catalana afirma que existe entre el Estado y Cataluña, al que censura con términos peyorativos respecto del ‘posicionamiento’ que aquel adopta ante aquel conflicto. Lo que hace la letra d) es ‘reafirmar su compromiso con los valores republicanos’, esto es reforzar, de una parte, su preferencia por el sistema republicano, pero, al propio tiempo, también su rechazo y condena a la institución monárquica, en cuanto que es ostentada por el titular de la Corona, que previamente ha sido objeto de aquel juicio de rechazo y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como dice la representación del Parlamento de Cataluña, de un mero desideratum o de una declaración de voluntad política que no va más allá de este deseo, precisamente porque el contexto en el que se enmarca excluye toda posibilidad de aceptar esta valoración. Si la letra c) expresa con la contundencia que lo hace su rechazo y condena al rey por su ‘posicionamiento’ en el conflicto catalán y por su ‘intervención’ del día 3 de octubre de 2017, el corolario lógico a este planteamiento será también el rechazo de la institución monárquica que aquél representa y de la que es su titular. La ‘apuesta por la abolición’ de la Monarquía se tiene que interpretar también en ese contexto de rechazo y condena que se ha anticipado. La letra d) hace extensivo el juicio de reprobación dirigido contra el rey, también a la Corona y al sistema constitucional de monarquía parlamentaria que aquel representa” [FJ 4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98/2019 terminaba declarando la inconstitucionalidad y nulidad, también, de la letra d) del apartado decimoquinto, epígrafe II de la resolución 92/XII.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Pues bien, el inciso de la propuesta de resolución admitida a trámite por los acuerdos de la mesa de 22 y 29 de octubre de 2019, por el que se afirma que el Parlamento “reitera y reiterará tantas veces como lo deseen los diputados y las diputadas la reprobación de la monarquía”, tiene por fin insistir en el pronunciamiento institucional de las precedentes resoluciones 92/XII y 534/XII. Con él se reitera un juicio de contradicción y oposición a la actuación del rey. Al utilizar el término “reprobación”, vuelve a poner de manifiesto aquella muestra de “oposición y desprecio” hacia el rey Felipe VI que señalaba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Comparando, pues, los términos ahora analizados con la fundamentación y fallo de la STC 98/2019, se aprecia con claridad que la propuesta de resolución admitida a trámite incurre en una clara contradicción con ella, desconociendo la declaración de inconstitucionalidad y nulidad de las letras c) y d) del apartado decimoquinto, epígrafe II de la resolución 92/XII, que la precitada sentencia de este Tribunal había declarado inconstitucionales y nulos. Aunque no se haga expresa cita de las resoluciones 92/XII y 534/XII, es evidente que cuando afirma que el Parlamento “reitera […] la reprobación de la monarquía” se refiere a la reprobación contenida en dichas resoluciones, que han sido anuladas por la STC 98/2019 y el ATC 184/2019,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pues, en esta propuesta de resolución, en el pasaje que ha sido impugnado, de volver a reproducir, con el mismo término de “reprobación”, un pronunciamiento institucional del Parlamento de Cataluña que este Tribunal ha declarado inconstitucional y nulo. Por tanto, nuevamente la propuesta admitida a trámite se dirige a desatender lo decidido por este Tribunal en su STC 98/2019 así como en la providencia de 10 de octubre de 2019, que suspendió los incisos de la resolución 534/XII que reiteraban la reprobación del rey, y requirió al Presidente, a los miembros de la mesa y al secretario general, con advertencia de su obligación de abstenerse de realizar cualesquiera actuaciones tendentes a dar cumplimiento a tales incisos, así como de su deber de impedir o paralizar cualquier iniciativa, jurídica o material, que directa o indirectamente suponga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análisis comparativo de los fundamentos jurídicos y del fallo de la STC 98/2019 con el inciso de la propuesta de resolución admitida a trámite por los acuerdos de la mesa de 22 y 29 de octubre de 2019 lleva a la conclusión de que el Parlamento de Cataluña —en este caso su mesa— ha vuelto a vulnerar el orden constitucional. Este Tribunal aprecia que su contenido es objetivamente contrario a la Constitución, a la vista de los pronunciamientos contenidos en la citada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admisión a trámite de la propuesta de resolución “de respuesta a la sentencia del Tribunal Supremo sobre los hechos del 1 de octubre”, en el inciso que es objeto del presente incidente de ejecución, desacata y contradice frontalmente lo decidido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mesa del Parlamento de Cataluña conocía que la admisión a trámite de la propuesta de resolución implicaba no respetar lo resuelto por este Tribunal en la STC 98/2019 y en la providencia de 10 de octubre de 2019. Así le fue advertido a la mesa en la reunión del 22 de octubre de 2019, tanto por el secretario general y el letrado mayor de la cámara, como por los miembros de la mesa pertenecientes a los grupos parlamentarios C’s (vicepresidente segundo y secretaria tercera) y PSC (secretario segundo), pese a lo cual la mesa, con los votos a favor del presidente, del vicepresidente primero, del secretario primero y de la secretaria cuarta (y los votos en contra del vicepresidente segundo, del secretario segundo y de la secretaria tercera), acordó la admisión a trámite de la propuesta de resolución con el contenido de su apartado undécimo, conforme resulta de la documentación aportada al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Ese incumplimiento de la STC 98/2019 y de la providencia de 10 de octubre de 2019 también le fue advertido a la mesa en las solicitudes de reconsideración del acuerdo de 22 de octubre de 2019, presentadas por los grupos parlamentarios PSC y C’s y el subgrupo PPC. La mesa desestimó, por acuerdo de 29 de octubre de 2019, las solicitudes de reconsideración con los votos del presidente (voto de calidad), del vicepresidente primero y del secretario primero (frente a los tres votos del vicepresidente segundo, del secretario segundo y de la secretaria tercera). No consta que la secretaria cuarta participara en la deliberación y votación del acuerdo de 29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definitiva, la mesa del Parlamento de Cataluña admitió a trámite la propuesta de resolución presentada por los grupos parlamentarios ERC y JxCat y el subgrupo CUP-CC, con el contenido expuesto, a sabiendas de que existían resoluciones previas del Tribunal Constitucional que impedían darle curso por tratarse de una reiteración de las resoluciones 92/XII, ya anulada por la STC 98/2019, y de la 534/XII, que estaba suspendida ope legis por aplicación del art. 161.2 CE, en virtud de la providencia del Tribunal Constitucional de 10 de octubre de 2019. En ella se advertía expresamente a los miembros de la mesa del Parlamento de Cataluña de su deber de impedir o paralizar cualquier iniciativa que suponga ignorar o eludir la suspensión acordada, con apercibimiento de responsabilidades, incluida la penal, así como de su obligación de abstenerse de realizar cualquier actuación encaminada a dar cumplimiento a los incisos impugnados de la resolución 534/XII y de impedir o paralizar cualquier iniciativa, jurídica o material, que directa o indirectamente suponga ignorar o eludir la STC 98/2019.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admoniciones en modo alguno vulneran la libertad de expresión y los derechos de reunión y de participación política de los diputados del Parlamento de Cataluña, pues son la consecuencia obligada de la sujeción de todos los poderes públicos a la Constitución (art. 9.1 CE) y del deber de acatar lo ordenado por el Tribunal Constitucional (art. 87.1 LOTC). Por otra parte, como señala el Ministerio Fiscal, los acuerdos parlamentarios objeto del presente incidente de ejecución, adoptados conforme al procedimiento reglamentario por la mesa de la Cámara, no suponen el ejercicio de un derecho fundamental, sino de una competencia, atribución o función, la de calificar y, en su caso, admitir a trámite las iniciativas parlamentarias, como recuerda la propia STC 98/2019,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ejercicio de esa competencia, la mesa del Parlamento de Cataluña venía obligada, conforme a nuestra reiterada doctrina antes citada, a inadmitir la propuesta de resolución en cuanto al inciso impugnado de su apartado undécimo, pues la admisión a trámite, para su sustanciación por el pleno de la cámara, implicaba un manifiesto incumplimiento del deber de la mesa de respetar lo acordado por este Tribunal (arts. 9.1 CE y 87.1 LOTC) en la STC 98/2019 y en la providencia de 10 de octubre de 2019, además de vulnerar el ius in officium (art. 23 CE) de los diputados de esa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144/2017, FJ 8; 180/2019, FJ 9; 181/2019, FJ 9, y 184/2019, FJ 8). Así se reiteró en la providencia de 10 de octubre de 2019, en relación con el incidente de ejecución de la STC 98/2019 promovido respecto de la resolución del Parlamento de Cataluña 534/XII, que ha sido estimado por el citado ATC 184/2019.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ha venido recordando, el debate público en las asambleas legislativas goza, precisamente al amparo de la Constitución, de una irrestricta libertad, siempre que no se articule o defienda a través de una actividad que vulnere los principios democráticos, los derechos fundamentales o el resto de los mandatos constitucionales y que el intento de su consecución efectiva se realice en el marco constitucional. La autonomía parlamentaria (art. 58 del Estatuto de Autonomía de Cataluña) no puede en modo alguno servir de pretexto para que el Parlamento de Cataluña se considere legitimado para atribuirse la potestad de vulnerar el orden constitucional (STC 259/2015, FJ 7), ni erigirse en excusa para soslayar el cumplimiento de las resoluciones del Tribunal Constitucional (AATC 170/2016, FJ 6; 24/2017, FJ 8; 123/2017, FJ 8; 124/2017, FJ 8; 180/2019, FJ 9; 181/2019, FJ 9, y 184/2019,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mesa del Parlamento de Cataluña ha desatendido una vez más las advertencias de este Tribunal, reiteradas de nuevo en la providencia de 10 de octubre de 2019, de su deber de impedir o paralizar cualquier iniciativa que suponga incumplir las resoluciones de este Tribunal, al admitir a trámite la propuesta de resolución “de respuesta a la sentencia del Tribunal Supremo sobre los hechos del 1 de octubre”, en el inciso de su apartado undécimo a que se contrae el presente incidente de ejecución, conforme ha quedado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Todo ello conduce a estimar el incidente de ejecución (arts. 87.1 y 92 LOTC) promovido contra el acuerdo de la mesa del Parlamento de Cataluña de 22 de octubre de 2019 (confirmado por acuerdo de 29 de octubre), en cuanto admite a trámite la referida propuesta de resolución, en el inciso de su apartado undécimo en el que manifiesta que “reitera y reiterará tantas veces como lo deseen los diputados y las diputadas la reprobación de la monarquía”. Su apariencia de juridicidad —por provenir de un poder público sin duda legítimo en origen— debe ser cancelada mediante la declaración de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garantía del orden constitucional, gravemente conculcado por la admisión a trámite de la referida propuesta de resolución por la mesa del Parlamento de Cataluña, en el inciso del apartado undécimo de la misma al que se refiere el presente incidente de ejecución, exige que este Tribunal ejerza las competencias que la Constitución le encomienda para preservar su jurisdicción y el cumplimiento de sus resoluciones (STC 259/2015, FJ 4; AATC 189/2015, FJ 3; 141/2016, FJ 7; 170/2016, FJ 9; 24/2017, FJ 12; 123/2017, FJ 11; 124/2017, FJ 9; 180/2019, FJ 9; 181/2019, FJ 9, y 184/2019,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implica que la estimación del presente incidente de ejecución no se limite a declarar la nulidad de los acuerdos de la mesa del Parlamento de Cataluña de 22 y 29 de octubre de 2019, en cuanto admiten a trámite el inciso sobre la reprobación de la monarquía del apartado undécimo de la propuesta de resolución “de respuesta a la sentencia del Tribunal Supremo sobre los hechos del 1 de octubre”,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advirtiéndoles de su deber de impedir o paralizar cualquier iniciativa, jurídica o material, que directa o indirectamente pretenda o suponga ignorar o eludir la STC 98/2019 y la nulidad acordada en el presente auto. Todo ello con expreso apercibimiento de las eventuales responsabilidades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requerimientos y apercibimientos, al igual que los contenidos en la providencia de 5 de noviembre de 2019, en modo alguno atentan contra la autonomía parlamentaria y la inviolabilidad de los diputados del Parlamento de Cataluña. Como ya hemos tenido ocasión de declarar en ocasiones precedentes,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FJ 9, y 123/2017,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las admoniciones que se contienen en la providencia de 5 de noviembre de 2019 y en el presente auto no solo no carecen de respaldo legal, sino que son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 (AATC 6/2018, de 30 de enero, FJ 6; 180/2019 y 181/2019, ambos de 18 de diciembre, FFJJ 9 y 9,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resulta también, conforme antes quedó expuesto, que, eludiendo su obligación de cumplimiento de lo que el Tribunal Constitucional resuelva (art. 87.1 LOTC) y desatendiendo las reiteradas advertencias de este Tribunal a los miembros de la mesa del Parlamento de Cataluña sobre su deber de impedir o paralizar cualquier iniciativa que suponga alterar unilateralmente el marco constitucional o incumplir las resoluciones del Tribunal, el presidente del Parlamento de Cataluña, con su voto de calidad y otros dos miembros de la mesa (el vicepresidente primero y el secretario primero), accedieron a someter al pleno de la cámara (al rechazar la solicitud de reconsideración formulada por los grupos parlamentarios PSC y C’s y el subgrupo PPC), la propuesta de resolución “de respuesta a la sentencia del Tribunal Supremo sobre los hechos del 1 de octubre”, presentada por los grupos parlamentarios ERC y JxS y el subgrupo CUP-CC, que contiene el inciso del apartado undécimo objeto del presente incidente de ejecución, calificando y dando curso a la misma para que fuera debatida en el Pleno de la cámara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propuesta de resolución fue votada, junto a las enmiendas presentadas, por el pleno de la cámara el 26 de noviembre de 2019, aprobándose como resolución 649/XII, “de respuesta a la sentencia del Tribunal Supremo sobre los hechos del 1 de octubre”, publicada en el “Boletín Oficial del Parlamento de Cataluña” núm. 481, de 29 de noviembre de 2019. Incluye un apartado 12,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Denuncia la censura previa que el Tribunal Constitucional pretende imponer al Parlamento de Cataluña mediante, entre otras, las providencias de 5 de noviembre de 2019, que ordenan la suspensión parcial del punto undécimo de la propuesta original de esta resolución, que acababa con el texto siguiente: ‘Por ello, reitera y reiterará tantas veces como lo deseen los diputados y las diputadas la reprobación de la monarquía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Rechaza la suspensión parcial mencionada, acordada por el Tribunal Constitucional, relativa al inciso que completaba el punto undécimo de la presente resolución con el texto reproducido en la letra a de este punto duodécimo, y considera que esta actuación del Tribunal Constitucional es contraria a los derechos fundamentales de libertad de expresión, libertad ideológica y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del presidente del Parlamento de Cataluña y de los miembros de la mesa señalados (el vicepresidente primero y el secretario primero), es constitutiva de alguna infracción penal, pero sí constatar que las circunstancias referidas constituyen un conjunto de entidad suficiente como para trasladarlas al Ministerio Fiscal a fin de que, si lo estima pertinente, promueva el ejercicio de las acciones penales que considere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5 de noviembre de 2019 sobre admisión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Estimar el incidente de ejecución formulado por el abogado del Estado en representación del Gobierno respecto del acuerdo de la mesa del Parlamento de Cataluña de 22 de octubre de 2019, por el que se admite a trámite la propuesta de resolución “de respuesta a la sentencia del Tribunal Supremo sobre los hechos del 1 de octubre”, en cuanto al siguiente inciso de su apartado undécimo: “Por ello, reitera y reiterará tantas veces como lo deseen los diputados y las diputadas, la reprobación de la monarquía”, así como del acuerdo de 29 de octubre de 2019, por el que se rechazan las solicitudes de reconsideración de aquella decisión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Declarar la nulidad de los referidos acuerdos, en lo que se refiere a la admisión a trámite del inciso impugnado del apartado undécimo de la referida propuesta de resolución.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98/2019, así como lo acordado en el presente auto,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LOTC,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