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149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1995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22 de mayo de 1995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Segunda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José Gabaldón López, don Fernando García-Mon y González-Regueral, don Rafael de Mendizábal Allende, don Julio D. González Campos, don Carles Viver Pi-Sunyer y don Tomás Salvador Vives Antón.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3603-1994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3.603/1994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