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4093-2013, promovido por doña María Isabel Gordoa Altolaguirre, representada por el Procurador de los Tribunales don Ramiro Reynolds Martínez, bajo la dirección de la Letrada doña María del Carmen Muñoz López, contra la Sentencia núm. 196/2013 de la Sección Primera de la Sala de lo Contencioso-Administrativo del Tribunal Superior de Justicia del País Vasco de fecha 5 de abril de 2013, por la que se desestima el recurso contencioso-administrativo núm. 651-2011 interpuesto contra el Acuerdo del Tribunal Económico-Administrativo Foral de Guipúzcoa de fecha 27 de enero de 2011, desestimatorio, a su vez, de la reclamación económico-administrativa núm. 242-2010 promovida contra el Acuerdo del Servicio de Gestión de Impuestos Directos de fecha 10 de febrero de 2010, que rechazaba la solicitud de rectificación de la autoliquidación formulada por el impuesto sobre el patrimonio correspondiente al ejercicio 2008. Han intervenido la Procuradora de los Tribunales doña Rocío Martín Echagüe, en nombre y representación de la Excma. Diputación Foral de Guipúzcoa, y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 de julio de 2013, don Ramiro Reynolds Martínez, Procurador de los Tribunales, en nombre y representación de doña María Isabel Gordoa Altolaguirre, interpuso un recurso de amparo contra la resolución judicial que se indica en el encabezamiento de esta Sentencia.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residente en Guipúzcoa, presentó la autoliquidación del impuesto sobre el patrimonio correspondiente al ejercicio 2008, instando a continuación su rectificación con solicitud de devolución del importe ingresado, al considerar que puesto que la obligación de contribuir por el citado tributo había sido suprimida en el resto del Estado, incluidos los territorios forales de Vizcaya y Álava, la normativa foral que daba cobertura a su obligación tributaria (la Norma Foral de Guipúzcoa 14/1991) había devenido ilegal, al discriminar a los residentes en el territorio de Guipúzcoa, obligándoles a soportar una obligación tributaria que era inexistente en el resto del territorio nacional (por obra de la Ley 4/2008,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10 de febrero de 2010 se dictó acuerdo por el Servicio de gestión de impuestos directos de la Hacienda Foral de Guipúzcoa rechazando tanto la rectificación promovida como la devolución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anterior acuerdo se presentó una reclamación económico-administrativa ante el Tribunal Económico-Administrativo Foral de Guipúzcoa (núm. 242-2010) quien por resolución de fecha 27 de enero de 2011 la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un recurso contencioso-administrativo (núm. 651-2011) ante la Sala de lo Contencioso-Administrativo del Tribunal Superior de Justicia del País Vasco, quien por Sentencia núm. 196/2013, de 5 de abril, de su Sección Primera acordó desestimar el recurso, al considerar que carecía de la competencia necesaria para pronunciarse sobre el objeto del recurso, en la medida que la disposición adicional quinta de la Ley Orgánica 2/1979, de 3 de octubre, del Tribunal Constitucional (en la redacción dada por la Ley Orgánica 1/2010), había atribuido al Tribunal Constitucional el conocimiento de los recursos interpuestos contra las normas forales fiscales. A juicio del órgano judicial, aunque es competente para conocer de los recursos contra los actos administrativos y de revisión económico-administrativa, sin embargo, no puede enjuiciar la validez de las normas forales fiscales de forma indirecta ni adoptar pronunciamientos anulatorios de los actos de aplicación con fundamento en la invalidez de tales normas. Y puesto que la parte recurrente invoca la vulneración, por la norma foral reguladora del impuesto sobre el patrimonio, del derecho a la igualdad de los arts. 14 y 31.1, ambos de la CE, fruto de la diferencia territorial de trato que genera, dicho planteamiento es ajeno a la jurisdicción contencioso-administrativa que carece, por cualquier medio o procedimiento, de la potestad de conocer de pretensiones en contra de normas forales fiscales. Y, por los mismos motivos, rechaza el órgano judicial el planteamiento de una cuestión de inconstitucionalidad sobre la norma foral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un incidente de nulidad de actuaciones contra la anterior Sentencia al considerar la parte recurrente que se había vulnerado su derecho a la tutela judicial efectiva ante la negativa del órgano judicial al planteamiento de la cuestión de inconstitucionalidad, mediante providencia de fecha 15 de mayo de 2013 se inadmitió a trámite al considerar que la pretensión de planteamiento de la citada cuestión carecía de todo fundamento legítimo, pues aspiraba a imponer el ejercicio de una facultad atribuida a los Jueces y Tribunales por el art. 5.2 de la Ley Orgánica 6/1985,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imputa a la resolución judicial impugnada la vulneración del derecho a la tutela judicial efectiva (art. 24.1 CE) por falta de motivación, por arbitrariedad y por haberle causado indefensión, al habérsele negado el planteamiento de la cuestión de inconstitucionalidad solicitada, sin un solo argumento, impidiéndosele con ello el derecho a obtener una resolución sobre el fondo del asunto. Para la recurrente, la Sentencia niega el planteamiento de la cuestión de inconstitucionalidad sin fundamentación alguna, cuando lo cierto es que su planteamiento no es una cuestión discrecional para el órgano judicial cuando el fallo del litigio dependa de la validez de la norma aplicada. Al haber rechazado apriorística e inmotivadamente el planteamiento solicitado, la decisión del órgano judicial ha incurrido en arbitrariedad causándole indefensión, sobre todo porque la pretensión esgrimida se dirigía precisamente a que la Sala ejerciese su jurisdicción, en el marco de las atribuciones que le corresponden, entrando a valorar circunstanciadamente la procedencia o no de plantear la cuestión de inconstitucionalidad, tras un análisis sustantivo, adoptando a continuación una decisión fundada, favorable o no a dicho planteamiento. Sin embargo, la Sentencia incurre en arbitrariedad cuando reconoce su propia incompetencia para resolver sobre la nulidad de la norma aplicada y, no obstante ello, rechaza suscitar la pretendida cuestión dejando de este modo al recurso privado de todo objeto 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demandante de amparo precisa que, para evitar reiteraciones inútiles, en orden a justificar la invalidez sobrevenida de la Norma Foral de Guipúzcoa 14/1991, de 27 de diciembre, reguladora del impuesto sobre el patrimonio, por vulneración del art. 2 de la Ley 12/2002, del concierto económico, y del art. 41.2 c) de la Ley Orgánica 3/1979, del Estatuto de Autonomía del País Vasco, se remite a lo manifestado en el cuerpo del escrito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 solicita la recurrente en amparo que se estime el recurso, se le reconozca su derecho a la tutela judicial efectiva y, de conformidad con el art. 55.2 de la Ley Orgánica del Tribunal Constitucional (LOTC), se eleve al Pleno del Tribunal Constitucional una cuestión de inconstitucionalidad contra la Norma Foral 14/1991, de 27 de diciembre, reguladora del impuesto sobre el patrimonio, o, subsidiariamente, se anule y deje sin efecto la sentencia dictada con retroacción de las actuaciones al momento anterior al dictado de la sentencia para que por la Sala juzgadora se eleve una cuestión de inconstitucionalidad respecto de la norma foral identificada.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con fecha de 722 de septiembre de 2014, la Sala Primera de este Tribunal acordó la admisión a trámite del recurso de amparo. Asimismo, y en aplicación de lo previsto en el art. 51 de la Ley Orgánica de este Tribunal, acordó dirigir comunicación a la Sala de lo Contencioso-Administrativo del Tribunal Superior de Justicia del País Vasco a fin de que, en el plazo de diez días, remitiese certificación o fotocopia adverada de las actuaciones correspondientes al recurso contencioso-administrativo núm. 651-2011, interesándose al mismo tiempo que se emplazara a quienes hubiesen sido parte en el procedimiento, excepto a la parte recurrente en amparo, para que en el plazo de diez días pudieran comparecer ante este Tribunal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día 20 de octubre de 2014 la Procuradora de los Tribunales doña Rocío Martín Echagüe, actuando en nombre y representación de la Excma. Diputación Foral de Guipúzcoa, solicitó que se la tuviese por comparecida en el presente proceso constitucional en la representación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con fecha de 24 de octubre de 2014 la Sala Primera de este Tribunal acordó tener por personada y parte en nombre y representación de la Excma. Diputación Foral de Guipúzcoa a la Procuradora de los Tribunales doña Rocío Martín Echagüe, así como dar vista de las actuaciones recibidas a las partes personadas y al Ministerio Fiscal, por plazo común de 20 días, para que, conforme determina el art. 52.1 de la Ley Orgánica de este Tribunal, presentasen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24 de noviembre de 2014 presentó su escrito de alegaciones el Ministerio Fiscal solicitando la estimación del recurso al considerar que se ha lesionado el derecho de la actora tanto a la tutela judicial efectiva sin indefensión (art. 24.1 CE), procediéndose, en orden al restablecimiento de los derechos fundamentales lesionados, a retrotraerse las actuaciones al momento anterior a dictar Sentencia, con el fin de que se dicte una resolución fundada en Derecho respecto de la procedencia de plantear al Tribunal Constitucional una cuestión de inconstitucionalidad sobre la Norma Foral 14/1991, reguladora del impuesto sobre el patrimonio en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hechos que han dado lugar a la presente demanda de amparo concreta la Fiscal el núcleo del recurso contencioso-administrativo, que lo constituía la eventual ilegalidad sobrevenida de la Norma Foral 14/1991, reguladora del impuesto sobre el patrimonio en Guipúzcoa, que sustentaba la exacción del impuesto en el ejercicio 2008, como consecuencia de la aprobación de la Ley 4/2008, de 23 de diciembre, cuyo art. 3 suprimía el impuesto sobre el patrimonio, con efectos del 1 de enero de 2008, mediante una bonificación en cuota del 100 por 100. Señala la Fiscal que para la recurrente la norma foral no solo violaba el principio de igualdad en relación con el deber de contribuir (arts. 14 y 31.1 CE), al discriminar en función del territorio de residencia, sino que contradecía la Ley 12/2002, del concierto económico, y la Ley del Parlamento Vasco 3/1989, de armonización, coordinación y colaboración fiscal. Se trataba, pues, de un recurso indirecto contra la Norma Foral 14/1991, como señalaba la propia Diputación Foral de Guipúzcoa en la contestación a la demanda, lo que suponía la falta de competencia de la jurisdicción contencioso-administrativa para conocer de la pretensión deducida [ex art. 3 d) de la Ley reguladora de la jurisdicción contencioso-administrativa (LJCA) y disposición adicional quinta LOTC] y la necesidad de plantear una cuestión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de lo Contencioso-Administrativo del Tribunal Superior de Justicia del País Vasco, en la Sentencia impugnada, reconoce que tanto el art. 3 d) LJCA como la disposición adicional quinta LOTC, han excluido la competencia de la jurisdicción contencioso-administrativa para pronunciarse sobre la validez de la normas forales fiscales o para declarar la invalidez de los actos dictados en su aplicación con fundamento en la ilegalidad de las mismas; esos preceptos legales confieren a los Tribunales la facultad de elevar al Tribunal Constitucional una cuestión prejudicial sobre la validez de las normas forales, cuando de ella dependa el fallo de litigio, pero le impiden inaplicar dichas normas; la eventual nulidad sobrevenida de la Norma Foral 14/1991, por su contradicción con la Ley 12/2002, del concierto económico, está excluida de la jurisdicción contencioso-administrativa y corresponde a la jurisdicción constitucional, al tratarse de una norma que integra el bloque de la constitucionalidad (art. 28 LOTC); no procede plantear una cuestión de inconstitucionalidad al haberse confundido por la parte recurrente el mecanismo de depuración del ordenamiento jurídico de la cuestión de inconstitucionalidad con el de la cuestión de ilegalidad de normas que no tienen rango de ley (arts. 123 a 126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los anteriores razonamientos del órgano judicial no pueden considerarse como una motivación razonable y suficiente por los siguientes motivos. En primer lugar, porque si bien es cierto que la pretensión esgrimida en el recurso contencioso-administrativo era la de anular los actos administrativos que rechazaron la solicitud de rectificación de la autoliquidación del impuesto sobre el patrimonio, con fundamento en la ilegalidad sobrevenida de la Norma Foral 14/1991, lo que excluía el conocimiento de la eventual inconstitucionalidad de esta norma por parte de la jurisdicción contencioso-administrativa al corresponder su conocimiento en exclusiva al Tribunal Constitucional, sin embargo, la Sentencia impugnada no hace ningún tipo de valoración o razonamiento que permita conocer por qué no es procedente el planteamiento de la cuestión de inconstitucionalidad, al margen de que la solicitud hecha por la parte pudiera haber sido incorrecta jurídicamente. En segundo lugar, aunque el órgano judicial subraya que el planteamiento de las cuestiones de inconstitucionalidad corresponde en exclusiva a los órganos jurisdiccionales y no a las partes, resulta incoherente luego cuando se limita a rechazar su planteamiento sin incorporar ningún razonamiento sobre la validez de la norma foral que, finalmente, termina aplicando implícitamente al resolver el recurso de forma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la falta de planteamiento de la cuestión de inconstitucionalidad de manera incoherente y arbitraria supone una lesión del derecho a la tutela judicial efectiva sin indefensión del art. 24.1 CE (SSTC 182/2012 y 177/2013). El órgano judicial, pese a tener obligación de plantear una cuestión de inconstitucionalidad por depender de la validez de la Norma Foral 14/1991, impugnada indirectamente y aplicable al caso, el fallo a adoptar, sin embargo, elude pronunciarse, no constituyendo una motivación suficiente el incorrecto planteamiento efectuado por la parte recurrente en su demanda, pues, como bien dice el órgano judicial, si la decisión del planteamiento no depende de la voluntad de la parte, al ser una decisión exclusiva de éste, debe realizar su propia valoración de la norma aplicable para resolver la cuestión planteada. Así las cosas, al desestimar el órgano judicial el recurso contencioso-administrativo con confirmación de los actos administrativos impugnados, ha incurrido en un exceso de jurisdicción, pues ha resuelto de manera implícita el recurso indirecto contra la Norma Foral 14/1991, sin plantear 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la Fiscal que la providencia de 15 de mayo de 2013 que inadmitió el incidente de nulidad de actuaciones, con fundamento en que el planteamiento de las cuestiones de inconstitucionalidad son una facultad exclusiva de los Tribunales, no es una respuesta fundada en Derecho, careciendo de una verdadera motivación y, por tanto, es igualmente lesiva del derecho a la tutela judicial efectiva tanto desde la perspectiva del derecho a obtener una resolución fundada en Derecho como desde la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Rocío Martín Echagüe, en nombre y representación de la Excma. Diputación Foral de Guipúzcoa, presentó su escrito de alegaciones el día 24 de noviembre de 2014 suplicando se dictase Sentencia por la que se declarase no haber lugar al amparo solicitado. A su juicio, las partes en un proceso judicial no tienen derecho a plantear cuestiones de inconstitucionalidad al ser una potestad exclusiva de los órganos judiciales en aquellos casos en los que puedan albergar una duda sobre la constitucionalidad de la norma aplicable al caso y de cuya validez dependa el fallo (SSTC 148/1986, 23/1988 y 159/1997). Por esta razón, la decisión de un órgano judicial de no elevar al Tribunal Constitucional una cuestión de inconstitucionalidad no viola el derecho a la tutela judicial efectiva (STC 159/1997,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Guipúzcoa no puede apreciarse la lesión denunciada pues la Sentencia impugnada está suficientemente motivada, en la medida que la Sala sentenciadora se reconoce competente para conocer y resolver acerca del acto impugnado (denegación de la solicitud de rectificación de la autoliquidación del impuesto sobre el patrimonio correspondiente al ejercicio 2008), pero no puede declarar la invalidez de la liquidación con base en la inconstitucionalidad de la Norma Foral 14/1991. A su juicio, el órgano judicial está cumpliendo con los dos requisitos que exige la doctrina del Tribunal Constitucional para motivar la no elevación de una cuestión de inconstitucionalidad (ATC 129/2014): que la resolución esté suficientemente motivada en el sentido de contener los elementos y razones de juicio que permiten conocer cuáles han sido los criterios jurídicos que han fundamentado la decisión, y que la motivación contenga una fundamentación en Derecho, lo que conlleva la garantía de que la decisión no sea consecuencia de una aplicación arbitraria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25 de noviembre de 2014, doña María Isabel Gordoa Altolaguirre, representada por el Procurador don Ramiro Reynolds Martínez y defendida por la Letrada doña María del Carmen Muñoz López, evacuó el trámite de alegaciones conferido suplicando se dictase Sentencia estimatoria del amparo pretendido, insistiendo para ello en los mismos argumentos que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parte actora fundamenta la nulidad e inconstitucionalidad de la Norma Foral de Guipúzcoa 14/1991, de 27 de diciembre, reguladora del impuesto sobre el patrimonio, por falta de potestad del territorio histórico de Guipúzcoa para mantener la vigencia del impuesto sobre el patrimonio que había sido suprimido por parte del Estado (por la Ley 4/2008, de 23 de diciembre), contradiciendo así lo previsto en el art. 41.2 c) de la Ley Orgánica 3/1979, del Estatuto de Autonomía, y en los arts. 1 a 3 de la Ley 12/2012, del concierto con el País Vasco, que obliga a los territorios históricos a mantener, dentro de su territorio, un régimen de tributos concertados, siguiendo la estructura general impositiva del Estado y adoptando las medidas normativas necesarias para aplicar las medidas fiscales de carácter excepcional y coyuntural que el Estado decida. Sin embargo, Guipúzcoa ha mantenido en su territorio un impuesto, el del patrimonio, que había sido suprimido en el ordenamiento nacional, cuando lo que debía haber hecho era haber procedido también a su eliminación coetánea como así hicieron los territorios de Álava (Norma Foral 22/2008, de 22 de diciembre) y Vizcaya (Norma Foral 7/2007,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núm. 196/2013 de la Sección Primera de la Sala de lo Contencioso-administrativo del Tribunal Superior de Justicia del País Vasco de fecha 5 de abril de 2013, por la que se desestima el recurso contencioso-administrativo núm. 651/2011 interpuesto contra el acuerdo del Tribunal Económico-Administrativo Foral de Guipúzcoa de fecha 27 de enero de 2011, desestimatorio, a su vez, de la reclamación económico-administrativa núm. 242/2010 promovida contra el acuerdo del Servicio de gestión de impuestos directos de fecha 10 de febrero de 2010, que rechazaba la solicitud de rectificación de la autoliquidación formulada por el impuesto sobre el patrimonio correspondiente al ejercicio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mayor detalle en los antecedentes, la recurrente en amparo solicitaba la rectificación de su autoliquidación del impuesto sobre el patrimonio correspondiente al ejercicio 2008 por considerar que la Norma Foral 14/1991, de 27 de diciembre, del impuesto sobre el patrimonio, que le daba cobertura, era inconstitucional, no solo por establecer una discriminación por razón de la residencia contraria a los arts. 14 y 31.1, ambos de la Constitución, sino por contradecir tanto el art. 2 de la Ley 12/2002, de 23 de mayo, por la que se aprueba el concierto económico con la Comunidad Autónoma del País Vasco, como el art. 41.2 c) de la Ley Orgánica 3/1979, de 18 de diciembre, de Estatuto de Autonomía del País Vasco. Rechazada dicha solicitud en vía administrativa, en el recurso contencioso-administrativo articulado ante la Sala de lo Contencioso-Administrativo del Tribunal Superior de Justicia del País Vasco, se cuestionaba nuevamente la constitucionalidad de la citada Norma Foral 14/1991 que daba cobertura a la autoliquidación presentada. Sin embargo, la Sala desestimó el recurso al considerar que, puesto que el conocimiento de la constitucionalidad de las normas forales fiscales le corresponde en exclusiva al Tribunal Constitucional tras la reforma operada por la Ley Orgánica 1/2010, de 19 de febrero, de modificación de las leyes orgánicas del Tribunal Constitucional y del Poder Judicial, carecía de competencia tanto para enjuiciar la validez de las normas forales fiscales como para adoptar pronunciamientos anulatorios de los actos de aplicación con fundamento en la invalidez de tales normas, razón por la cual, rechazó el planteamiento de una cuestión de inconstitucionalidad sobre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producida la lesión del derecho a la tutela judicial efectiva sin indefensión (art. 24.1 CE), al haberse rechazado de forma incoherente y arbitraria el planteamiento de una cuestión de inconstitucionalidad sobre la validez de la Norma Foral 14/1991. En cambio, la Excma. Diputación Foral de Guipúzcoa considera que no puede apreciarse la lesión denunciada al no existir un derecho de las partes de un proceso judicial al planteamiento de cuestiones de inconstitucionalidad, siendo esta una potestad exclusiva de los órganos judiciales en aquellos casos en los que puedan albergar una duda sobre la constitucionalidad de la norma aplicable al caso y de cuya validez dependa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Sección Tercera del Tribunal Europeo de Derechos Humanos de 20 de enero de 2015 (asunto Arribas Antón c. España) exige que en los asuntos admitidos a trámite por este Tribunal Constitucional se explicite la razón de su especial trascendencia constitucional (§ 46). Pues bien, de conformidad con lo previsto en el art. 50.1 b) de la Ley Orgánica 2/1979, de 3 de octubre, del Tribunal Constitucional, y de acuerdo con los criterios explicitados en la STC 155/2009, de 25 de junio, FJ 2, debe señalarse que la cuestión planteada en el presente proceso de amparo permite precisar a este Tribunal, tras el cambio normativo producido con la aprobación de la Ley Orgánica 1/2010, de 19 de febrero, de modificación de las leyes orgánicas del Tribunal Constitucional y del Poder Judicial, su doctrina sobre el derecho a la tutela judicial efectiva (art. 24.1 CE) en relación con la facultad de los órganos judiciales de controlar la validez constitucional de las normas forales fiscales en orden a su eventual inaplicación previo planteamiento de una cuestión prejudicial de validez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es importante señalar que la única cuestión que se somete a nuestra consideración, desde la óptica del derecho a la tutela judicial efectiva del art. 24.1 CE es, si la negativa del órgano judicial a controlar la constitucionalidad de la Norma Foral 14/1991 es o no lesiva del citado derecho fundamental, cuestión esta que ha sido recientemente resuelta en la STC 222/2015, de 2 de noviembre, en los términos que señalaremos a continuación. Eso sí, debe precisarse, antes que nada, que en el presente proceso constitucional no se ventila la eventual constitucionalidad de la Norma Foral 14/1991 sino, única y exclusivamente, si la negativa del órgano judicial a plantear una cuestión prejudicial ante este Tribunal Constitucional sobre la misma es contraria a aquel derecho fundamental, pues “el recurso de amparo no es un cauce idóneo para efectuar juicios abstractos de constitucionalidad de la Ley, sino un medio reparador de lesiones concretas y efectivas de derechos fundamentales (SSTC 206/1990, de 17 de diciembre, FJ 5; 119/1991, de 3 de junio, FJ 4; 31/1994, de 31 de enero, FJ 4; 120/1998, de 15 de junio, FJ 1), salvo cuando ello resulte imprescindible para corregir la lesión del derecho fundamental que sea achacable directamente a la aplicación del precepto legal que se reputa contrario a la Constitución (entre otras, SSTC 223/2001, de 5 de noviembre, FJ 7; 222/2004, de 29 de noviembre, FJ 3)” (STC 47/2007, de 12 de marzo, FJ 4). Y puesto que el objeto del presente proceso constitucional consiste en determinar, como se ha dicho, si la negativa de la Sala juzgadora a aplicar la norma o a no plantear una cuestión prejudicial ante este Tribunal Constitucional es o no lesiva del art. 24.1 CE, hay que excluir ya en este momento el análisis de la eventual contradicción entre la norma foral fiscal que da cobertura a los actos administrativos impugnados y la Constitución, el Estatuto de Autonomía del País Vasco o la Ley del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señalarse que, aun cuando las normas forales fiscales son disposiciones normativas que carecen de rango de ley, desde la reforma operada por la Ley Orgánica 1/2010, de 19 de febrero, de modificación de las leyes orgánicas del Tribunal Constitucional y del Poder Judicial, su eventual declaración de inconstitucionalidad le corresponde en exclusiva al Tribunal Constitucional. En efecto, quedan excluidos del conocimiento de los Tribunales del orden contencioso-administrativo “los recursos directos o indirectos que se interpongan contra las Normas Forales fiscales de las Juntas Generales de los Territorios Históricos de Álava, Guipúzcoa y Vizcaya, que corresponderán, en exclusiva, al Tribunal Constitucional” [arts. 9.4 de la Ley Orgánica 6/1985, de 1 de julio, del Poder Judicial, y 3 d) de la Ley 29/1998, de 13 de julio, reguladora de la Jurisdicción Contencioso-Administrativa (en lo sucesivo, LJCA)]. Y ello porque, desde la entrada en vigor de esa Ley Orgánica 1/2010, corresponde al Tribunal Constitucional no solo “el conocimiento de los recursos interpuestos contra las Normas Forales fiscales de los Territorios de Álava, Guipúzcoa y Vizcaya”, sino también resolver “las cuestiones que se susciten con carácter prejudicial por los órganos jurisdiccionales sobre la validez de las referidas disposiciones, cuando de ella dependa el fallo del litigio principal” [apartado 1 de la disposición adicional quinta de la Ley Orgánica 2/1979, de 3 de octubre, del Tribunal Constitucional (en adelante,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en la STC 222/2015, de 2 de noviembre, FJ 2 (y, posteriormente, también en las SSTC 239/2015, de 30 de noviembre, FJ 2, y 240/2015, de 30 de noviembre, FJ 2), que desde la entrada en vigor de la Ley Orgánica 1/2010, de 19 de febrero, aunque los órganos jurisdiccionales pueden fiscalizar la validez de las normas forales fiscales, no les es dado, caso de considerarlas contrarias a las normas que integran el bloque de la constitucionalidad, expulsarlas del ordenamiento jurídico, al haber querido sustraer el legislador orgánico al juez ordinario la posibilidad de no aplicar una norma foral fiscal ante un eventual juicio de incompatibilidad con aquel bloque. La depuración de este tipo de normas corresponde de forma exclusiva, a partir de aquella disposición orgánica, al Tribunal Constitucional, que tiene la competencia y la jurisdicción para declarar, con eficacia erga omnes, su eventual inconstitucionalidad. De esta manera, forma parte de las garantías consustanciales a todo proceso judicial en nuestro Ordenamiento, entonces, el que la norma foral fiscal que, según el juzgador, resulta aplicable en aquel proceso no pueda dejar de serlo, por causa de su posible invalidez, sino a través de la promoción de la cuestión prejudicial de validez prevista en la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 indudable que forma parte del conjunto de las facultades inherentes a la potestad de juzgar, privativa de los Jueces y Tribunales del Poder Judicial por mandato de la propia Constitución (art. 117.3), la de seleccionar la norma jurídica aplicable al caso concreto, su interpretación y la subsunción en ella de los hechos (SSTC 76/1995, de 22 de mayo, FJ 5, y 173/2002, de 9 de octubre, FJ 10). Eso sí, una vez seleccionada la norma aplicable al caso concreto, si existiesen dudas sobre su eventual contradicción con las normas que integran el bloque de la constitucionalidad definido en el art. 28 LOTC, al Juez le asisten dos opciones: bien despejar esas dudas mediante la realización, de forma fundada, de un juicio de validez de la norma aplicable; bien, en caso contrario, plantear una cuestión prejudicial sobre su eventual invalidez al Tribunal Constitucional. De este modo, si un órgano judicial estima que una norma foral fiscal adolece de posibles vicios de inconstitucionalidad, viene obligado a suscitar la correspondiente cuestión prejudicial ante el Tribunal Constitucional, y, si no lo estima así, supuesto en el que obviamente no está compelido a plantear la cuestión, debe limitarse a aplicarla, eso sí, razonando los motivos por los cuales considera, en contra de la opinión del recurrente, que la disposición cuestionada no adolece de los vicios que se le imputan, resultando plenamente conforme con el ordenamiento constitucional (SSTC 222/2015, de 2 de noviembre, FJ 2; 239/2015, de 30 de noviembre, FJ 2, y 240/2015, de 30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semejanza de lo que acontece en las cuestiones de inconstitucionalidad, la decisión sobre el planteamiento de una cuestión prejudicial sobre normas forales fiscales prevista en la disposición adicional quinta LOTC corresponde, de forma exclusiva e irrevisable, al órgano judicial que resuelve el litigio, por lo que ninguna vulneración existe de los derechos garantizados por el art. 24.1 CE cuando el Juez o Tribunal no alberga dudas sobre la constitucionalidad de la norma foral fiscal aplicable al caso concreto y decide por ello, en contra de la opinión del justiciable, no plantear la cuestión al Tribunal Constitucional que se le solicita (SSTC 58/2004, de 19 de abril, FJ 10; 84/2008, de 21 de julio, FJ 5; 26/2009, de 26 de enero, FJ 2; 212/2014, de 18 de diciembre, FJ 3; 222/2015, de 2 de noviembre, FJ 2; 239/2015, de 30 de noviembre, FJ 2, y 240/2015, de 30 de noviembre, FJ 2). Ahora bien, “el que esta potestad de los Jueces y Tribunales esté configurada de manera exclusiva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la exigencia de motivación de las Sentencias tiene rango constitucional (art. 120 CE)” (STC 35/2002,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núm. 196/2013 de la Sección Primera de la Sala de lo Contencioso-Administrativo del Tribunal Superior de Justicia del País Vasco de fecha 5 de abril de 2013, objeto del presente proceso constitucional, rechaza tanto entrar a conocer los vicios de inconstitucionalidad que la parte recurrente imputaba a la Norma Foral 14/1991, de 27 de diciembre, del impuesto sobre el patrimonio, como plantear una cuestión prejudicial de validez ante el Tribunal Constitucional respecto de la misma, con fundamento en su falta de competencia para conocer sobre la validez de las normas forales fiscales ex art. 3 d) LJCA (tras la redacción dada por la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 claro que hubo una dejación de funciones por parte del órgano judicial, el cual debía entrar a controlar la validez constitucional de la Norma Foral 14/1991, indirectamente impugnada, para concluir, bien su validez y, con fundamento, en la misma, considerar innecesario el planteamiento de una cuestión prejudicial ante este Tribunal Constitucional, bien su eventual invalidez y, en consecuencia, para poder no aplicarla, suscitar la correspondiente cuestión de validez. Sin embargo, el órgano judicial soslaya cualquier pronunciamiento sobre la validez de la Norma Foral 14/1991 y, sin más fundamento, inadmite (aunque formalmente desestima) el recurso articulado por la parte actora, dejando así su pretensión sin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recordar que aun cuando los derechos y garantías previstos en el art. 24 CE ni garantizan la justicia de la decisión o la corrección jurídica de la actuación o interpretación llevada a cabo por los órganos judiciales comunes, pues no existe un derecho al acierto, ni tampoco aseguran la satisfacción de la pretensión de ninguna de las partes del proceso, lo que en todo caso sí aseguran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173/2002, de 9 de octubre, FJ 8). El artículo 24 de la Constitución impone a los órganos judiciales la obligación de dictar resoluciones fundadas en Derecho, no pudiendo considerarse cumplida esta exigencia con la mera emisión de una declaración de voluntad en un sentido u otro, sino que debe ser consecuencia de una exégesis racional del ordenamiento y no fruto de la arbitrariedad. No basta, pues, con obtener una respuesta motivada, sino que, además, ésta ha de tener contenido jurídico y no resultar arbitraria. Y una resolución judicial puede tacharse de arbitraria cuando, aun constatada la existencia formal de una argumentación, la misma no es expresión de la administración de justicia sino simple apariencia de la misma por ser fruto de un mero voluntarismo judicial o expresar un proceso deductivo irracional o absurdo (SSTC 148/1994, de 12 de mayo, FJ 4; 244/1994, de 15 de septiembre, FJ 2; 54/1997, de 17 de marzo, FJ 3; 160/1997, de 2 de octubre, FJ 7, y 173/2002, de 9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duda, como denuncia la parte demandante y aprecia el Ministerio Fiscal, que la resolución judicial impugnada, aunque cuenta formalmente con una motivación, carece de contenido jurídico al expresar un proceso deductivo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Habiendo evitado el órgano judicial pronunciarse sobre el fondo del asunto sometido a su consideración, so pretexto de su propia incompetencia, con fundamento en una motivación irrazonable, es obligado concluir que la decisión judicial cuestionada, como señala el Ministerio Fiscal, ha vulnerado el derecho de la parte demandante de amparo a la tutela judicial efectiva sin indefensión (art. 24.1 CE) y, por tanto, ello ha de conducir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ha impugnado en el presente proceso constitucional exclusivamente la Sentencia de la Sección Primera de la Sala de la Sala de lo Contencioso-Administrativo del Tribunal Superior de Justicia del País Vasco de fecha 5 de abril de 2013, que es a la que le imputa la lesión de su derecho a la tutela judicial efectiva sin indefensión. No obstante, fruto de la exigencia del art. 44.1 a) LOTC relativa a la necesidad de que se hayan agotado todos los medios de impugnación previstos por las normas procesales para el caso concreto dentro de la vía judicial, promovió contra esa resolución judicial un incidente de nulidad de actuaciones que fue rechazado, a limine, por providencia de la misma Sala y Sección de fecha 15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la vulneración del derecho a la tutela judicial efectiva sin indefensión y, por tanto, la estimación del recurso de amparo interpuesto debe conducir necesariamente, en orden a la restitución de la recurrente en el pleno ejercicio de su derecho, a la anulación tanto de la Sentencia núm. 196/2013 de la Sección Primera de la Sala de lo Contencioso-Administrativo del Tribunal Superior de Justicia del País Vasco de fecha 5 de abril de 2013, recaída en el recurso contencioso-administrativo núm. 651-2011, así como de la providencia del mismo órgano judicial de fecha 15 de mayo de 2013, que inadmitió el incidente de nulidad de actuaciones promovido contra la anterior, con retroacción de las actuaciones al momento inmediatamente anterior al dictado de la referida Sentencia, para que por el órgano judicial se pronuncie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María Isabel Gordoa Altolaguirre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196/2013 de la Sección Primera de la Sala de lo Contencioso-Administrativo del Tribunal Superior de Justicia del País Vasco de fecha 5 de abril de 2013, recaída en el recurso contencioso-administrativo núm. 651-2011, así como de la providencia del mismo órgano judicial de fecha 15 de mayo de 2013, que inadmitió el incidente de nulidad de actuaciones promovido contra la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dichas resoluciones judiciales, para que por el citado órgano judicial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