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316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14 de marzo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