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Tercera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9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1991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14 de enero de 1991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