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28 de abril de 1999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