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25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diciembre de 2002 tuvo entrada en el Registro General del Tribunal Constitucional un escrito del Juzgado de lo Social núm. 2 de León, al que se acompaña, junto al testimonio del correspondiente procedimiento (autos núm. 502-2002), el Auto del referido Juzgado de 18 de noviembre de 2002, por el que se acuerda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Isabel Blanco Bragado y seis personas más, todas ellas personal estatutario de la Seguridad Social, con la categoría profesional de ATS/DUE, que vienen prestando servicios para el Instituto Nacional de la Salud (INSALUD) en la provincia de León (a partir de 2002 pasan a prestar servicios para la Comunidad Autónoma de Castilla y León, en virtud del Real Decreto 1480/2001, de 27 de diciembre, sobre traspaso a la Comunidad Autónoma de Castilla y León de las funciones y servicios del INSALUD), interpusieron demanda sobre derechos y cantidad contra la referida entidad gestora, la Tesorería General de la Seguridad Social (TGSS) y la Gerencia Regional de Salud de Castilla y León ante la jurisdicción social, solicitando que, al ser obligatoria su colegiación en el Colegio de enfermería para el ejercicio de su profesión, se les reconociese su derecho a que en lo sucesivo las cuotas colegiales sean sufragadas por la Administración sanitaria para la que prestan servicios y se condene a ésta a devolver a las demandantes la cantidad de 526,13 € (salvo una de las actoras, que reclama 432,97 €), por las cuotas colegiales correspondientes al cuarto trimestre de 1998 y a los años 1999, 2000 y 2001, abonadas por los demandantes al referido Colegio profesional. </w:t>
      </w:r>
    </w:p>
    <w:p w:rsidRPr="00C21FFE" w:rsidR="00AD51A7" w:rsidRDefault="008777C4">
      <w:pPr>
        <w:rPr/>
      </w:pPr>
      <w:r w:rsidRPr="&lt;w:rPr xmlns:w=&quot;http://schemas.openxmlformats.org/wordprocessingml/2006/main&quot;&gt;&lt;w:lang w:val=&quot;es-ES_tradnl&quot; /&gt;&lt;/w:rPr&gt;">
        <w:rPr/>
        <w:t xml:space="preserve">b) Sustanciado el procedimiento ante el Juzgado de lo Social núm. 2 de León (autos núm. 502-2002), se celebró el juicio con fecha 3 de octubre de 2002, quedando los autos conclusos para sentencia. </w:t>
      </w:r>
    </w:p>
    <w:p w:rsidRPr="00C21FFE" w:rsidR="00AD51A7" w:rsidRDefault="008777C4">
      <w:pPr>
        <w:rPr/>
      </w:pPr>
      <w:r w:rsidRPr="&lt;w:rPr xmlns:w=&quot;http://schemas.openxmlformats.org/wordprocessingml/2006/main&quot;&gt;&lt;w:lang w:val=&quot;es-ES_tradnl&quot; /&gt;&lt;/w:rPr&gt;">
        <w:rPr/>
        <w:t xml:space="preserve">c) Por providencia de 6 de noviembre de 2002 el Juzgado acordó, con suspensión del plazo para dictar sentencia, oír a las partes por plazo de diez días, de conformidad con el art. 35.2 LOTC, para que alegasen lo que considerasen conveniente en relación con el posible planteamiento de una cuestión de inconstitucionalidad respecto del art. 16.2 de la Ley 8/1997, de 8 de julio, de Colegios Profesionales de Castilla y León. Se razona en la providencia que el art. 3.2 de la Ley de colegios profesionales de 1974, en la redacción resultante del art. 39 del Real Decreto-ley 6/2000, de 23 de junio (que tiene carácter de legislación básica, conforme al art. 149.1, 13 y18, según establece la disposición final segunda del propio Real Decreto-ley 6/2000), establece la exigencia de colegiación obligatoria para el ejercicio de las profesiones colegiadas, sin hacer ningún tipo de distinción según se trate de ejercicio profesional libre o por cuenta ajena, para un privado o para una Administración pública. Sin embargo, el art. 16.2 de la Ley 8/1997, de 8 de julio, de Colegios Profesionales de Castilla y León, exime de colegiación a los funcionarios y personal laboral de las Administraciones públicas en Castilla y León para el ejercicio de sus funciones administrativas y la realización de actividades propias de una profesión por cuenta de aquéllas, cuando el destinatario inmediato de tales actividades sea la Administración. La aplicación de este precepto a los demandantes conllevaría la desestimación de su pretensión, pues entonces su colegiación sería voluntaria, de modo que en ningún caso tendría fundamento la indemnización por razón del servicio que solicitan. Ahora bien, el art. 16.2 de la Ley 8/1997 entra en colisión con el art. 3.2 de la Ley de colegios profesionales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d) El Ministerio Fiscal presentó escrito de alegaciones de fecha 8 de noviembre de 2002, considerando que no procede el planteamiento de la cuestión de inconstitucionalidad, toda vez que el art. 16.2 de la Ley 8/1997 no resulta aplicable al caso, ya que se refiere a "los funcionarios y el personal laboral", en tanto que los demandantes no son una cosa ni otra, sino que son personal estatutario de la Seguridad Social, regido por normas propias (Estatuto de personal sanitario no facultativo) y además los destinatarios inmediatos de su actividad profesional de enfermería son los pacientes, no la Administración. Además de no concurrir el juicio de aplicabilidad, el Ministerio Fiscal estima que tampoco concurre el juicio de relevancia, pues, como ya ha declarado el Tribunal Constitucional en SSTC 89/1989, de 11 de mayo y 131/1989, de 19 de julio, en relación con el art. 1.3, inciso final, de la Ley de colegios profesionales, es perfectamente admisible que la exigencia de colegiación obligatoria establecida con carácter general para el ejercicio de las profesiones tituladas ceda o no sea de aplicación en casos en que quienes ejerzan la profesión colegiada lo hagan como funcionarios o en el ámbito exclusivo de la Administración pública, correspondiendo al legislador y a la Administración pública, por razón de la relación funcionarial, determinar los supuestos en que cabe excepcionar el requisito de la colegiación obligatoria. Por tanto, no existe la colisión que aprecia el Juzgador entre la norma autonómica cuestionada y la legislación estatal sobre colegios profesionales. </w:t>
      </w:r>
    </w:p>
    <w:p w:rsidRPr="00C21FFE" w:rsidR="00AD51A7" w:rsidRDefault="008777C4">
      <w:pPr>
        <w:rPr/>
      </w:pPr>
      <w:r w:rsidRPr="&lt;w:rPr xmlns:w=&quot;http://schemas.openxmlformats.org/wordprocessingml/2006/main&quot;&gt;&lt;w:lang w:val=&quot;es-ES_tradnl&quot; /&gt;&lt;/w:rPr&gt;">
        <w:rPr/>
        <w:t xml:space="preserve">Por su parte, el Letrado de la Administración de la Seguridad Social, en representación del INSALUD, presentó escrito de alegaciones el 11 de noviembre de 2002 mostrando su conformidad con los argumentos expuestos por el Juzgado en sobre la procedencia de plantear la cuestión de inconstitucionalidad. No constan alegaciones de la representación de la Gerencia Regional de Salud. </w:t>
      </w:r>
    </w:p>
    <w:p w:rsidRPr="00C21FFE" w:rsidR="00AD51A7" w:rsidRDefault="008777C4">
      <w:pPr>
        <w:rPr/>
      </w:pPr>
      <w:r w:rsidRPr="&lt;w:rPr xmlns:w=&quot;http://schemas.openxmlformats.org/wordprocessingml/2006/main&quot;&gt;&lt;w:lang w:val=&quot;es-ES_tradnl&quot; /&gt;&lt;/w:rPr&gt;">
        <w:rPr/>
        <w:t xml:space="preserve">La representación de los demandantes presentó su escrito de alegaciones el 18 de noviembre de 2002, manifestando que la decisión del proceso no depende de la validez de la norma cuestionada, pues lo que se discute no es la obligatoriedad de la colegiación, sino el derecho de las reclamantes a que se les reintegren las cuotas colegiales abonadas, como se hace con otros colectivos que prestan sus servicios para la Administración, en aras al principio de no discriminación consagrado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21 de noviembre de 2002, el Juzgado de lo Social núm. 2 de León acordó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 </w:t>
      </w:r>
    </w:p>
    <w:p w:rsidRPr="00C21FFE" w:rsidR="00AD51A7" w:rsidRDefault="008777C4">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En primer término, reitera la argumentación contenida en la providencia de 17 de octubre de 2002 por la que se abrió el trámite de alegaciones a los efectos del art. 35.2 LOTC, concluyendo como entonces que la regla sobre exclusión de colegiación obligatoria de los funcionarios y personal laboral contenida en el art. 16.2 de la Ley 8/1997 entra en colisión con el art. 3.2 de la Ley de colegios profesionales de 1974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b) En segundo lugar, rechaza expresamente los argumentos opuestos por el Ministerio Fiscal y los demandantes al planteamiento de la cuestión. Y así razona que el art. 16.2 de la Ley 8/1997 es aplicable al personal estatutario de la Seguridad Social que preste servicios en la Administración de Castilla y León; asimismo, que el destinatario de los servicios sanitarios prestados por los actores es la propia Administración, que es quien organiza y retribuye esos servicios, aunque sean los usuarios del sistema público de salud quienes se benefician de tales servicios; y, en fin, que las SSTC 89/1989 y 131/1989 no resuelven la cuestión, y en todo caso, con carácter alternativo, debería ampliarse la cuestión suscitada a dilucidar la constitucionalidad de la disposición final segunda del Real Decreto-ley 6/2000, de 23 de junio, de medidas urgentes de intensificación de las competencias en mercados de bienes y servicios, en cuanto determina el carácter de legislación básica del art. 3.2 de la Ley de colegios profesionales, que establece sin exclusiones la colegiación obligatoria para el ejercicio de las profesiones colegiadas, como lo es la de los actores; de este modo si el art. 3.2 de la Ley de colegios profesionales es legislación estatal básica, el art. 16.2 de la Ley 8/1997 es inconstitucional, por exceder de las competencias de desarrollo legislativo y ejecución de la legislación estatal en materia de Colegios profesionales y ejercicio de profesiones tituladas que el Estatuto de Autonomía de Castilla y León atribuye a esta Comunidad Autónoma; por el contrario, si la disposición final segunda del Real Decreto-ley 6/2000 fuese inconstitucional, no lo sería el art. 16.2 de la Ley 8/1997 y cabría entrar a resolver perfectamente el procedimiento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enero de 2003, la Sección Segunda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en lo que se refiere a la disposición final segunda del Real Decreto-ley 6/2000, de 23 de junio, de medidas urgentes de intensificación de las competencias en mercados de bienes y servicios, que se cuestiona con carácter alternativo por el órgano judicial proponente, así como por resultar notoriamente infundada la cuestión suscitada (art. 37.1 LOTC), tanto en lo que se refiere al art. 16.2 de la Ley 8/1997, de 8 de julio, de Colegios Profesionales de Castilla y León, como en lo referido, alternativamente, a la disposición final segunda del Real Decreto-ley 6/2000, de 23 de junio, de medidas urgentes de intensificación de las competencias en mercados de bienes y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23 de enero de 2003, interesando la inadmisión de la cuestión de inconstitucionalidad. Recuerda el Fiscal General del Estado que la presente cuestión guarda absoluta identidad con las registradas en este Tribunal con los números 3609- 2002, 3699-2002, 3745-2002, 3933-2002, 3934-2002, 4152-2002, 4153-2002, 4190-2002 y 4830-2002, planteadas por el mismo Juzgado de lo Social en el seno de otros tantos procesos que se siguen ante aquél e inadmitidas todas ellas por Autos del Pleno del Tribunal Constitucional de 26 de noviembre y 10 de diciembre de 2002, tanto por defecto en el cumplimiento del trámite de audiencia, como por resultar notoriamente infundada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tenor literal del art. 16.2 de la Ley 8/1997, de 8 de julio, de colegios profesionales de Castilla y León, es el siguiente: "Para el ejercicio en Castilla y León de cualquier profesión colegiada será necesario pertenecer al Colegio correspondiente. </w:t>
      </w:r>
    </w:p>
    <w:p w:rsidRPr="00C21FFE" w:rsidR="00AD51A7" w:rsidRDefault="008777C4">
      <w:pPr>
        <w:rPr/>
      </w:pPr>
      <w:r w:rsidRPr="&lt;w:rPr xmlns:w=&quot;http://schemas.openxmlformats.org/wordprocessingml/2006/main&quot;&gt;&lt;w:lang w:val=&quot;es-ES_tradnl&quot; /&gt;&lt;/w:rPr&gt;">
        <w:rPr/>
        <w:t xml:space="preserve">Los funcionarios y el personal laboral de las Administraciones Públicas en Castilla y León no necesitarán estar colegiados para el ejercicio de sus funciones administrativas, ni para la realización de actividades propias de una profesión por cuenta de aquéllas, cuando el destinatario inmediato de tales actividades sea la Administración". </w:t>
      </w:r>
    </w:p>
    <w:p w:rsidRPr="00C21FFE" w:rsidR="00AD51A7" w:rsidRDefault="008777C4">
      <w:pPr>
        <w:rPr/>
      </w:pPr>
      <w:r w:rsidRPr="&lt;w:rPr xmlns:w=&quot;http://schemas.openxmlformats.org/wordprocessingml/2006/main&quot;&gt;&lt;w:lang w:val=&quot;es-ES_tradnl&quot; /&gt;&lt;/w:rPr&gt;">
        <w:rPr/>
        <w:t xml:space="preserve">Por su parte, la disposición final segunda del Real Decreto-ley 6/2000, de 23 de junio, de medidas urgentes de intensificación de las competencias en mercados de bienes y servicios, establece los títulos competenciales en los que se fundamenta el mismo y concretamente, por lo que a la presente cuestión afecta, que "Lo dispuesto en el capítulo II del Título IV del presente Real Decreto-ley tiene el carácter de legislación básica dictada al amparo del art. 149.1.13ª y 18ª de la Constitución". En el capítulo señalado se encuentra un único artículo, el art. 39 del Real Decreto-ley 6/2000, de modificación de la Ley 2/1974, de 13 de febrero, reguladora de los colegios profesionales. En concreto, se modifica el primer párrafo del apartado 2 del art. 3 de esta Ley, que queda redactado de la siguiente forma: "Es requisito indispensable para el ejercicio de las profesiones colegiadas hallarse incorporado al Colegio correspondiente. Cuando una profesión se organice por Colegios territoriales, bastará la incorporación a uno solo de ellos, que será el del domicilio profesional único o principal, para ejercer en todo el territorio del Estado, sin que pueda exigirse por los Colegios en cuyo ámbito territorial no radique dicho domicilio habilitación alguna ni el pago de contraprestaciones económicas distintas de aquéllas que exijan habitualmente a sus colegiados por la prestación de los servicios de los que sean beneficiarios y que no se encuentren cubiertos por la cuota colegial. Lo anterior se entiende sin perjuicio de que los Estatutos Generales o, en su caso, los autonómicos puedan establecer la obligación de los profesionales que ejerzan en un territorio diferente al de colegiación de comunicar a los Colegios distintos a los de su inscripción la actuación en su ámbito territorial."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 de León plantea, por medio de Auto de 21 de noviembre de 2002, la posible inconstitucionalidad del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Entiende el Juzgado que la regla sobre exclusión de colegiación obligatoria de los funcionarios y personal laboral contenida en el art. 16.2 de la Ley 8/1997 es aplicable al personal estatutario de la Seguridad Social que preste servicios en la Administración de Castilla y León y entra en colisión con el art. 3.2 de la Ley de colegios profesionales de 1974 (redactado por el Real Decreto-ley 6/2000), que es norma básica e impone en todo caso la colegiación, de modo que el art. 16.2 de la Ley 8/1997 sería inconstitucional, por exceder de las competencias de desarrollo legislativo y ejecución de la legislación estatal en materia de Colegios profesionales y ejercicio de profesiones tituladas; de no ser así plantea alternativamente la inconstitucionalidad de la disposición final segunda del Real Decreto-ley 6/2000.</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tanto por defecto en el cumplimiento del trámite de audiencia, como por por resultar notoriamente infundada, al igual que este Tribunal ha declarado mediante Autos de 26 de noviembre y 10 de diciembre de 2002 respecto de las cuestiones de inconstitucionalidad registradas en este Tribunal con los números 3609-2002, 3699-2002, 3745- 2002, 3933-2002, 3934-2002, 4152-2002, 4153-2002, 4190-2002 y 4830-2002, planteadas por el mismo Juzgado de lo Social y que guardan absoluta identidad con la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este Tribunal ha inadmitido a trámite las cuestiones de inconstitucionalidad a que hace referencia el Fiscal General del Estado, mediante AATC 237/2002, 238/2002, 239/2002, 240/2002, 241/2002, 242/2002, 243/2002 y 245/2002, de 26 de noviembre todos ellos, y 266/2002, de 10 de diciembre, por lo que la presente cuestión, idéntica a aquéllas, ha de recibir la misma respuesta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igual que en las cuestiones antes referidas, en el presente caso el requisito de la previa audiencia de las partes acerca de la pertinencia de plantear la cuestión de inconstitucionalidad (art. 35.2 LOTC) no ha sido cumplido correctamente. En efecto, la providencia de 6 de noviembre de 2002 por la que se acuerda la apertura del trámite de audiencia a las partes y al Ministerio Fiscal incurre en un defecto formal que, no siendo de los que abocarían a la inadmisión de la cuestión de inconstitucionalidad, sí posee relevancia a los efectos de precisar el alcance de la cuestión misma (STC 120/2000, de 10 de mayo, FJ 2 y ATC 229/1999, de 28 de septiembre, FJ 1). Mientras que en la providencia sólo se cuestionaba la inconstitucionalidad del art. 16.2 de la Ley 8/1997, de 8 de julio, de colegios profesionales de Castilla y León, por presunta vulneración del art.  149.1, 13 y 18 CE, en el Auto de planteamiento de la cuestión se cuestiona también, alternativamente, la disposición final segunda del Real Decreto-ley 6/2000, de 23 de junio, de medidas urgentes de intensificación de las competencias en mercados de bienes y servicios, por lo que respecto de esta disposición se ha omitido totalmente el trámite de audiencia previsto en el art.  35.2 LOTC.</w:t>
      </w:r>
    </w:p>
    <w:p w:rsidRPr="00C21FFE" w:rsidR="00AD51A7" w:rsidRDefault="008777C4">
      <w:pPr>
        <w:rPr/>
      </w:pPr>
      <w:r w:rsidRPr="&lt;w:rPr xmlns:w=&quot;http://schemas.openxmlformats.org/wordprocessingml/2006/main&quot;&gt;&lt;w:lang w:val=&quot;es-ES_tradnl&quot; /&gt;&lt;/w:rPr&gt;">
        <w:rPr/>
        <w:t xml:space="preserve">Con arreglo a nuestra doctrina, debe existir identidad entre aquellos criterios constitucionales que el órgano judicial proponente de la cuestión de inconstitucionalidad emplea para formular sus dudas a las partes en el proceso y a este Tribunal, y aquellos respecto de los cuales esas mismas partes han tenido oportunidad de conocer, proponer y de alegar sobre su pertinencia en el trámite preliminar de audiencia impuesto por el art. 35.2 LOTC. Por consiguiente, dado que las partes no han podido conocer ni pronunciarse sobre la eventual inconstitucionalidad de la disposición final segunda del Real Decreto-ley 6/2000, de 23 de junio, no puede ser ésta tenida en cuenta para la resolución de la presente cuestión de inconstitucionalidad (STC 120/2000, de 10 de mayo, FJ 2 y ATC 229/1999, de 28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Centrado así el objeto de la cuestión en la supuesta inconstitucionalidad del art. 16.2 de la Ley 8/1997, de 8 de julio, de colegios profesionales de Castilla y León, por presunta vulneración del art. 149.1, 13 y 18 CE, baste recordar, como hemos señalado respecto del mismo precepto legal en los citados AATC 237/2002, 238/2002, 239/2002, 240/2002, 241/2002, 242/2002, 243/2002, 245/2002 y 266/2002, FJ 4 de todos ellos, que la duda de constitucionalidad planteada por el órgano judicial en relación con el art. 16.2 de la Ley 8/1997, de 8 de julio, de colegios profesionales de Castilla y León resulta notoriamente infundada (art. 37.1 LOTC).</w:t>
      </w:r>
    </w:p>
    <w:p w:rsidRPr="00C21FFE" w:rsidR="00AD51A7" w:rsidRDefault="008777C4">
      <w:pPr>
        <w:rPr/>
      </w:pPr>
      <w:r w:rsidRPr="&lt;w:rPr xmlns:w=&quot;http://schemas.openxmlformats.org/wordprocessingml/2006/main&quot;&gt;&lt;w:lang w:val=&quot;es-ES_tradnl&quot; /&gt;&lt;/w:rPr&gt;">
        <w:rPr/>
        <w:t xml:space="preserve">En efecto, conviene precisar que la exigencia de colegiación para el ejercicio de las profesiones colegiadas que se contiene en el art. 3.2 de la Ley de colegios profesionales 2/1974, de 13 de febrero, en la redacción dada a este precepto por el Real Decreto-ley 6/2000, de 23 de junio, de medidas urgentes de intensificación de las competencias en mercados de bienes y servicios, ya se contenía en la redacción original de dicha Ley. La modificación introducida por el art. 39 del citado Real Decreto-ley 6/2000 (norma que tiene carácter de legislación básica dictada al amparo del art. 149.1.13 y 18 CE, según establece la disposición final segunda del propio Real Decreto-ley) en el art. 3.2 de la Ley de colegios profesionales se refiere exclusivamente al establecimiento de la colegiación única cuando una determinada profesión se organice por Colegios territoriales, de modo que no cabe exigir habilitación específica para el ejercicio de una profesión colegiada en Comunidad autónoma o provincia distinta de aquélla en la que se está colegiado, como hasta entonces era obligado. Debiendo recordarse, por lo demás, que sobre la regla de la colegiación obligatoria para el ejercicio de las profesiones colegiadas contenida en el art. 3.2 de la Ley de colegios profesionales de 1974 ya se ha pronunciado este Tribunal en STC 89/1989, de 11 de mayo, para declarar que es conforme a la Constitución. En el fundamento jurídico 8 de la STC 89/1989, con cita de la jurisprudencia del Tribunal Europeo de Derechos Humanos, se señala que "...La colegiación obligatoria, como requisito exigido por la Ley para el ejercicio de la profesión, no constituye una vulneración del principio y derecho de libertad asociativa, activa o pasiva, ni tampoco un obstáculo para la elección profesional (art. 35 CE), dada la habilitación concedida al legislador por el art. 36. Pudo, por tanto, dicho legislador establecerla lícitamente, en razón a los intereses públicos vinculados al ejercicio de determinadas profesiones, como pudo no hacerlo si la configuración, esencia y fines de los Colegios fueran otros, acomodando requisitos y fines, estructura y exigencia garantizadoras, de acuerdo con el art. 36, y, por lo demás, con la naturaleza de los Colegios...".</w:t>
      </w:r>
    </w:p>
    <w:p w:rsidRPr="00C21FFE" w:rsidR="00AD51A7" w:rsidRDefault="008777C4">
      <w:pPr>
        <w:rPr/>
      </w:pPr>
      <w:r w:rsidRPr="&lt;w:rPr xmlns:w=&quot;http://schemas.openxmlformats.org/wordprocessingml/2006/main&quot;&gt;&lt;w:lang w:val=&quot;es-ES_tradnl&quot; /&gt;&lt;/w:rPr&gt;">
        <w:rPr/>
        <w:t xml:space="preserve">Asimismo es pertinente recordar, que junto a la regla general de colegiación obligatoria establecida en el art. 3.2 de la Ley de colegios profesionales, el art. 1.3 de la misma Ley, en la redacción resultante de la Ley 74/1978, de 26 de diciembre (y que no resulta afectado por la reforma introducida por el citado Real Decreto-ley 6/2000), se refiere a los fines esenciales de los Colegios profesionales "sin perjuicio de la competencia de la Administración Pública por razón de la relación funcionarial", inciso éste último que permite la posibilidad de excluir la colegiación obligatoria cuando se realice por funcionarios o personal al servicio de las Administraciones públicas, y cuya legitimidad constitucional ha corroborado nuestra doctrina: SSTC 69/1985, de 30 de mayo, FJ 2, 131/1989, de 17 de julio, FJ 2 y 194/1998, de 1 de octubre, FJ 3. De acuerdo con esta doctrina, "es perfectamente admisible que las exigencias establecidas con carácter general, como es el requisito de la colegiación obligatoria, cedan o no sean de aplicación en casos...,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FJ 2); en tal supuesto, la Administración asumiría directamente la tutela de los fines públicos concurrentes en el ejercicio de las profesiones colegiadas que, con carácter general, se encomiendan a los colegios profesionales. Corresponde, pues, al legislador y a la Administración pública, por razón de la relación funcionarial, determinar, con carácter general, en qué supuestos y condiciones, por tratarse de un ejercicio profesional al servicio de la propia Administración e integrado en una organización administrativa con su inseparable carácter público, excepcionalmente dicho requisito, con el consiguiente sometimiento a la ordenación y disciplina colegiales, no haya de exigirse, por no ser la obligación que impone proporcionada al fin tutelado" (STC 131/1989, FJ 4).</w:t>
      </w:r>
    </w:p>
    <w:p w:rsidRPr="00C21FFE" w:rsidR="00AD51A7" w:rsidRDefault="008777C4">
      <w:pPr>
        <w:rPr/>
      </w:pPr>
      <w:r w:rsidRPr="&lt;w:rPr xmlns:w=&quot;http://schemas.openxmlformats.org/wordprocessingml/2006/main&quot;&gt;&lt;w:lang w:val=&quot;es-ES_tradnl&quot; /&gt;&lt;/w:rPr&gt;">
        <w:rPr/>
        <w:t xml:space="preserve">El órgano judicial proponente de la cuestión se limita a señalar que el art. 16.2 de la Ley 8/1997, de 8 de julio, de colegios profesionales de Castilla y León, en cuanto exime a los funcionarios y al personal laboral de las Administraciones públicas en Castilla y León del requisito de la colegiación para el ejercicio de sus funciones administrativas y para la realización de actividades propias de una profesión por cuenta de aquéllas, cuando el destinatario inmediato de tales actividades sea la Administración, entra en colisión con el art. 3.2 de la Ley de colegios profesionales 2/1974 (redactado por el Real Decreto-Ley 6/2000), que es norma estatal básica conforme al art.  149.1, 13 y 18 CE (según establece la disposición final segunda del Real Decreto-Ley 6/2000) e impone en todo caso la colegiación. Este razonamiento, además de partir de un presupuesto erróneo, como lo es la afirmación de que la normativa estatal no admite excepción alguna en punto a la obligatoriedad de la colegiación (obviando el art. 1.3 de la propia Ley 2/1974, de colegios profesionales y nuestra doctrina al respecto, antes citada), no explica en qué medida el art. 16.2 de la Ley 8/1997, de 8 de julio, de colegios profesionales de Castilla y León afecta a las competencias estatales en materia de colegios profesionales (art. 149.1.18 y SSTC 20/1988, de 18 de febrero, FFJJ 3 y 4, y 330/1994, de 15 de diciembre, FJ 9), al igual que tampoco argumenta el órgano judicial su formulación alternativa referida a la disposición final segunda del Real Decreto-Ley 6/2000, por lo que en todo caso procede la inadmisión a trámite de la cuestión por carecer notoriamente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