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937/03),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29 de mayo de 2002 la Consejería de Economía, Industria y Comercio de la Junta de Extremadura notificó a «Inmobiliaria Pimar, S.L.» una propuesta de liquidación provisional (núm. 8012010013183), en concepto de Impuesto sobre el suelo sin edificar y edificaciones ruinosas, por un importe total de 346.769,56 €.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171/2002)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937/03)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