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260-2000) interpuesto por la entidad mercantil Einarcons,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7 de mayo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7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9512-2005,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