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30/2002, promovida por el Juzgado de lo Contencioso-Administrativo núm. 2 de Las Palmas de Gran Canaria en relación con la disposición transitoria segunda de la Ley del Parlamento de Canarias 6/1997, de 4 de julio, de coordinación de policías locales. Han intervenido y formulado alegaciones el Abogado del Estado, el Gobierno y el Parlamento de Canarias, así como el Fiscal General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registrado en este Tribunal el día 4 de enero de 2002, el Secretario del Juzgado de lo Contencioso-Administrativo núm. 2 de Las Palmas de Gran Canaria remitió testimonio del Auto de 5 de diciembre de 2001, dictado por el titular del indicado Juzgado, mediante el que se plantea ante este Tribunal cuestión de inconstitucionalidad en relación con la disposición legal 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plantea en el seno del recurso contencioso-administrativo núm. 303/2001 en el que se impugnaban ante ese orden jurisdiccional las bases para la provisión en propiedad de una plaza de oficial de la policía local del Ilustre Ayuntamiento de Santa Brígida (Las Palmas), publicadas en el “Boletín Oficial de la Provincia” de Las Palmas de 5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conjunto de la demanda y las alegaciones formuladas en la fase de juicio oral se desprende que la impugnación de la base segunda de la convocatoria, en cuanto admitía la participación en el concurso-oposición con la dispensa de la titulación de licenciado si se contaba con el aprobado en el curso de dispensa de grado del “B” al “A” emitida por la Academia Canaria de Seguridad, se basaba en que la indicada base tenía su soporte normativo en la disposición transitoria segunda de la Ley Canaria 6/1997, de 4 de julio, de coordinación de policías locales. La parte demandante aducía que el indicado precepto vulnera el orden constitucional de competencias en cuanto contraviene lo dispuesto en el art. 25 de la Ley 30/1984, de 2 de agosto, de medidas de reforma de la función pública, precepto este que, a tenor de lo dispuesto en el art. 1.3 de la propia norma, tiene carácter básico y, consecuentemente, ha sido dictado en el ejercicio de la competencia atribuida al Estado por el art. 149.1.18 CE. Del mismo modo se afirmaba que la norma ahora cuestionada supone el ejercicio por la Comunidad Autónoma de la competencia para la regulación de la convalidación de títulos, competencia que reside en exclusiva al Estado por mandato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Concluso el procedimiento, el Juez de lo Contencioso-Administrativo dictó providencia de 2 de octubre de 2001 por la que, de conformidad con lo dispuesto en el art. 35.2 de la Ley Orgánica del Tribunal Constitucional (LOTC) y con suspensión del plazo para dictar Sentencia, daba traslado al Ministerio Fiscal y a las partes personadas para que en término común de diez días pudieran formular alegaciones en relación con la pertinencia de plantear cuestión de inconstitucionalidad sobre la disposición transitoria segunda de la Ley Canaria 6/1997, de 4 de julio, de coordinación de policías locales, por posible vulneración de los arts. 149.1, apartados 18 y 30 CE. Evacuando el traslado conferido, el Ministerio Fiscal y la parte recurrente solicitaron el planteamiento de la cuestión de inconstitucionalidad, mientras que la Administración demandada y el codemandado se mostraron contrarios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5 de diciembre de 2001, el Juez de lo Contencioso-Administrativo núm. 2 de Las Palmas de Gran Canaria planteó cuestión de inconstitucionalidad en relación con la disposición transitoria segunda de la Ley Canaria 6/1997, de 4 de julio, de coordinación de policías locales, por posible vulneración de los arts. 149.1.18 CE, en relación con los arts. 22.1 y 25 de la Ley 30/1984, de 2 de agosto, y 149.1.30 CE. Su argumentación es, sucintamente expuesta,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reproducir la base segunda de las impugnadas en el proceso contencioso-administrativo a quo y la disposición transitoria segunda de la Ley canaria 6/1997, de 4 de julio, de coordinación de policías locales, que le sirve de apoyo, considera que este último precepto permite el acceso a un cuerpo o escala funcionarial encuadrada en el grupo A sin estar en posesión de la titulación exigida por la norma básica para la promoción interna —arts. 22.1 y 25 de la Ley 30/1984, de 2 de agosto, de medidas de reforma de la función pública. Por esta razón el precepto cuestionado vulnera la competencia estatal establecida en el art. 149.1.18 CE, tal como se desprende de la STC 388/1993, de 23 de diciembre, cuyo contenido literal reproduce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que, aun cuando se entendiera que el precepto cuestionado no exime de la titulación requerida por la norma básica sino que declara la equivalencia de aquellas titulaciones con la realización de los cursos y la obtención de diplomas correspondientes en la Academia Canaria de Seguridad, entonces el precepto legal vulneraría la competencia exclusiva estatal ex art. 149.1.30 CE para la regulación de las condiciones de obtención, expedición y homologación de títulos académicos y profesionales, reforzando su argumentación con la cita de la STC 82/1993, de 8 de marzo, cuyo paralelismo con el supuesto analizado resalta.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febrero de 2002, la Sección Segunda de este Tribunal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Gobierno y Parlamento de Canarias,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de Canarias, lo que se produjo, respecto del primero, en el del día 8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marzo de 2002 se recibió escrito de la Presidenta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12 de marzo de 2002, tuvo entrada en este Tribunal escrito del Presidente del Senado por el que pone en su conocimiento el acuerdo de la Mesa de la Cámara por el que se acuerda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registrado en este Tribunal el día 20 de marzo de 2002, en las cuales solicitó la estimación de la cuestión plantada y la declaración de inconstitucionalidad y nulidad de la disposición transitoria cuestionada. A tal efecto razona que la disposición cuestionada —dictada con el evidente propósito de favorecer a los policías locales nombrados a la entrada en vigor de la ley— dispensa de un grado de titulación a efectos de promoción interna y sustituye este requisito por la realización de “cursos” y la obtención de “diplomas” expedidos por la Academia Canaria de Seguridad. La cuestión suscitada guarda gran afinidad con la cuestión de inconstitucionalidad núm. 1323-1999, por lo que anuncia que sus alegaciones seguirán la línea de las formuladas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aplicación al caso de la doctrina sentada en la STC 388/1993, oportunamente recordada en el Auto de planteamiento, conduce a la estimación de la cuestión planteada, pues la disposición legal en discusión desconoce la ley básica en cuanto ésta configura los títulos académicos como criterio taxonómico para la clasificación los cuerpos, escalas, clases y categorías de funcionarios (art. 25 de la Ley básica) que ha de ser respetada en la promoción interna (art. 22.1). Tal desconocimiento hace incurrir al precepto en inconstitucionalidad por vulneración del art. 149.1.18 CE, en relación con los arts. 1.3, 22.1 (primer párrafo) y 25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comparte el Abogado del Estado el criterio del órgano judicial proponente de la cuestión en cuanto, con invocación de la doctrina de la STC 82/1993, de 8 de marzo, considera vulnerada la reserva estatal establecida en el art. 149.1.30 CE. En el presente supuesto es el legislador canario el que establece una dispensa de titulación que él mismo ha exigido en el art. 16.2 de su propia Ley en obediencia a los preceptos básicos de la Ley 30/1984, defiriendo a su propia Administración la determinación de los cursos y diplomas equivalentes a la titulación exigida, esto es, confiriéndose la facultad de homologación de los estudios efectuados en la Academia Canaria de Seguridad con la titulación exigida para el acceso al grupo funcionarial correspondiente, lo que implica la vulneración de la competencia exclusiva del Estado ya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Parlamento de Canarias formuló alegaciones el 25 de marzo de 2002. Aduce en primer término que el Auto de planteamiento de la cuestión de inconstitucionalidad adolece del rigor y la motivación suficiente porque plantea la duda de constitucionalidad sobre la base de efectuar una interpretación del precepto contraria a la Constitución y luego denunciar su desajuste con ella. Así, rechaza que en la disposición cuestionada se equiparen los diplomas de la Academia con los títulos mencionados en el art. 16.2 de la ley canaria, sino que simplemente se excepciona el requisito de la titulación exigido en él, razón por la cual no puede afirmarse que la disposición transitoria segunda se dicte invadiendo la competencia estatal recogida en el art. 143.1.30 CE, sino en el ejercicio de la competencia sobre seguridad ciudadana asumida en el art. 34.1 de su Estatuto de Autonomía conforme a lo dispuesto en el art. 148.1.22 CE. Se establece una norma transitoria semejante a la introducida por otras Comunidades Autónomas y al sistema arbitrado en la disposición transitoria octava de la Ley Orgánica 2/1986, de 13 de marzo, de fuerzas y cuerpos de seguridad (LOFCS), luego derogada por la Ley 26/1994, de 29 de septiembre. De ahí que, no siendo el título competencial el de desarrollo de las bases estatales incorporadas a la Ley 30/1984, de 2 de agosto, no quepa entender que se haya vulnerado tal competencia estatal. El precepto autonómico encuentra su cobertura en el art. 39, apartado c) de la Ley Orgánica 2/1986, de 13 de marzo, según el cual corresponde a las Comunidades Autónomas “fijar los criterios de selección, formación, promoción y movilidad de las Policías locales, determinando los distintos niveles educativos exigibles para cada categoría, sin que, en ningún caso, el nivel pueda ser inferior a Graduado Escolar”. Afirma que el legislador canario podía regular la promoción interna, incluyendo un régimen transitorio semejante al establecido en la ley estatal para orillar así tratamientos discriminatorios entre funcionarios policiales. Consecuentemente, afirma el Parlamento de Canarias, “la indagación determinante del juicio de constitucionalidad que merezca el precepto cuestionado habrá de relacionarse primordialmente con el encaje que la disposición tenga respecto a las competencias reconocidas en el art. 39 de la Ley Orgánica 2/1986 a la Comunidad Autónoma y con los elementos estructurales de dicha norma legal”. Por lo demás afirma la representación procesal del Parlamento de Canarias que la norma impugnada no es sino el trasunto de lo dispuesto originariamente en la norma estatal (apartado 8 de la disposición transitoria primera LOFCS) en relación a la Cuerpo Nacional de Policía, por lo cual no puede negarse a la Comunidad Autónoma la posibilidad de establecer un régimen de dispensa de titulación semejante.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Canarias, en alegaciones presentadas el 27 de marzo de 2002, rechaza que, tal como sostiene el Juez proponente de la cuestión, la Ley 30/1984, de 2 de agosto, sea aplicable a los cuerpos de seguridad, entre ellos la policía local, pues la indicada ley se dicta en el ejercicio de la competencia estatal reconocida en el art. 149.1.18 CE, mientras que el régimen de las fuerzas de seguridad se ampara en el art. 104.2 CE que llama a una ley orgánica específica para regular el estatuto de estos específicos funcionarios en razón a las funciones de seguridad que desempeñan. Consecuentemente, sostiene que el título competencial afectado no es el estatal relativo a las bases del régimen jurídico de la función pública sino el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descartada la aplicación directa, con el carácter de básica, de la Ley 30/1984, de 2 de agosto, señala el Gobierno de Canarias que el art. 39 c) LOFCS atribuye competencia a las Comunidades Autónomas para “fijar los criterios de selección, formación y movilidad de las Policías Locales, determinando los distintos niveles educativos exigibles para cada categoría, sin que en ningún caso, el nivel pueda ser inferior a Graduado Escolar”, y que fruto de esta competencia son notables las diferencias de regulación en las distintas Comunidades Autónomas. Por lo que respecta a la Comunidad Autónoma de Canarias, tal competencia ha sido ejercida en la Ley 6/1997, de 4 de julio, de coordinación de policías locales de Canarias, introduciendo un régimen transitorio que no vulnera el art. 22.1 de la Ley 30/1984 porque dicha norma no es aplicable, o al menos no como básica, en la Comunidad Canaria. Es más, la policía local está englobada en la escala de administración especial precisamente porque lo que la define no es la titulación exigida para el ingreso en ella sino la especificidad de sus funciones, de suerte que el encuadramiento en alguno de los grupos establecidos en la Ley 30/1984 tiene un carácter fundamentalmente retributivo, tal como se desprende del Real Decreto 861/1986, sobre retribuciones del personal al servicio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de Canarias la disposición cuestionada no hace sino trasponer en el ámbito de la policía local de la Comunidad Canaria la norma estatal de dispensa transitoria de grado en la promoción profesional que se contiene en la disposición transitoria primera, apartado 8 LOFCS, norma que lógicamente se refiere exclusivamente al Cuerpo Nacional de Policía para respetar la competencia autonómica que el citado art. 39 c) LOFCS atribuye para regular la promoción profesional en el seno de la policía local. Por lo demás, la dispensa de grado para la promoción profesional tiene carácter transitorio y limitado en el tiempo para dar respuesta y solución a una situación única e irrepetible de variación de los requisitos de titulación exigidos para el ingreso en determinados escalones profesionales dentro de la policía local. Pues bien, la adopción de medidas excepcionales para la consecución de un fin constitucionalmente legítimo como la promoción profesional (art. 35.1 CE) ha sido considerada como adecuada a los principios de mérito y capacidad propios de la función pública —art. 103.3 CE— por la doctrina constitucional (STC 27/1991).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en las alegaciones del Gobierno de Canarias que la disposición legal cuestionada invada la competencia exclusiva estatal ex art. 149.1.30 para la homologación de títulos, pues tal homologación no se establece por la norma transitoria impugnada, sino que tan sólo se dispensa transitoriamente del requisito de la titulación pero sometiendo tal dispensa al requisito de superar ciertos cursos, lo cual es cosa muy distinta según la representación procesal del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 El Ministerio Fiscal interesó de este Tribunal que declarase inconstitucional y nula la disposición transitoria segunda de la Ley del Parlamento de Canarias 6/1997, de 4 de julio, de coordinación de policías locales, por invasión de la competencia exclusiva del Estado para regular las bases del régimen estatutario de los funcionarios de las Administraciones Públicas, establecida en el art. 149.1.18 CE, en relación con los arts. 22.1 y 25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descarta que la disposición legal cuestionada invada la competencia reservada al Estado en materia de obtención, expedición y homologación de títulos académicos y profesionales, pues la dispensa de titulación que la norma contiene agota sus efectos en el proceso de promoción profesional, pero carece de los efectos generales propios de la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adecuación de la norma cuestionada con el orden constitucional de competencias previsto en el art. 149.1.18 CE, parte el Fiscal del reconocimiento por este Tribunal en su STC 388/1993 del carácter básico de los arts. 22.1 y 25 de la Ley 30/1984, de 2 de agosto, y pone de relieve lo que considera la patente contradicción de la dispensa de titulación prevista en la norma transitoria canaria —no así en los arts. 16, 21, 23 y 24— con las exigencias de aquellos preceptos estatales de que la promoción interna del personal se haga respetando la titulación correspondiente a cada grupo profesional, lo que hace incurrir al precepto cuestionado en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13 de enero de 2012 se señaló para el mismo día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por el Juez de lo Contencioso-Administrativo núm. 2 de Las Palmas de Gran Canaria en relación con la disposición transitoria segunda de la Ley del Parlamento de Canarias 6/1997, de 4 de julio, de coordinación de policías locales, precepto de cuya aplicación depende el fallo del proceso contencioso-administrativo núm. 303/200, en el cual se impugnaban las bases para la provisión en propiedad de una plaza de oficial de la policía local del Ilustre Ayuntamiento de Santa Brígida (Las Palmas).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que suscita la duda de constitucionalidad es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promoción interna de los funcionarios que presten sus servicios en los Cuerpos de Policía Local a la entrada en vigor de la presente Ley, y que carezcan de la titulación exigida en la misma, se podrá dispensar en un grado el requisito de titulación siempre que hayan realizado los cursos y obtenido los diplomas correspondientes en la Academia Canaria de Seguridad. Este derecho sólo podrá ejercitarse durante diez años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razones por las cuales el órgano judicial considera que la disposición transitoria cuestionada resulta contraria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entiende que la dispensa de un grado de titulación que para la promoción interna de los funcionarios de policía local se contiene en el precepto legal indicado, es contraria a lo dispuesto por los arts. 22.1 y 25 de la Ley 30/1984, de 2 de agosto, de medidas para la reforma de la función pública, en los cuales se exige que los funcionarios que participen en procesos de promoción interna posean la titulación exigida para el grupo funcionarial superior. Dado que estos preceptos, a tenor de lo dispuesto por el art. 1.3 de la propia ley, se “consideran bases del régimen estatutario de los funcionarios públicos, dictadas al amparo del artículo 149.1.18 de la Constitución”, y que la oposición entre la norma cuestionada y estos preceptos es patente, el órgano judicial concluye que aquélla resulta contraria a la competencia exclusiva del Estado dispuesta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considera el órgano judicial que, de no apreciarse el anterior motivo de inconstitucionalidad, la norma cuestionada supone la equiparación entre la realización de cursos y la obtención de diplomas en la Academia Canaria de Seguridad con la titulación correspondiente al grado superior de que se trate, lo cual vulnera la competencia exclusiva estatal para la regulación de las condiciones de obtención, expedición y homologación de títulos académicos y profesionales establecida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norma cuestionada incide en los dos motivos de inconstitucionalidad propuestos por el órgano judicial, mientras que el Ministerio Fiscal tan sólo apoya la concurrencia del primero de ellos. Por su parte, ni el Parlamento de Canarias ni el Gobierno de la Comunidad Autónoma aceptan las tachas de inconstitucionalidad propuestas por el Juez de lo contencioso ante el que se tramita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de la controversia suscitada se contrae al encuadramiento competencial de la norma cuestionada, pues mientras que el órgano judicial (con la concurrencia del Abogado del Estado y del Ministerio Fiscal) parte de que se trata de una norma que incide en el régimen estatutario de los funcionarios públicos —los policías locales— para el que el Estado tiene competencia exclusiva en cuanto a su régimen jurídico básico, tanto el Parlamento como el Gobierno de la Comunidad Canaria sostienen que su encuadramiento material es el de la “seguridad ciudadana” que la Comunidad asumió en el art. 34.1 de su Estatuto de Autonomía “en los términos establecidos en el artículo 148, apartado 1, número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encuadramiento material de una norma semejante a la ahora cuestionada ya se ha pronunciado este Tribunal en la reciente STC 175/2011, de 8 de noviembre, cuya doctrina y conclusiones son de plena aplicación al presente supuesto. En ella, tras analizar las normas que configuran el régimen jurídico de los funcionarios de policía local —análisis contenido en el fundamento jurídico 4 al que nos remitimos ahora— concluíamos que de él se desprende que “la ‘titulación’ se erige en requisito esencial de la ‘promoción interna’ (ex art. 92 LBRL), elemento éste del ‘régimen estatutario de los funcionarios públicos’, lo cual conduce al título competencial del art. 149.1.18 CE”. Seguidamente, sirviéndonos de la doctrina sentada en las SSTC 99/1987, de 11 de junio, FJ 4, y 388/1993, de 23 de diciembre, FJ 2, llegábamos a la conclusión de que 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propio modo, en esta misma Sentencia descartábamos que pueda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supuesto conduce derechamente a la declaración de inconstitucionalidad y nulidad de la disposición transitoria segunda de la Ley Canaria 6/1997, de 4 de julio, de coordinación de policías locales, por cuanto en ella se establece, aún con carácter transitorio, una dispensa de la titulación necesaria para participar en procesos de promoción interna que es contraria a la ordenación que con carácter básico ha establecido el Estado en el ejercicio de su competencia exclusiva, ex art. 149.1.18 CE, para la regulación de las bases del régimen estatutario de los funcionarios públicos. Por esta razón la disposición transitoria sometida a examen de constitucionalidad incurre en el exceso competencial puesto de manifiesto por el órgano judicial, toda vez que las partes intervinientes en este proceso constitucional no niegan que en tal norma se establece una dispensa de titulación que no se compadece con la norma estatal básica sino que afirman la competencia de la Comunidad Autónoma para establecer tal dispensa al amparo de su competencia en materia de seguridad pública que hemos descartado que pueda otorgar la cobertura constitucional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convierte en innecesario ya el análisis de toda argumentación que parta del encuadramiento constitucional en la “seguridad pública” de la concreta materia regulada en la disposición sometida a examen de constitucionalidad y que, a partir de la afirmación de la competencia autonómica, centre el análisis de constitucionalidad en la compatibilidad del precepto cuestionado con el art. 103.3 CE en razón de la excepcionalidad de la medida legislativa. Del propio modo, carece de sentido abordar la pretendida vulneración por ésta de la competencia exclusiva estatal para la regulación de las condiciones de obtención, expedición y homologación de títulos académicos y profesionales —art. 149.1.30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nula la disposición transitoria segunda de la Ley Canaria 6/1997, de 4 de julio, de coordinación de policías locales.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Valencia, a trece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