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1788-2002, promovido por el Letrado de la Junta de Comunidades de Castilla-La Mancha contra los artículos: 4.1 b); 4.3; 8.2; 9.2; 11.2; 32; 34.1; 35.1; 35.6; 42.3; 63.1; 83.2; disposición adicional primera; disposición adicional cuarta, apartado segundo, en su inciso “a excepción de la necesidad de la Ley de reconocimiento”; disposición adicional séptima; y disposición transitoria segunda de la Ley Orgánica 6/2001, de 21 de diciembre, de universidades. Han intervenido la Abogada del Estado y el Senado.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 fecha de 23 marzo de 2002, por parte del Letrado de la Junta de Comunidades de Castilla-La Mancha, en la representación que le corresponde de su Consejo de Gobierno, se interpuso recurso de inconstitucionalidad contra los artículos: 4.1 b); 4.3; 8.2; 9.2; 11.2; 32; 34.1; 35.1; 35.6; 42.3; 63.1; 83.2; disposición adicional primera; disposición adicional cuarta, apartado segundo, en su inciso “a excepción de la necesidad de la Ley de reconocimiento”; disposición adicional séptima; y disposición transitoria segunda de la Ley Orgánica 6/2001, de 21 de diciembre, de universidades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trae causa del previo acuerdo adoptado por el Consejo de Gobierno de la Junta de Castilla-La Mancha, de 12 de marzo de 2002, en cuya virtud se autorizaba al Gabinete Jurídico de la Junta de Comunidades de Castilla-La Mancha para la interposición del presente recurso de inconstitucionalidad contra los preceptos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que sustentan el recurso se pueden agrupar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vulneración del derecho fundamental a la igualdad ante la ley del artículo 14 de la Constitución, se impugna el apartado dos (en su inciso “a excepción de la necesidad de Ley de reconocimiento”, relativo a las universidades de la Iglesia católica) de la disposición adicional cuarta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establece: “2. Las Universidades establecidas o que se establezcan en España por la Iglesia Católica con posterioridad al Acuerdo entre el Estado Español y la Santa Sede de 3 de enero de 1979, sobre Enseñanza y Asuntos Culturales, quedarán sometidas a lo previsto por esta Ley a las Universidades privadas, a excepción de la necesidad de Ley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esta previsión vulnera el derecho fundamental a la igualdad ante la ley del artículo 14 de la Constitución, en cuanto que exime de la necesidad de reconocimiento a las universidades establecidas o que se establezcan en España por la Iglesia católica, y no guarda relación con el sentido que la propia Ley otorga a la Ley de reconocimiento de universidades privadas, naturaleza que es también forzoso predicar de las que pertenezcan a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entre el Estado español y la Santa Sede, de 3 de enero de 1979, sobre enseñanza y asuntos culturales, dispone (artículo X.1): “Las Universidades, Colegios Universitarios, Escuelas Universitarias y otros Centros Universitarios que se establezcan por la Iglesia Católica se acomodarán a la legislación que se promulgue con carácter general, en cuanto al modo de ejercer sus actividades”, por lo que no existe diferencia sustancial respecto de la facultad de creación de centros docentes que reconoce, con el máximo rango, el apartado seis del artículo 27 de la Constitución a cualesquiera personas físicas o jurídicas “dentro del respeto a los principios constitucionales”, y por tanto tampoco ampara el tratamiento diferente ante el mismo supuesto derecho (en la que ahora importa, la creación de universidades privadas), sino que se remite a “la legislación que se promulgue con carácter general”, como no podía ser de otra manera en atención al modelo de aconfesionalidad religiosa e igualdad ante la ley que sanciona la Constitución (artículos 16 y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pretenderse que los términos “creación” y “reconocimiento” tengan un sentido y alcance equivalente, de manera que la creación-reconocimiento deba regirse por el Derecho eclesiástico y sólo las actividades por el Derecho estatal general. Según el Acuerdo de la misma fecha sobre asuntos jurídicos, la creación de determinadas organizaciones canónicas con personalidad jurídica propia de ese ordenamiento no determina la adquisición automática de la personalidad jurídica civil estatal sino que precisa, cuando menos, determinados actos de comunicación a órganos estatales (art. I.2), de la misma manera que el reconocimiento de los efectos civiles del matrimonio canónico no se produce en tanto no se inscriba éste en el Registro Civil. Mutatis mutandis, del Acuerdo sobre enseñanza y asuntos culturales no se deriva que la creación canónica de universidades deba tener un efecto inmediato en el Derecho estatal, pues ello no se compadece con el principio de separación de ordenamientos, presupuesto mismo de un acuerdo como el comentado, que no implica cesión de la soberanía misma, al menos por parte del Estado español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justificar el trato diferente atendiendo al sentido de la regulación que la propia LOU otorga a la ley de reconocimiento de universidades privadas, significativamente con carácter constitutivo ex art. 4.5 a la vez que presupuesto de la posterior autorización, que sólo procederá si la universidad cumple tanto los requisitos generales como los establecidos por la propia ley de creación (apartados 3 y 4 del artículo 4, en referencia a su apartado 5). En coherencia con lo anterior, la disposición adicional novena de la Ley prevé la denegación de dicha autorización “por falta de cumplimiento de los requisitos previstos en el ordenamiento jurídico” (apartado 1), habilitando a la comunidad autónoma a dejar sin efecto el reconocimiento de los centros de enseñanza de la universidad en cuestión, tanto antes del inicio (apartado 2), como si el incumplimiento sobreviene o se aprecia en el curso de sus actividades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exención de reconocimiento de las universidades privadas de la Iglesia católica coloca a ésta en una situación de anomia incompatible, no sólo con el principio de igualdad del artículo 14 CE, sino también con los principios de legalidad, seguridad jurídica y de interdicción de la arbitrariedad (artículo 9.3 CE). Incluso por esta vía se incumple el Acuerdo entre el Estado español y la Santa Sede sobre enseñanza y asuntos culturales de 3 enero de 1979, puesto que la LOU no permite que las universidades católicas se acomoden a la legislación general, como propugna el artículo XI antes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vulneración del derecho fundamental a la autonomía universitaria que proclama el artículo 27.10 de la Constitución, se impugnan los artículos 11.2, 63.1 y la disposición transitoria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11.2 LOU vulnera la autonomía universitaria garantizada por el apartado 10 del artículo 27 de la Constitución, al establecer que “[l]os centros adscritos a una Universidad pública se regirán por lo dispuesto en esta Ley, por las normas dictadas por el Estado y las Comunidades Autónomas en el ejercicio de sus competencias, por el convenio de adscripción y por sus propias normas de organización y funcionamiento”, omitiendo a los estatutos de la propia universidad, interpretación según la cual se podría prescindir de la fuente normativa que, por excelencia, constituye el ámbito propio del desenvolvimiento de la autonomía universitaria, esto es, el poder de autonormación reconocido por el artículo 2.2 LOU y avalado por la jurisprudencia constitucional como aspecto básico del contenido esencial del derecho (SSTC 55/1989, de 23 de febrero, FJ 4 y 130/1990,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contrario a la Constitución el párrafo segundo del apartado primero del artículo 63 LOU, sobre la obligación de proveer las plazas de profesores de los cuerpos de funcionarios docentes, siempre que las plazas estén dotadas y que hayan sido comunicadas a la Secretaría General del Consejo de Coordinación Universitaria, pues desconoce una de las facultades que la propia LOU (artículo 2.2) considera integrantes de aquel derecho: la selección, formación y promoción del personal docente e investigador (así reconocido también por la STC 26/1987, de 27 de febrero, FJ 13), habida cuenta de que el precepto obliga a la universidad a proveer plazas “en todo caso”, es decir, aun cuando el órgano de selección considere, motivadamente, que ninguno de los candidatos reúne los méritos, capacidades y circunstancias idóneas para el desempeño de la plaza objeto del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considera también contraria al derecho fundamental a la autonomía universitaria la disposición transitoria segunda, que impone la disolución de los claustros universitarios actualmente constituidos y cuyo mandato esté previsto se prolongue más allá de los seis meses posteriores a la entrada en vigor de la Ley. Este mandato singular cercena la autonomía universitaria por cuanto la elección, designación y remoción de los correspondientes órganos de gobierno y representación forma parte del contenido esencial del derecho, tanto en la Ley actual [artículo 2.2 b)] como la derogada [artículo 3.2 b) de la Ley Orgánica 11/1983]; en consecuencia, el legislador opera materialmente una remoción directa de cargos elegidos y designados conforme a principios de participación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esta disposición se refuerza, a mayor abundamiento, por no estar dotada de rango de ley orgánica, según lo dispone la disposición transitoria cuarta, lo cual vulnera el artículo 81 de la Constitución en relación con el artículo 27.10, pues, como hemos argumentado, está afectado el contenido esencial del derecho configurado por la propia Ley; por tratarse de una exposición restrictiva de derechos (derecho fundamental en este caso) que se aplica con carácter retroactivo, vulnerando el artículo 9.3 de la Constitución; y también por ser desproporcionada y arbitraria, como hizo notar el Consejo de Estado en su dictamen sobre el anteproyecto de Ley, de 19 de julio de 2001, porque de lo que trata la disposición impugnada es de adaptar los actuales estatutos de las universidades públicas a la nueva regulación ahora fijada, por lo que no haría falta establecer un sistema de claustro universitario constituyente, cual resulta de este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anular por inconstitucional la imposición a las universidades para que constituyan claustros universitarios y, por conexión, consejos de gobierno, antes de que expire el mandato de los constituidos a la entrada en vigor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vulneración del reparto constitucional de competencias entre Estado y Comunidades Autónomas en materia universitaria, se impugna el artículo 4.1 b) y, por conexión, la disposición adicional primera; los artículos 4.3; 9.2; 34.1; 35.1; y 42.3, y la disposición adicional cuarta, apartado dos, en su último inciso: “a excepción de la necesidad de ley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37 del Estatuto de Autonomía de Castilla-La Mancha, en uso de la habilitación conferida por el artículo 149.3 de la Constitución, atribuyó a esta Comunidad Autónoma la competencia de desarrollo legislativo y ejecución de la enseñanza en toda su extensión, niveles y grados, modalidades y especialidades. El artículo 4.1 b) LOU reconoce la posibilidad de crear universidades públicas o reconocer universidades privadas por Ley de las Cortes Generales, aunque con el acuerdo del Consejo de Gobierno de la Comunidad Autónoma; por su parte, la disposición adicional primera otorga, respecto de las universidades así creadas o reconocidas, a las Cortes Generales y al Gobierno de la Nación las competencias que la Ley atribuye respectivamente a la Asamblea Legislativa y al Consejo de Gobierno de las Comunidades Autónomas. Se considera por ello que el legislador estatal excede los títulos competenciales que le reserva el artículo 149.1 de la Constitución, en concreto, la regulación de las condiciones básicas que garanticen la igualdad de todos los españoles en el ejercicio de sus derechos en cumplimiento de sus deberes constitucionales (apartado 1), el fomento y coordinación general de la investigación científica y técnica (149.1.15) y la regulación de las condiciones de obtención, expedición y homologación de títulos académicos y profesionales y normas básicas para el desarrollo del artículo 27 de la Constitución (art. 149.1.30).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STC 26/1987 confirmó esta solución, adoptada en semejantes términos por la Ley Orgánica 11/1983, no se puede soslayar que según ha establecido la propia doctrina constitucional (STC 61/1997, de 20 de marzo), la regulación estatal de condiciones básicas que garanticen la igualdad no puede consistir en una predeterminación completa y acabada de la correspondiente materia, bien esté atribuida en exclusiva (urbanismo), bien sea de desarrollo legislativo y ejecución (universidades). Además, la creación o reconocimiento de universidades constituye un acto materialmente ejecutivo en cuanto se encamina a llevar a la práctica lo establecido por otras normas (STC 196/1997, de 13 de noviembre, FJ 7), incluso de rango infralegal (artículo 4.3 LOU), a lo que no empiece el contenido normativo que, además, reconoce el artículo 6 LOU a las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creación de una universidad, a falta de justificación más específica, no parece dirigirse en medida idónea para fomentar y/o coordinar la investigación (artículo 149.1.15 CE), ni menos para programar la enseñanza con carácter general (artículo 149.1.30, en relación con el 27.5 CE), como ha señalado este Tribunal (SSTC 131/1996, de 11 de julio, FJ 4; 90/1992, de 11 de junio, FJ 2): la Ley contempla, como legítima proyección de los repetidos títulos competenciales estatales, los casos específicos de la Universidad Nacional de Educación a Distancia y de la Universidad Internacional Menéndez Pelayo (disposiciones adicionales segunda y cuarta, respectivamente), pero fuera de esos concretos casos en que, por identidad de razón con los anteriores se puede invocar un interés supra-autonómico, la creación estatal de universidades interfiere indebidamente en la facultad que la Comunidad Autónoma tiene para diseñar, programar y ejecutar sus propias políticas de educación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exigencia en el artículo 4.1 b) LOU, en términos imperativos, de acuerdo del ejecutivo autonómico para la creación o reconocimiento de universidades no se justifica si la razón de ser de esta potestad estatal es la de satisfacer específicos intereses supra-autonómicos, de la misma manera que tampoco se justifica la atribución al Estado para erigir o reconocer universidades de régimen general u ordinario en el territorio de la Comunidad Autónoma con competencias en materia universitaria, dando lugar a un solapamiento de competencias contrario al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su impugnación por vulnerar la reserva de ley constitucionalmente establecida, se impugnan en este apartado los artículos 4.3; 9.2; 34.1; 35.1; y 42.3, todos ellos por remitir la normativa básica a la potestad reglamentaria estatal, impidiendo el despliegue de competencias autonómicas, tanto de desarrollo normativo como, en su caso,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se debe dirigir en especial a lo previsto en el artículo 42.3 LOU, que prevé que mediante reglamento estatal se determine la normativa básica de acceso a la universidad. Se excluye así a las Comunidades Autónomas de toda intervención, normativa o ejecutiva, en el proceso de acceso a la universidad, decisión de esencial trascendencia al cumplimiento de los objetivos calificados de básicos para la Junta de Comunidades Castilla-La Mancha por su Estatuto de Autonomía [art. 4.4 d)] que ignora la triple instancia normativa de la institución universitaria que se desprende de los títulos competenciales derivados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ocurre con el artículo 4.3 (por el que se encomienda al Gobierno determinar con carácter general los requisitos básicos para la creación de reconocimiento de universidades); con el artículo 9.2 (que atribuye enteramente al Gobierno las normas básicas sobre creación, modificación o supresión de departamentos sin intervención en su desarrollo por la Comunidad Autónoma); y con los artículos 34.1 y 35.1, que encomiendan al Gobierno el establecimiento de directrices generales para la elaboración y aprobación de planes de estudios para la obtención de títulos universitarios de carácter oficial y validez en todo el territorio nacional, correspondientes a enseñanzas que hayan sido implantadas por las Comunidades Autónomas, atribuyendo a las propias universidades la aprobación de elaboración y privando a las comunidades autónomas de la posibilidad de hacer valer un tipo de opción propia, reduciendo su papel de garante de la legalidad por la vía del artículo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se refiere a la disposición adicional cuarta, apartado segundo, primer párrafo in fine, al que se ha aludido con anterioridad, también éste vulnera el orden constitucional de competencias por sustraer a la potestad autonómica la decisión de reconocer a las universidades de la Iglesia católica establecidas o que se establezcan en España, cuando la propia LOU, en su artículo 4, dispone que la creación y reconocimiento de universidades tiene lugar mediante ley, con vaciamiento de las competencias estatutarias asumidas por la Junta de Comunidades de Castilla-La Mancha en materia de educación universitaria lo que es contrario al orden constitucional y justifica la declaración de nulidad de este último inciso del párrafo primero del apartado segundo de la disposición adicional cuarta: “a excepción de la necesidad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pide la declaración de inconstitucionalidad de un último bloque de preceptos por considerarse vulnerada la reserva de ley establecida por el artículo 53.1 de la Constitución en relación con la determinación de las bases por el Estado ex artículo 149.1.30: artículos 4.3, 9.2, 32, 35.6, 42.3, 83.2 y la disposición adicional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4.3 remite al desarrollo reglamentario del Gobierno de la Nación la determinación de los requisitos básicos para la creación y reconocimiento de universidades, con la precisión de que tales requisitos contemplarán los medios y recursos adecuados para cumplimiento por las universidades de las funciones a que se refiere el apartado 2 del artículo 1, norma que por su imprecisión e indeterminación, sin mayor concreción y orientación de criterios a los que el Ejecutivo deba tenerse, degrada, a juicio de la demanda, la reserva de ley establecida en la Constitución, puesto que la habilitación del legislador al Gobierno debe restringir “el ejercicio de esa potestad a un complemento de la regulación legal que sea indispensable por motivos técnicos o para optimizar el cumplimiento de las finalidades propuestos por la Constitución o por la propia Ley” (STC 83/1994, FJ 4): el precepto impugnado no establece ninguna regulación que deba ser complementada, sino que abandona absolutamente tal regulación a la entera disposición del Ejecutivo. La remisión de las bases al reglamento estatal contraviene la doctrina constitucional acerca de la exigencia de que lo básico se exprese y concrete mediante ley formal que determinen los principios y criterios de aplicación uniforme (STC 36/1988,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nuevas objeciones deben hacerse respecto de los siguientes preceptos, que, en opinión de la demanda, deben ser declarados inconstitucionales y anulados: 9.3, (sobre creación, modificación y supresión de departamentos por la universidad conforme a las normas básicas que se dicten por el Gobierno); 32 (se atribuye al Ejecutivo central la creación de la Agencia Nacional de Evaluación de la Calidad y Acreditación, sin ofrecer unas mismas directrices para su regulación imprescindibles a la vista de las funciones que la Ley asigna) art. 35.5; art. 50; art. 31; 35.6 que atribuye el Gobierno la determinación del procedimiento y los criterios para la suspensión o revocación de la homologación de un título cuando proceda por incumplimiento de los requisitos o de las directrices generales, así como las condiciones de suspensión, materia que no debe abandonarse a la plena disponibilidad del Gobierno; 42.3, que atribuye al Gobierno el establecimiento de normativa básica para procedimientos de admisión de estudiantes por las universidades; 83.2, que habilita al Gobierno para dictar normas básicas sobre los procedimientos de autorización de convenios a los departamentos e institutos universitarios de investigación o centros similares de la universidad que puedan celebrar con personas, universidades o entidades públicas y privadas para la realización de trabajos de carácter científico, técnico o artístico, revisión igualmente genérica que afecta al espacio normativo que deben ejercer las Comunidades Autónomas; y, por último, la disposición adicional séptima, que atribuye al Gobierno el dictado de las bases generales del régimen de conciertos entre las universidades y las instituciones sanitarias de establecimientos sanitarios en los que se deba impartir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concluye suplicando se tenga por admitido el recurso de inconstitucionalidad contra la Ley Orgánica 6/2001, de 21 de diciembre, de universidades y que, tras los correspondientes trámites procesales, se dicte sentencia que declare la inconstitucionalidad de los preceptos referidos, por vulnerar los arts. 9.3, 14, 27.10, 53.1, 149.1.1, 149.1.15, 149.1.30 y 149.3 de la Constitución, y el artículo 37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Segunda de este Tribunal acordó los siguientes extremos: primero, admitir el presente recurso de inconstitucionalidad; segundo, dar traslado de la demanda y documentos presentados al Congreso de los Diputados y al Senado, por conducto de sus Presidentes, y al Gobierno, a través del Ministro de Justicia, al objeto de que, en el plazo de quince días, pudieran personarse en el proceso y formular las alegaciones que estimaran pertinentes; y, tercero,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fue publicada en el “Boletín Oficial del Estado”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8 de mayo de 2002 tuvo entrada en el Registro General de este Tribunal escrito de la Abogada del Estado en el que solicitaba se le tuviera por personada en la representación que legalmente ostenta en los autos del presente recurso de inconstitucionalidad y la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14 de mayo de 2002, la Sección Segunda de este Tribunal acordó tener por personado al Abogado del Estado, incorporando su escrito a las actuaciones, y prorrogar el plazo de alegaciones concedido por providencia de 23 de abril de 2002 en ocho días más a contar desde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mayo de 2002 se recibió en el Registro General del Tribunal Constitucional escrito firmado por la Presidenta del Congreso de los Diputados en el que se daba cuenta del Acuerdo adoptado por la Mesa de la Cámara, con fecha de 14 de mayo de 2002, por el que comunicaba a este Tribunal que, aun cuando el Congreso de los Diputados no se personaba en el procedimiento ni formulaba alegaciones, ponía a disposición del Tribunal Constitucional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16 de mayo de 2002 tuvo entrada en el Registro General de este Tribunal escrito firmado por el Letrado de las Cortes Generales-Jefe de la asesoría jurídica del Senado, en representación y defensa de la Cámara, en que se daba cuenta del acuerdo adoptado por su Comisión de Educación, Cultura y Deporte el 14 de mayo de 2002, en el que se disponía: por un lado, que el Senado se personara y formulara alegaciones en el presente recurso de inconstitucionalidad y en otros que se pudieran presentar contra la misma norma; por otro lado, se solicitaba la acumulación de todos los recursos presentados contra la Ley Orgánica de universidades por estimar que se cumplen los requisitos establecidos por el art. 83 Ley Orgánica del Tribunal Constitucional (LOTC); por último, se solicitaba la suspensión del plazo para formular alegaciones, habida cuenta de los plazos que habían debido observarse para convocar los órganos parlamentarios de la Cámara concernidos y adoptar los pertinentes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4 de junio de 2002 se presentó en el Registro General del Tribunal Constitucional escrito de alegaciones firmado por la Abogada del Estado. Las alegaciones se articulan en dos grandes apartados. En el primero de ellos, la Abogada del Estado realiza una serie de consideraciones generales sobre el alcance constitucional de la autonomía universitaria y sobre el régimen del reparto de competencias en la materia, pasando a continuación en el segundo a examinar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apartado, la Abogada del Estado muestra su disconformidad, como consideración previa, con la forma alternativa de argumentar de la demanda, en donde si el precepto no se estima vulnerador de la autonomía universitaria entonces lo sería de la competencia autonómica, es decir, o regula algo básico, en cuyo caso se altera el contenido esencial de la autonomía universitaria, o lo regulado no es básico, con lo que pertenece la competencia autonómica a tenor del artículo 36 del Estatuto de Autonomía, un tipo de argumentación que a su juicio se debería rechazar, pues se confunde el desarrollo de la autonomía universitaria con la competencia de las Comunidades Autónomas a dictar la legislación de desarrollo, desconociendo que puede haber normas de desarrollo que sean básicas, y también porque olvidan que es la ley estatal la que conforma, delimita y dota de contenido a la autonomía universitaria, por lo que la afectación al núcleo esencial del derecho por vía de legislación estatal en muchas ocasiones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referencia también a la autonomía universitaria, la Abogada del Estado recuerda el debate doctrinal acerca de su conformación como derecho fundamental o como una garantía institucional, si bien matiza que en la STC 26/1987 este Tribunal concluyó que no se trata de categorías incompatibles ni necesariamente excluyentes entre sí. En este sentido, la conformación de la autonomía universitaria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aún del primer apartado, la Abogada del Estado examina los criterios relativos al reparto de competencias entre el Estado y las Comunidades Autónomas en la materia. Así, de acuerdo con lo prevenido en el art. 149.1.1 y 30 CE, las competencias estatales en materia de enseñanza son tanto normativas como ejecutivas, sin que pueda descartarse la incidencia de otros títulos, como los previstos en el art. 149.1.18 CE, a la hora de regular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de Castilla-La Mancha, en virtud del art. 37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clasifica las competencias que corresponden al Estado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149.1.1 CE, condiciones básicas de acceso de los estudiantes a los centros universitarios y de movilidad y traslado entre universidades del alumnos y profesores; condiciones generales de permanencia de los estudiantes en los centros universitarios, con especial referencia al número máximo y mínimo de pruebas evaluadoras y régimen disciplinario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ejecución del art. 149.1.15 CE, medidas de fomento de la investigación universitaria y de su coordinación con otros centros de investigación científica y técnica extrauniversitarios.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art. 149.1.18 CE, la determinación de los aspectos básicos del régimen jurídico de las universidades, de sus funcionarios docentes y del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del art. 149.1.30 CE, requisitos para obtener la condición del profesor universitario y sistema básico de selección del profesorado por parte de las universidades; contenido mínimo e indispensable de los planes de estudio; duración mínima de las enseñanzas y pruebas objetivas mínimas para la colación de títulos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en el primer apartado del escrito de alegaciones sosteniendo, con base en la STC 26/1987, que en materia de educación universitaria el núcleo fundamental del reparto tiene como partícipes al Estado y a las propias universidades, con lo que las competencias de desarrollo legislativo que ostentan sobre el particular las Comunidades Autónomas no pueden tener la misma entidad que en los supuestos de educación y enseñanzas no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Abogada del Estado procede a analizar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Acerca de la impugnación del art. 4.1 b) y disposición adicional primera LOU en lo relativo a la creación y reconocimiento de universidades por ley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los preceptos alude a la creación de las universidades públicas y privadas, mediante ley de las Cortes Generales, lo que a juicio de la Comunidad Autónoma supone una invasión de las competencias de la misma, atribuidas por el artículo 37 del Estatuto de Autonomía de Castilla-La Mancha, en la medida en que la creación de universidades implica potestad legislativa en su más amplia extensión. Pues bien, la Abogada del Estado sostiene que, de acuerdo con la doctrina constitucional (STC 26/1987), el art. 149.1.30 CE habilita al Estado para dictar normas básicas para el desarrollo del art. 27 CE a fin de garantizar el cumplimiento de las obligaciones de los poderes públicos en la materia. A ello debe añadirse que el art. 27.5 CE, al señalar que los poderes públicos garantizarán mediante la programación general de la enseñanza y la creación de centros docentes “el derecho de todos a la educación”, no excluye la intervención del Estado, debiéndose igualmente tener presente que el art. 149.1.15 CE atribuye al Estado competencia plena y exclusiva en materia de fomento y coordinación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niega que no pueda trasladarse al presente recurso la doctrina de la STC 26/1987, como pretende el recurrente, sobre la base de que aquella doctrina debe hoy enjuiciarse a la luz de la sentada por la STC 61/1997, en la que se resuelven varios recursos de inconstitucionalidad presentados contra el texto refundido de la Ley del suelo de 1992, toda vez que entre la distribución competencial Estado-Comunidades Autónomas en materia de urbanismo y en materia de educación hay diferencias sustanciales que impiden reconsiderar en el fundamento jurídico 6 de la STC 26/1987, y en el que, como se ha señalado, se declaraba la constitucionalidad de los artículos 5.1 b) y 58.1 b) de la Ley Orgánica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igualmente impugnada, en la que atribuye a las Cortes Generales y al Gobierno aquellas competencias atribuidas por la Ley a los órganos ejecutivos y legislativos de las Comunidades Autónomas, cuando se trate de universidades creadas o reconocidas por ley de las Cortes Generales y de la Universidad Nacional de Educación a Distancia y la Universidad Internacional Menéndez Pelayo, la Abogada del Estado señala que el Estado, sobre aquellas universidades que pueda crear o reconocer, tiene no sólo facultades de regulación sino también de ejecución, sin perjuicio de que dichas competencias de ejecución no puedan extenderse a la legislación de desarrollo dictada por las Comunidades Autónomas, de suerte que lo que no pueden contener los preceptos impugnados es facultad alguna de ejecución o desarrollo legislativo que puede encuadrarse en el artículo 37 del Estatuto de Autonomía de Castilla-La Mancha, atendiendo nuevamente al fundamento jurídico 6 de la STC 26/1987. Las previsiones del artículo 4.1 b) y de la disposición adicional primera LOU no privan a la Comunidad Autónoma de las competencias autonómicas, que se dejan a salvo, ya que aquella ejercerá sus competencias de ejecución sobre las universidades de su competencia, ni tampoco hay en ellos una atribución al Estado de otras competencias que no estén previstas en el propio artículo 37 de su Estatuto de Autonomía, es decir, las que, derivadas de los artículos 27 y 149.1.15 y 30 CE, se contemplan en tal Estatuto de Autonomía como límite de las competencias autonómicas. Por ello, las previsiones de la disposición adicional primera LOU no hacen sino dar cumplimiento a las exigencias que para el Estado se derivan de tales títulos competenciales y, en términos de la STC 26/187, “respetando análogas potestades en las Comunidades Autónomas”, y es que con respecto a las universidades de su competencia, las Comunidades Autónomas disponen de las facultades de ejecución que detalla la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competencias referidas a la Universidad Nacional de Educación a Distancia y a la Universidad Internacional Menéndez Pelayo, éstas son concreción de los principios de coordinación y colaboración que se derivan de las exigencias del Estado autonómico como Estado compuesto, y que en estos supuestos, hay que entender en una realidad territorial supraautonómica y en un interés general que excede de los intereses de las Comunidades Autónomas, teniendo en cuenta también que existe un sistema universitario nacional, cuyas exigencias como todo sistemático pueden imponer la creación de una determinada universidad, sin que quepa hablar de una reducción al ámbito comunitario de la creación de universidades asegurada la coordinación por el Consejo de Coordinación Universitaria, pues a tal instancia podría impedir la creación de universidades superfluas pero nunca podría asegurar la creación de universidades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niega, asimismo, que la exigencia de acuerdo del Consejo de Gobierno de la Comunidad Autónoma, en cuyo ámbito territorial radique la universidad creada o reconocida por el Estado, menoscabe las competencias de las Comunidades Autónomas al excluirse la intervención de la correspondiente Asamblea legislativa. La creación o reconocimiento de universidades es una actividad objetivamente administrativa que, por excepción, la Ley atribuye a las Asambleas legislativas autonómicas para que la ejerzan por ley cuando se trata de universidades propias. Pero nada impide que la Ley Orgánica de universidades disponga otro procedimiento cuando se trata de articular las competencias de las Comunidades Autónomas con el ejercicio por parte del Estado de su potestad de crear o reconocer una universidad a través de una ley estatal. A mayor abundamiento, se indica que, en virtud de la especial relación existente entre los Legislativos y Ejecutivos autonómicos, ningún Consejo de Gobierno va a otorgar su acuerdo al Estado sin contar con la correspondiente asamblea de cuya confianza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expresa que crear universidades no es regular la enseñanza universitaria, puesto que entonces se estaría reconociendo que cualquier sujeto privado que pudiera crear una universidad “podría erigirse en poder regulador de dicha enseñanza”, lo que no es el caso; ni lo es tampoco en el supuesto del reconocimiento, supuesto en el que se ejerce en realidad un control preventivo del cumplimiento de la legalidad. Las disposiciones impugnadas no invaden, por lo tanto, competencias de las Comunidades Autónomas, por cuanto el Estado disfruta de títulos específicos para el reconocimiento y creación, tanto por servir a las necesidades de programación de la enseñanza universitaria (art. 146.1.30 en relación con el 27.5 CE), como para cumplir la obligación de fomento y coordinación general de la investigación científica y técnica (art. 149.1.15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Artículo 4.3, requisitos básicos para la creación y reconocimiento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remisión al Gobierno de la determinación de requisitos básicos para la creación y reconocimiento de universidades se hace sin establecer las normas básicas a las que deberá ordenarse la necesaria complementariedad de la regulación reglamentaria y, a juicio del Gobierno recurrente, se lesiona con ello tanto el reparto constitucional de competencias en la materia como la reserva de ley establecida por el artículo 53.1 CE. Para la Abogada del Estado la demanda incurre en un error manifiesto al afirmar que en la LOU se efectúa una remisión genérica e incondicionada al reglamento del Gobierno, pues son muy diversas las normas de la LOU (artículos 1; 2; 4.3, párrafo segundo; 5.2; 6.5; 12.1; 27.2; 47 a 71 y 72) que determinan en diferentes aspectos y con bastante detalle múltiples condiciones para la existencia y funcionamiento legales de las universidades y para el ejercicio de la autonomía que la Constitución le reconoce cubriendo sobradamente las exigencias de la reserva de ley establecida a este respecto por el artículo 53.1 CE en su relación no sólo con el artículo 27.10, sino también con el no menos importante artículo 27.5 y, sobre todo, en la perspectiva de las libertades públicas [artículos 27.6 y 20.1 b y c)]. Además, no se vulnera la exigencia constitucional de reserva de ley orgánica pues, de acuerdo con la doctrina constitucional (SSTC 160/1987, de 27 de octubre y 142/1993, de 12 de abril), la ley orgánica es una fuente del Derecho de carácter excepcional, por lo que se tiene que interpretar de forma restrictiva los casos en que procede, especialmente cuando no se trata tanto de regular o desarrollar el contenido derechos fundamentales o libertades públicas reservados por el artículo 81 de la Constitución a la ley orgánica, cuanto de regular materias conexas sujetas en la Constitución a una reserva de ley. El Tribunal Constitucional dijo ya en su STC 99/1987, de 11 de junio (FJ 5), que no toda materia relacionada con la universidad exige la reserva de ley orgánica, si no afecta al desarrollo del derecho fundamental, y tampoco es cierto que la LOU haya remitido al Gobierno la determinación adicional de condiciones o exigencias que sólo podía determinar la ley, y más concretamente la ley orgánica, por lo que se rechaza la interpretación extraordinariamente rigorista que se propone en el recurso respecto de la reserva de ley contenida en el artículo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tampoco puede decirse que la llamada al reglamento contenida en el artículo 4.3 LOU contradiga la doctrina sobre la colaboración del reglamento con la ley que satisface una reserva constitucional. Si se fragmenta el precepto aislando e interpretando literalmente una parte tan sólo de su contenido, no es posible llegar a la correcta interpretación de una norma: en efecto, se acusa a este precepto de haber remitido a la potestad reglamentaria del Gobierno la determinación, con carácter general, de los requisitos básicos para la creación y reconocimiento de universidades, olvidándose que el propio precepto legal enmarca los límites del desarrollo reglamentario en la garantía de la calidad de la docencia investigación y del conjunto del sistema universitario, elemento teleológico de regulación que condiciona legalmente el contenido de lo que se encomienda al Gobierno; y, lo que es más importante, que el propio precepto puntualiza que los mencionados requisitos contemplarán los medios y recursos adecuados para el cumplimiento por las universidades de las funciones a que se refiere el apartado 2 del artículo 1. A este respecto, la Abogada del Estado cita la doctrina del Tribunal Constitucional sentada en las Sentencias 83/1984, de 24 de junio, FJ 3; 99/1987, FJ 3; 101/1991, de 13 de mayo; 127/1994, de 5 de mayo, FJ 5; 235/2000, de 5 de octubre, FJ 4; y 292/2000, de 30 de noviembre, FJ 1 y ss., que le lleva a la conclusión de que el reglamento puede entrar a complementar la ley, incluso la ley orgánica, siempre que disponga de habilitación o remisión legal suficiente, que tales remisiones no contemplen una regulación independiente sino claramente subordinada a la ley, que articulen una colaboración normativa, no de cesión en blanco, y siempre que el núcleo esencial de regulación esté en la ley. Tampoco se vulnera el reparto constitucional de competencias en este artículo 4.3 LOU, según la Abogada del Estado, pues ni se indican preceptos del Estatuto de Autonomía que pueden estimarse lesionados, ni se proporciona razón alguna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Artículo 8.2, creación modificación y supresión de facultades, escuelas técnicas politécnicas superiores y escuelas universitarias o escuelas universitarias politécnicas.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legal del Estado rechaza esta concreta impugnación por no haber concretado la Comunidad Autónoma recurrente el motivo del recurso, limitándose a una genérica fundamentación que no especifica qué es lo que se considera digno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Artículo 9.2, sobre departamentos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reitera en este punto las alegaciones expuestas con referencia al artículo 4.3, en lo que se hace referencia a reserva de ley de los artículos 53.1 y 81.1 de la Constitución, así como en cuanto a la procedencia de remisión del reglamento, y tras una sucinta explicación de la normativa aplicable a los departamentos universitarios, se recuerda que la doctrina de este Tribunal (SSTC 26/1987 y 56/1994, de 24 de febrero) ha establecido que la existencia de normas básicas estatales sobre departamentos universitarios tiene cobertura en las previsiones constitucionales relativas a la homologación del sistema educativo y la coordinación general de investigación científica y técnica, por lo que, siendo una estructura básica de las universidades, no cabe eliminar la posibilidad de que se establezcan ciertos límites por quien tiene la responsabilidad última del servicio público universitario, entendido como sistema nacional, y entiende que el establecimiento de mínimos de profesorado en la ley básica deja amplia autonomía a las universidades para establecer no sólo como, sino, sobre todo qué departamentos crear, y encuentra su explicación en la conveniencia de no multiplicar en exceso las estructuras internas de las universidades así como la de asegurar un mínimo de docentes e investigadores en todo departamento. En definitiva, la normativa reglamentaria básica a la que se remite la LOU se refiere no sólo a aspectos fragmentarios y puntuales vinculados a materias de competencia normativa estatal, que no contienen en modo alguno una ordenación completa de los departamentos universitarios, la cual queda remitida a los estatutos de las universidades, lo que corrobora la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Artículo 11.2, centros de enseñanza universitaria adscritos a universidades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funda su impugnación, en este caso, en la lesión de la autonomía universitaria. En relación con ello, la Abogada del Estado comienza sus alegaciones indicando que los centros adscritos no son centros propios de las universidades a las que se adscriben, ni forman parte de la misma, instrumentándose la adscripción a través del oportuno convenio. En este caso, dichos centros son expresión de la libertad constitucional de creación de centros docentes (art. 27.6 CE) que es modulada por la intervención normativa del Estado y de las Comunidades Autónomas en el ámbito de sus competencias. A cada universidad corresponderá, por su parte, un margen de apreciación en orden a decidir si se establece el convenio de adscripción y en qué términos. Por ello, el precepto no impide que los estatutos de las universidades puedan contener normas orgánicas, procedimentales o de otro tipo, dentro del marco normativo estatal y autonómico, que marquen las pautas vinculantes para los convenios que puedan suscribirse o para la modificación o adaptación de los ya existentes. Además, ha de recordarse que, al atribuirse fuerza normativa al convenio de adscripción, la Ley ya reconoce a las universidades capacidad normativa en los términos expuestos. En consecuencia no se aprecia inconstitucionalidad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Artículo 32. Agencia Nacional de Evaluación de la Calidad y Acreditación.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atribución al Consejo de Ministros del deber de autorizar la constitución de la Agencia Nacional de Evaluación de la Calidad y Acreditación es contraria a la reserva de ley. La Abogada del Estado por su parte alega que el precepto regula tan sólo la conformación de un órgano de la Administración General del Estado, que ha de ejercer una serie de funciones consistentes en evaluar y acreditar a las universidades o a su personal conforme a parámetros de calidad, lo que no debe entenderse en el sentido de que se ejercen funciones regulatorias sobre el modo de hacer efectiva la autonomía universitaria ya que los efectos jurídicos de las evaluaciones y acreditaciones tienen un alcance limitado claramente determinado por la propia ley, y nada en el artículo 32 permite entender que se esté habilitando al Gobierno para determinar nuevos efectos jurídicos de las funciones de la Agencia Nacional de Evaluación de la Calidad y Acreditación que tengan incidencia en la autonomía universitaria o en los derechos y libertades de su personal. En consecuencia la Abogada del Estado concluye que este precepto no atenta contra las exigencias de nuestra Constitución en materia de reserva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Artículos 34.1 y 35.1, establecimiento de títulos universitarios y de las directrices generales de sus planes de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estos preceptos vulneran el reparto constitucional de competencias entre el Estado y las Comunidades Autónomas en materia universitaria, lo que es rechazado por la representación jurídica del Estado al ser competencia exclusiva de éste la regulación de las condiciones de obtención, expedición y homologación de títulos académicos y profesionales (artículo 149.1.30 CE). El artículo 34.1 establece tan sólo directrices de los planes de estudios para la obtención de títulos de carácter oficial válidos en todo el territorio nacional, y el artículo 35.1 es adecuado a la distribución constitucional de competencias, de acuerdo con el contenido esencial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Artículo 35.6, suspensión o revocación de la homologación de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es inaceptable la remisión que se hace al reglamento sobre esta cuestión, desde la consideración de los efectos que la suspensión o revocación de un título tiene respecto del derecho fundamental al estudio en las universidades, por lo que no puede abandonarse a la plena disponibilidad del Gobierno; sin embargo la Abogada del Estado entiende que esta norma contiene tan sólo una competencia sobre homologación de títulos como es la aprobación del procedimiento de los criterios para la suspensión de la revocación, de la homologación que no contiene una remisión en blanco al reglamento, pues vincula tres criterios al incumplimiento de los requisitos de la directrices generales de los planes de estudios que deban cursarse para su obtención, sin que sea exigible a la LOU una mayor concreción en su propio texto de esta materia tan técnica y de detalle, recordando que la mera posibilidad de revocación hace que no resulte vulnerado el principio de seguridad jurídica y permite que el Estado ejerza verdaderamente sus competencias constitucionales sobre homologación de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Artículo 42.3 LOU, que se refiere a los procedimientos de admisión de estudiantes en los centros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representación del Estado que la remisión normativa al reglamento para establecer los procedimientos de admisión de estudiantes en centros universitarios afecte de lleno al derecho a la educación y al contenido esencial de la autonomía universitaria con vulneración de la reserva de ley, pues la facultad que regula este artículo está condicionada al respeto del principio de igualdad así como de las normas básicas que dicte el gobierno, por lo que no puede decirse que la llamada al reglamento contradiga la doctrina sobre la colaboración del mismo con la ley que satisface una reserva constitucional. Está fuera de duda que la llamada que el artículo impugnado realiza al reglamento sea contraria a la Constitución, puesto que estas normas pueden perfectamente complementar la Ley Orgánica, siempre que no se trate de una remisión material en blanco y que el núcleo esencial de la regulación material permanezca en la Ley. Sobre el particular, la Abogada del Estado afirma que dicha remisión en blanco no existe en este caso, al recoger la LOU determinados aspectos relativos al régimen de acceso de los alumnos a los centros universitarios, como: la titulación necesaria para tal acceso (art. 42.2), la apelación a que las universidades han de respetar los principios de igualdad mérito y capacidad (art. 42.3, primer párrafo), que la oferta de plazas sea general para todo el Estado (art. 42.3), o el sistema de becas para garantizar las condiciones de igualdad en el ejercicio del derecho a la educación (art.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rechazarse la remisión que realiza la norma para que el Gobierno fije la normativa básica complementaria, que consistirá en “marcar ciertas pautas mínimas de coordinación de los procedimientos de admisión que, en definitiva, ha[n] de ser fijado[s] por las Universidades”. Y, en relación con ello, no puede ser exigible mucho más detalle a la Ley Orgánica, habida cuenta del carácter eminentemente técnico de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Abogada del Estado manifestando que resulta “evidente por tanto que el Estado tiene competencias para establecer los procedimientos de selección para el ingreso en los centros universitarios con arreglo a lo dispuesto en los números 1 y 30 del art. 149.1 CE, pero limitada al contenido básico de los mismos, de acuerdo con dichas normas constitucionales. Su desarrollo corresponde a la Comunidad Autónoma, respetando las competencias que corresponden a las Universidades de su territorio, en virtud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Artículo 63.1, convocatoria de concursos.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Castilla-La Mancha considera contrario a la autonomía universitaria la obligación de cubrir las plazas de acceso a los cuerpos docentes en el plazo máximo de dos años tras su convocatoria, siempre que haya concursantes a las mismas una vez celebrada la correspondiente habilitación, por considerar que la selección, formación y promoción del personal docente investigador es una de las facultades que el artículo 2.2 de la LOU considera integrantes de aquel derecho. A ello, la Abogada del Estado opone que la disposición controvertida señala, más bien, una exigencia que se deriva del propio art. 23.2 CE. En este sentido indica que ninguna plaza de un cuerpo docente universitario puede convocarse con un determinado perfil o criterio que permita excluir del acceso a quienes, perteneciendo ya al cuerpo en cuestión o habiendo obtenido la habilitación, opten a dicha plaza, pues en caso contrario se incurriría en arbitrariedad y se eludiría la normativa básica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este particular, la autonomía universitaria ha de quedar limitada por el art. 23.2 CE, en el sentido que quien ha acreditado la idoneidad para acceder a un determinado cuerpo docente, tiene derecho a acceder a las plazas convocadas, vinculadas a dicho cuerpo, siempre que no concurran otros concursantes con mejores condiciones. Por ello, reuniendo las condiciones que determinan la habilitación, la universidad no puede dejar de cubrir la plaza convocada con el argumento de que hubiera preferido, de concurrir, otro candidato con mejores condiciones. Ha de tenerse en cuenta que la norma, por su parte, confiere un margen temporal de dos años, con lo que se trata de conciliar la normativa básica dictada al amparo del art. 149.1.18 CE con la propia autonomía universitaria y el respeto al art. 23.2 CE. La autonomía universitaria, sostiene la Abogada del Estado, alcanza en este particular a la selección del profesorado, pero no a la discrecionalidad de proveer o no las plazas convocadas.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Artículo 83.2, procedimientos de autorización de los trabajos y de celebración de los contratos de colaboración con otras entidades o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Comunidad Autónoma de Castilla-La Mancha, el artículo se remite de forma genérica al reglamento, sin ningún tipo de criterio o pauta que descarte una regulación autónoma e independiente. Sin embargo, la Abogada del Estado alega que la norma no introduce novedad significativa con respecto al artículo 11 de la Ley de reforma universitaria, pero con una exigencia adicional que condiciona el ejercicio de la potestad reglamentaria básica que se encomienda al Gobierno, puesto que ahora se exige un informe previo del Consejo de Coordinación Universitaria en los procedimientos que se regulan en el precepto. Lo que está en juego, además, es el régimen del personal docente e investigador de la universidad, en cuanto a sus obligaciones de dedicación a su función y compatibilidad de su ejercicio con la inserción en ella de los posibles compromisos que se adquieran por contrato con terceros en las formas que contempla la Ley, materia que tiene que ver con los derechos o libertades del docente y del investigador de modo lejano, pues lo relevante aquí es lo que atañe a las obligaciones funcionales del personal docente e investigador, es decir, una cuestión de régimen de personal que, si bien debe someterse a una regulación básica, no es materia de ley orgánica ni, en sus detalles, requiere ser regulada por ley ordinaria, por lo que no se ha incurrido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Alegaciones relativas a la impugnación de las disposición adicional cuarta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denuncia el trato desigual con respecto del resto de las universidades privadas, por cuanto las universidades de la Iglesia católica no precisan de ley de reconocimiento y que dicha exención, además, lesiona las competencias de la Comunidad Autónoma. Frente a ello, recuerda la Abogada del Estado el art. X del Acuerdo de la Santa Sede con el Estado español, de 3 de enero de 1979, y su carácter de tratado internacional y señala que, si bien en virtud del mismo no es necesario el reconocimiento de las universidades de la Iglesia católica mediante ley, eso no significa que en el ejercicio de su actividad y en el reconocimiento de las titulaciones que imparte no queden sometidas al ordenamiento jurídico. La exención, que únicamente afecta al reconocimiento por ley, no resulta inconstitucional, por cuanto puede ampararse en las especiales relaciones de cooperación que mantienen Iglesia y Estado de acuerdo con el art. 16.2 CE. Lo cierto es que es la Ley Orgánica la que confiere las competencias de reconocimiento de las universidades privadas a las Comunidades Autónomas y por ello puede definir los límites de las mismas y excluir contenidos por razones justificadas, como ocurre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Alegaciones relativas a la disposición adicional séptima, sobre el régimen de conciertos entre universidades e instituciones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carece de fundamentación la impugnación de esta disposición adicional, pues el hecho de atribuir al Gobierno, previo informe del Consejo de Coordinación Universitaria, el establecimiento de las bases generales del régimen de tales conciertos, sin condicionar a su juicio el contenido de dichas bases, no implica la violación de la reserva de ley ni la invasión de competencias autonómicas, máxime si se considera lo que establece el párrafo segundo de la disposición adicional séptima, que exige la necesaria previsión en las bases generales de la participación de los Consejos de Gobierno de las Comunidades Autónomas en los conciertos singulares que se suscriban, y si se tiene en cuenta que la norma impugnada es reproducción de la adicional sexta de la Ley de reforma universitaria y que la propia LOU modifica la Ley general de sanidad de 1986, introduciendo condicionamientos sustantivos y nuevas directrices a la potestad reglamentaria del Gobierno sobre tales conciertos.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Alegaciones relativas a la disposición transitoria segunda, sobre constitución de los claustros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tesis del recurrente, según la cual la disolución de los claustros universitarios dentro de los seis meses de la entrada en vigor de la LOU, para proceder a su nueva constitución y elaborar los nuevos estatutos, vulnera la autonomía universitaria, la Abogada del Estado se opone a que dicha vulneración se sustente en el contenido de un precepto de la propia ley, el art. 2.2 b), relativo a la elección y remoción de los órganos de gobierno de las universidades como contenido de la autonomía universitaria. La razón estriba en que es el legislador quien determina el contenido de dicha autonomía en la forma que estime más conveniente dentro del marco de la Constitución y con respeto a su contenido esencial. Pues bien, es el propio precepto el que, al delimitar el contenido de la autonomía universitaria, indica “en los términos de la presente Ley”, y dentro de esta norma se encuentra la disposición transitoria, sin que pueda discutirse la potestad del legislador estatal de modificar el ordenamiento estatal básico y prever las medidas para su aplicación en el plazo que considere conveniente y que, en el caso de los claustros universitarios cuenta con la justificación de las nuevas normas sobre su composición que introduce la LOU, y sin que, desde la perspectiva de sus integrantes, estemos ante derechos individuales amparados por el art. 9.3 CE. No puede discutirse seriamente a la potestad legislativa básica estatal su posibilidad de modificar el ordenamiento básico sobre la materia de que se trate y de exigir las medidas pertinentes para su aplicación en el plazo que estime razonable, pues autonomía es algo diferente que soberanía, que sólo corresponde al pueblo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concluye su escrito de alegaciones suplicando que se dicte Sentencia desestimatoria de la demanda presentada en la que se declare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junio de 2002, el Pleno del Tribunal Constitucional dispuso: primero, tener por personado al Letrado de las Cortes Generales-Jefe de la asesoría jurídica del Senado, en representación de la Cámara, en el presente recurso de inconstitucionalidad y otros identificados en su escrito. Segundo, acceder a la suspensión del plazo de alegaciones solicitada, hasta en tanto no se resuelva sobre la acumulación de los recursos de inconstitucionalidad presentados contra la Ley Orgánica de universidades (art. 83 LOTC). Tercero, conferir un plazo de diez días al resto de recurrentes y partes personadas para que alegaran sobre la acumulación solicitada. Cuarto,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Constitucional, una vez evacuado el trámite de alegaciones en relación con la solicitud de acumulación de los recursos de inconstitucionalidad presentados contra la Ley Orgánica 6/2001, de 21 de diciembre, de universidades, dictó el Auto 216/2002, de 29 de octubre, por el que dispuso la no acumulación de los recursos referidos y conferir un plazo de quince días con el objeto de que la representación procesal del Senado formulara las alegaciones que estimara pertinentes en relación con los recursos en los que se había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sustentó su decisión en que, si bien todas las impugnaciones se dirigían contra la misma norma, los preceptos atacados no coincidían en todos los casos y, aun coincidiendo, los motivos de impugnación divergían en algunos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noviembre de 2002, el Letrado de las Cortes Generales-Jefe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indica, a modo de introducción, que la LOU es expresión normativa del nuevo papel que corresponde al Estado una vez consumado el traspaso de funciones y servicios a las Comunidades Autónomas en materia de enseñanza universitaria, pasando de ser gestor responsable de la cohesión y vertebración del sistema universitario, y a la luz de esa nueva realidad, ha de entenderse el reparto de competencias que figura en la norma. Igualmente hace hincapié en que la Ley Orgánica concernida atribuye a las Comunidades Autónomas competencias adicionales a las que ya se otorgaban en la anterior Ley de reforma universitaria. A continuación se procede a examinar los distintos preceptos impugnados, no sin antes censurarse que el recurrente pretenda interpretar extensivamente la autonomía universitaria, mientras que lo haga restrictivamente cuando postula la tutela de las competencias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Alegaciones relativas a la impugnación de la disposición adicional cuarta 2, inciso final, sobre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alegación del Letrado del Senado se refiere a la disposición adicional cuarta dos, partiendo de la cuestión general de que la LOU se limita a reiterar lo establecido por el Acuerdo entre el Estado español y la Santa Sede de 1979, de manera que, aun no existiendo esta disposición adicional, la aplicación preferente de este tratado eximiría de la exigencia de reconocimiento, por lo que rechaza las dos tachas de constitucionalidad que propone la demandante. En cuanto a la imputación de que la norma quiebra el principio de igualdad, sin perjuicio de que no son pocos los tratados que introducen diferencias de trato en distintas materias, en este caso, la diferencia de trato no es irrazonable, pues se sustenta en las especiales relaciones que existen entre ambos entes, que la propia jurisprudencia de este Tribunal ha recogido, por ejemplo, en materia fiscal (ATC 864/1989, de 2 de noviembre). Pero es que tampoco la diferencia de trato conduce a consecuencias desproporcionadas, por cuanto en su funcionamiento, las universidades de la Iglesia católica están sometidas al ordenamiento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eventual lesión de las competencias de la Comunidad Autónoma de Castilla-La Mancha, la exención de la ley de reconocimiento forma parte del margen de decisión de que dispone el legislador estatal. En relación con ello, debe recordarse que las competencias de la Comunidad Autónoma, según establece la LOU, se entienden “sin perjuicio” de las competencias estatales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relativas a la vulneración del derecho fundamental a la autonomía universitaria en los artículos 11.2, 63.1 y disposición transitoria segunda LOU se analizan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la alegación de que el art. 11.2 LOU, en materia de centros de enseñanza universitaria adscritos a las universidades públicas, lesiona la autonomía universitaria porque excluye a las normas universitarias de su régimen jurídico, el Letrado de las Cortes Generales, tras recordar que la autonomía universitaria se concreta en los términos en los que la ley determine, siempre que ésta respete el contenido esencial del derecho, recuerda que la norma impugnada establece un cauce de intervención de las universidades en la configuración jurídica de los centros adscritos a través del convenio de adscripción, que no puede existir sin el concurso de la voluntad de la universidad en la que se integre el centro, y que estos centros se deberán regir por las normas de funcionamiento y organización de las universidades a las que se adscriben, lo que deja a salvo el contenido esencial del derecho, esto es, su libertad académica.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art. 63, in fine, LOU, en materia de convocatoria de concursos, el Letrado de las Cortes Generales niega que pueda vulnerar la autonomía universitaria la previsión de que, de existir concursantes, han de cubrirse las plazas de profesorado ofertadas por las universidades en el plazo de dos años tras la comunicación de la convocatoria del concurso a la Secretaría General del Consejo de Coordinación Universitaria, pues lo contrario sería conculcar arbitrariamente el derecho de acceso a la función pública, puesto que son las universidades las que convocan libremente la plaza, y, de acuerdo con los criterios que previamente hayan establecido (art. 64.3 LOU), seleccionarán al candidato más idóneo entre los concursantes, por lo que la autonomía universitaria queda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Letrado de las Cortes Generales sostiene la constitucionalidad de la disposición transitoria segunda, 1 LOU, sobre constitución de los claustros universitarios en un el plazo de seis meses desde la entrada vigor de la Ley, así como su plena conformidad con el principio de la representación. Desde el momento en el que dichos órganos representativos han de elaborar las normas estatutarias de las distintas universidades, con sujeción al nuevo régimen introducido por la LOU, es plenamente coherente que se constituyan de acuerdo con las exigencias contenidas en las mismas. Ello no obsta para que hubieran sido posibles otras opciones, pero ello pertenece al margen de discrecionalidad del legislador, resultando que la escogida por la LOU es plenamente conforme con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tercer grupo de alegaciones se refieren a la supuesta vulneración del reparto constitucional de competencias entre el Estado y las Comunidades Autónomas. Sobre la impugnación del art. 4.1 b) LOU y la disposición adicional primera, en lo relativo a la creación de universidades, se niega vulneración alguna de las competencias estatutariamente reconocidas a la Comunidad de Castilla-La Mancha, pues el artículo 37 de su Estatuto de Autonomía, invocado en el recurso, recoge que las competencias sobre enseñanza le corresponden “de acuerdo con” en el art. 27 CE y las leyes orgánicas que lo desarrollen “sin perjuicio de” las facultades que atribuye al Estado el art. 149.1.30 CE. Pues bien, ambos extremos son expresivos de que las competencias autonómicas en la materia deben ser compatibles con, en este caso, la LOU, que cumple así una función delimitadora de dichas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lo expuesto, la facultad de crear universidades mediante ley de las Cortes Generales se sustenta en el art. 149.1.15 y 30 CE, rechazándose, como pretende el recurrente, que la doctrina de la STC 26/1987 no pueda trasladarse a este caso, pues se entiende que la negativa se basa en motivos imprecisos, entre otros, la fecha en la que fue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en este apartado las impugnaciones contra las facultades encomendadas al Gobierno en los artículos 34.1 y 35.1 sobre establecimiento de títulos universitarios y directrices generales de sus planes de estudios y homologación de planes de estudios, respectivamente, pues no se priva a las Comunidades Autónomas de competencia alguna, como refleja el art. 4.4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 último grupo de alegaciones se refiere a las tachas de inconstitucionalidad basadas en la vulneración de la reserva de ley, por falta de concreción, orientación o de criterios a los que el Ejecutivo deba atenerse (artículos 4.3, 9.2, 32, 35.6, 42.3, 83.2 y disposición adicional séptima LOU). En este punto, el Letrado del Senado da una respuesta conjunta por entender que el escrito del recurso se limita a una impugnación genérica de tales preceptos y, tras una consideración general sobre las relaciones de colaboración entre la ley y el reglamento, como manifestación de una delegación legislativa en sentido amplio, considera que la remisión en la LOU a la potestad reglamentaria del Gobierno no implica una degradación del principio de reserva de ley porque contiene suficientes elementos materiales que sitúan el ámbito de la potestad reglamentaria en el lugar que le corresponde a tenor del art. 97 de la Constitución. Al respecto se puede afirmar que la LOU contiene el núcleo esencial de la regulación de la materia, enunciando los principios y criterios que debe utilizar necesariamente el Gobierno, sin que se aprecie deslegalización o remisión en blanco. Para la representación legal del Senado, el recurrente mantiene una concepción rígida, formalista y conceptualmente errónea de la técnica de la remisión legal al reglamento, pues el art. 4.3 establece el marco sistemático de remisión al hacer expresa mención del artículo 1.2, permitiendo optimizar el cumplimiento de las finalidades propuestas por la Constitución o por la propia ley en términos de la propia jurisprudencia constitucional, dándose la paradoja de que en el debate parlamentario se acusase a la LOU de “reglamentismo” mientras que aquí se esté combatiendo su supuesta remisión en blanco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término, se alega que no hay vulneración de las competencias autonómicas por la remisión al reglamento, de conformidad con la doctrina emanada de la STC 77/1985, de 27 de junio, cuando el Gobierno no ha rebasado la habilitación legal o afecta a aspectos no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veinticuatro de septiembre de dos mil trece, se señaló para la deliberación y votación de la presente Sentencia el día veintiséis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inconstitucionalidad los preceptos identificados en el encabezamiento de la presente resolución y que forman parte de la Ley Orgánica 6/2001, de 21 de diciembre, de universidades (LOU), siendo impugnados por el Consejo de Gobierno de la Junta de Comunidades de Castilla-La Mancha según ha quedado referido en los antecedentes. La mayor parte de los motivos en los que se funda el recurso, más allá de las precisiones que se harán posteriormente, lo constituyen los reproches relativos a la vulneración de la autonomía universitaria consagrada en el art. 27.10 CE, de las competencias que, en materia de enseñanza universitaria, atribuye el art. 37 del Estatuto de Autonomía de dicha Comunidad Autónoma y de la vulneración de la reserva de ley en la determinación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la Abogada del Estado defiende la constitucionalidad de la norma e interesa la plena desestimación de la demanda. Al margen de que en dicho escrito se contenga una exhaustiva consideración sobre cada uno de los preceptos impugnados en el recurso, la Abogada del Estado inicialmente, con respecto de la autonomía universitaria, considera que la conformación de la misma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 En lo que hace al reparto de competencias en la materia, la Abogada del Estado, de acuerdo con lo prevenido en el art. 149.1.1 y 30 CE, sostiene que las competencias estatales en materia de enseñanza son tanto normativas como ejecutivas, sin que pueda descartarse la incidencia de otros títulos, como los previstos en el art. 149.1.18 CE, a la hora de normar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castellano-manchega, en virtud del art. 37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Generales-Jefe de la asesoría jurídica del Senado postula igualmente la constitucionalidad de todos los preceptos impugnados y, en consecuencia, la plena desestimación del recurso presentado contra la Ley Orgánica de universidades. En su escrito de alegaciones reprocha al recurrente una cierta paradoja, pues pretende interpretar extensivamente la autonomía universitaria a costa de las competencias del Estado, mientras que lo hace restrictivamente cuando se refiere a la tutela de las competencias de la Comunidad Autónoma. En este sentido, se indica que la Ley Orgánica de universidades expresa el nuevo papel que corresponde al Estado una vez consumado el traspaso de funciones y servicios a las Comunidades Autónomas en materia de enseñanza universitaria, pasando de ser gestor a ser responsable de la cohesión y vertebración del sistema universitario, y es precisamente a la luz de esa nueva realidad a la que ha de entenderse el reparto de competencias que figura en la norma. Además, se señala que la norma atribuye a las Comunidades Autónomas competencias adicionales a las que ya se otorgaban en la anterior Ley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criterio utilizado en anteriores sentencias por las que se han resuelto recursos de inconstitucionalidad igualmente presentados contra la Ley Orgánica de universidades se procederá, a continuación, a ordenar los preceptos impugnados en función del motivo en que se sustenta. Dicha ordenación sistemática es aconsejable dado el elevado número de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 primer grupo de preceptos se impugna por entender que se contraviene la autonomía universitaria constitucionalmente garantizada en el art. 27.10 CE. Se trata de los siguientes: el artículo 11.2, en lo relativo a la regulación de los centros adscritos a las universidades; el artículo 15.2 in fine, en cuanto prevé la presencia en los consejos de gobierno de las universidades de tres miembros de los correspondientes consejos sociales, ajenos a las comunidad universitaria; el artículo 63.1 in fine, sobre la necesaria provisión de las plazas convocadas, siempre que haya concursantes habilitados, en el lapso de tiempo previsto por la Ley; y la disposición transitoria segunda, en su apartado primero, en cuanto dispone la preceptiva constitución de los claustros universitarios estatuyentes dentro de los seis meses posteriores a la entrada en vigor de la LOU (disposición esta última a la que imputa, además, vulneración de la interdicción de la arbitrariedad en los términos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grupo se incluirían aquellos preceptos de la norma a los que se atribuye la invasión de las competencias de la Comunidad Autónoma en materia de enseñanza universitaria y que se deducen del art. 37 del Estatuto de Autonomía de Castilla-La Mancha. En particular, por dicho motivo se impugnan: el artículo 4.1, en conexión con la disposición adicional primera, en lo relativo a las competencias del Estado en materia de creación y reconocimiento de universidades; el art. 4.3, que encomienda al Gobierno la determinación con carácter general de los requisitos básicos para la creación y reconocimiento de universidades; el art. 9.2, que atribuye enteramente al Gobierno las normas básicas sobre creación, modificación o supresión de departamentos; los arts. 34.1 y 35.1 (encomiendan al Gobierno el establecimiento de directrices generales para la elaboración y aprobación de planes de estudios para la obtención de títulos universitarios de carácter oficial y validez en todo el territorio nacional); el art. 42.3, que prevé que mediante reglamento estatal se determine la normativa básica de acceso a la universidad; y, por último, la disposición adicional cuarta, relativa al régimen de reconocimiento de las universidades de la Iglesia católica.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tercer grupo habrían de situarse los preceptos impugnados por vulnerar la reserva de ley en materia de determinación de las bases y que son: el artículo 4.3, que remite al desarrollo reglamentario del Gobierno de la Nación la determinación de los requisitos básicos para la creación y reconocimiento de universidades; 9.2, sobre creación, modificación y supresión de departamentos por la universidad conforme a las normas básicas que se determinen por el Gobierno; 32, que atribuye al Ejecutivo central la creación de la Agencia Nacional de Evaluación de la Calidad y Acreditación, sin ofrecer unas mismas directrices para su regulación imprescindibles a la vista de las funciones que la Ley asigna (art. 35.5; art. 50; art. 31); 35.6, que atribuye el Gobierno la determinación del procedimiento y los criterios para la suspensión o revocación de la homologación de un título cuando proceda por incumplimiento de los requisitos o de las directrices generales, así como las condiciones de suspensión, materia que no debe abandonarse a la plena disponibilidad del Gobierno; 42.3, que atribuye al Gobierno el establecimiento de la normativa básica para los procedimientos de admisión de estudiantes por las universidades; 83.2, que habilita al Gobierno para dictar normas básicas sobre los procedimientos de autorización de convenios los departamentos e institutos universitarios de investigación o centros similares de la universidad pueden celebrar con personas, universidades o entidades públicas y privadas para la realización de trabajos de carácter científico, técnico o artístico, revisión igualmente genérica que afecta al espacio normativo que deben ejercer las Comunidades Autónomas; y, por último, la disposición adicional séptima, que atribuye al gobierno el dictado de las bases generales del régimen de conciertos entre las universidades y las instituciones sanitarias de establecimientos sanitarios en los que se deba impartir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quedaría la disposición adicional cuarta, apartado segundo, en cuanto exime a las universidades creadas por la Iglesia católica de ley de reconocimiento (contraria al art. 14 CE), sin perjuicio de que también se controvierta por vulneración de las competencias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misma forma a como se ha venido operando con el resto de recursos de la serie relativa a la Ley Orgánica de universidades, debe advertirse la amplia modificación que ha sufrido la norma por la Ley Orgánica 4/2007, de 12 de abril, a los efectos de determinar sus efectos sobre la vigencia del objeto del recurso, sin que las modificaciones de la Ley Orgánica de universidades que, más recientemente, se han operado mediante la Ley 14/2011, de 1 de junio, de la ciencia, la tecnología y la innovación, y mediante el Real Decreto-ley 14/2012, de 20 de abril, de medidas urgentes de racionalización del gasto público en el ámbito educativo, afecten en modo alguno a los preceptos y disposiciones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en la materia para determinar eventualmente una pérdida sobrevenida del objeto se ha expuesto amplia y analíticamente, en la STC 223/2012, de 29 de noviembre, FJ 2, que resolvió el recurso de inconstitucionalidad 1671-2002, planteado por el Parlamento de Andalucía en relación con diferentes preceptos de la Ley Orgánica de universidades, cabecera de la serie en la que se integra este recurso y ulteriores resoluciones de la misma a las que es preciso remitirse. En primer lugar, ha de ponerse de manifiesto la dificultad de proporcionar una única respuesta, en términos generales y abstractos, a la cuestión que plantea la modificación, derogación o pérdida de vigencia sobrevenidas a la impugnación de una determinada norma, debiéndose estar a un examen concreto de la incidencia real de la circunstancia sobrevenida [STC 111/2012, de 24 de mayo, FJ 2 a)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para el caso de los recursos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134/2011de 20 de julio, FJ 2). Ahora bien, ello no quita que para excluir toda aplicación posterior de la disposición legal controvertida, privándola así del vestigio de vigencia que pudiera resultar útil o conveniente su enjuiciamiento, aun cuando haya sido derogada (STC 19/2012,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que la regla general está sometida, no obstante, a dos excepciones. La primera de ellas, que el objeto de la controversia verse sobre el carácter orgánico de los preceptos que se debaten (STC 124/2003, de 19 de junio, FJ 10). Una segunda excepción la constituyen las impugnaciones sustentadas en motivos competenciales, ya que la función de preservar los ámbitos respectivos de competencias no puede quedar enervada por la sola derogación o modificación de las disposiciones cuya adopción dio lugar al litigio (STC 61/1997, de 20 de marzo FJ 2), si bien, ha de recordarse que, también con respecto de los motivos competenciales, el Tribunal ha precisado el alcance de esta excepción en función de la incidencia real que tenga sobre el precepto su derogación o modificación [SSTC 148/2012, de 5 de julio, FJ 2 b), 133/2012, de 19 de junio,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Distinto es lo que sucede con los preceptos impugnados por motivos no competenciales, respecto de los cuales, según reiterada doctrina de este Tribunal, la derogación o modificación de los mismos hace desaparecer el objeto del recurso de inconstitucionalidad en lo que a ellos se refiere. A continuación se procederá a determinar la vigencia de la impugnación en función de los criterios jurisprudenciales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indicarse primeramente que la cuestión que ahora se aborda de pérdida sobrevenida de objeto ya se ha tomado en consideración en las Sentencias dictadas en los anteriores recursos de la serie, por ello bastará con indicar el resultado del contraste entre la redacción de la norma anterior y la vigente, así como la conclusión a la que ha llegado este Tribunal, sin ser precisa una argumentación más detallada.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art. 9.2 es impugnado por atribuir la determinación de las bases al Gobierno en lo que respecta a la creación, modificación y supresión de departamentos, la redacción actual del precepto ha hecho desaparecer la mención a las normas básicas, dejando la materia bajo la disciplina normativa de las universidades a través de los correspondientes estatutos. Es por ello que en la STC 131/2013, de 5 de junio se consideró la pérdida de objeto del recurso en este particular con el siguiente argumento: “lo cierto que, en su redacción vigente ha desaparecido la atribución al Gobierno de la regulación básica, remitiendo la regulación de esta materia a los estatutos universitarios: “La creación, modificación y supresión de departamentos corresponde a la universidad, conforme a sus estatutos”. Por lo tanto, no se trata ya únicamente de que haya desaparecido el supuesto fáctico que fundamentaba la controversia, la atribución incondicionada al Gobierno, a juicio de los recurrentes, de la facultad de fijar las bases en la materia, sino que en las alegaciones formuladas por éstos no se contiene argumentación alguna destinada al alcance de la cuestión sobre la autonomía universitaria, a la que parece haber quedado contraída el precepto, tanto desde la perspectiva de la reserva de ley orgánica como desde el punto de vista competencial”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estarse, en consecuencia, a dicho pronunciamiento y estimar la pérdida de objeto en el presente recurso de la impugnación del art. 9.2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respecta al art. 35.6, relativo al establecimiento por parte del Gobierno del procedimiento y de los criterios para la revocación o suspensión de la homologación de los títulos universitarios, se advirtió en la STC 134/2013, de 2 de julio, que la reforma introducida por la Ley Orgánica 4/2007, había hecho desaparecer el supuesto contemplado por la norma impugnada, haciendo imposible el pronunciamiento de este Tribunal. En concreto, se consideró que “el art. 35.6 LOU … ha desaparecido en esos términos en la redacción que da la Ley Orgánica 4/2007 al nuevo art. 35 LOU, así pues, habiendo desaparecido la previsión de que el Gobierno pueda establecer un procedimiento para la suspensión o revocación de la homologación de un título universitario, es preciso entender que el objeto del recurso de inconstitucionalidad, en este punto, ha desaparecido. No existiendo la previsión de la figura de suspensión o revocación, pierde sentido la delegación al Gobierno para regular la misma, y por tanto deja de tener interés la impugnación realizada por el Gobierno de la Junta de Andalucía”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dicho pronunciamiento ha de tenerse por perdido el objeto del presente recurso con respecto del art. 35.6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inciso final del art. 63.1 in fine LOU, en cuanto disponía inicialmente que las plazas convocadas en los correspondientes concursos habrían de ser provistas en todo caso, siempre que se hubieran presentado candidatos es objeto de impugnación por lesionarse, a juicio del recurrente, la autonomía universitaria. Como ya se declaró en la STC 223/2012, de 29 de noviembre, FJ 4, en la regulación vigente de los concursos (ahora recogida en el art. 62 LOU), no sólo no se contiene inciso análogo al impugnado, sino que el precepto incorpora un apartado quinto con la expresa previsión de que el proceso por el que se resuelva el concurso de las plazas docentes convocadas podrá finalizar “con la decisión de la comisión de no proveer la plaza convocada”. Por todo ello se consideró, en la citada resolución, que el recurso había perdido objeto con respecto de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disposición adicional cuarta, en cuanto exime a las universidades de la Iglesia católica de ley de reconocimiento se impugna por dos motivos: por lesión del art. 14 CE y por estimarse que contraviene el reparto competencial entre el Estado y las Comunidades Autónomas en la materia. Sucede que dicha disposición ha sido declarada inconstitucional por la STC 131/2013, de 5 de junio, por considerarla contraria al art. 14 CE. En consecuencia no es necesario ya que nos pronunciemos sobre el otro motivo de impugnación esgrimido frente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se ha analizado anteriormente la vigencia de la disposición transitoria segunda, al considerarse su primer apartado contrario a la autonomía universitaria. El tenor de la disposición es el siguiente: “En el plazo máximo de seis meses, a partir de la entrada en vigor de la presente Ley, cada Universidad procederá a la constitución del Claustro Universitario conforme a lo dispuesto en esta Ley para la elaboración de sus Estatutos”. En la STC 223/2012, de 29 de noviembre, FJ 4, se estimó que la disposición ha dejado de surtir efecto por el transcurso del plazo fijado en la misma, una vez que se ha procedido en tiempo y forma a la renovación total de los claustros universitarios, y a la aprobación de los correspondientes estatutos (que, a su vez, fueron objeto de posterior adaptación a las modificaciones introducidas por la Ley Orgánica 4/2007 en un plazo de tres años, según quedó prevenido por la disposición adicional octava de dicha norma). En consecuencia, este Tribunal concluyó que el recurso había perdido objeto en este punto y así debe considerarse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aplicación de lo ya declarado en la STC 223/2012 y, con expresa remisión a la misma, han de señalarse aquellos preceptos que, no obstante la modificación de su contenido, ésta no hace perder objeto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sucede con el art. 11.2 LOU pues, el alcance de dicha modificación resulta irrelevante al limitarse al cambio numérico de la disposición que, en su redacción vigente, ha pasado a ser el art. 11.2 LOU, la eliminación de la mención “pública” referida a la universidad y la adición de un inciso relativo a la autorización para el comienzo de la actividad de los centros adscritos y que corresponde otorgar, en su caso, a las Comunidades Autónomas. Dado que el motivo de impugnación se sustenta en la no inclusión de los estatutos de las universidades en el marco normativo de los centros adscritos, con la consiguiente vulneración de la autonomía universitaria a juicio de los recurrentes, y que dicha situación pervive no obstante la modificación del precepto, el recurso continúa teniendo objeto en este particular (SSTC 223/2012, de 29 de noviembre, FJ 3 y 141/2013, de 11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afectan al presente recurso las profundas modificaciones sufridas por los arts. 34.1 y 35.1 LOU. En ambos casos, el recurrente controvierte la atribución al Gobierno de la facultad fijar las directrices en materia de planes de estudio, facultad a la que alude ahora en el art. 35.2 LOU con el siguiente tenor: “Para impartir enseñanzas oficiales y expedir los correspondientes títulos oficiales, con validez en todo el territorio nacional, las universidades deberán poseer la autorización pertinente de la Comunidad Autónoma, según lo dispuesto en la legislación de la misma y lo previsto en el artículo 8 de esta Ley, y obtener la verificación del Consejo de Universidades de que el oportuno plan de estudios se ajusta a las directrices y condiciones establecidas por el Gobierno. El procedimiento deberá preservar la autonomía académica de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proceso ha perdido objeto en relación a los arts. 9.2; 35.6; 63.1 in fine; disposición adicional cuarta, apartado segundo y disposición transitoria segunda, de la Ley Orgánica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mantiene, por lo tanto, la impugnación relativa a los siguientes preceptos: en relación con una eventual vulneración de la autonomía universitaria, únicamente el art. 11.2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preceptos impugnados por motivos competenciales, ha de distinguirse, primeramente, los preceptos impugnados por vulnerar el reparto de competencias entre el Estado y las Comunidades Autónomas: arts. 4.1 b), en conexión con la disposición adicional primera; 4.3; 8.2; 34.1; 35.1 y 42.3. En segundo lugar, por vulneración de la reserva de ley en la determinación de las bases, pervive la controversia de los siguientes preceptos: 4.3; 32; 42.3 y 83.2.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preceptos y motivos a los que ha de contraerse el examen del recurso, ha de realizarse una última consideración con respecto a la impugnación del art. 8.2. Tanto en el encabezamiento del recurso, como en la introducción del apartado del escrito de la demanda dedicado a controvertir los preceptos que se consideran contrarios al reparto constitucional de competencias entre el Estado y las Comunidades Autónomas se anuncia la impugnación del art. 8.2 LOU, relativo a la creación, modificación o supresión de facultades y escuelas en los centros universitarios. Igualmente, en el suplico de la demanda se interesa la declaración de inconstitucionalidad del citado precepto. No obstante, en el citado apartado de la demanda (en realidad en toda ella) se omite cualquier alegación relativa al art. 8.2 LOU que sí se realiza, sin embargo, con respecto del art. 9.2 LOU cuando, sin embargo, no era objeto de impugnación por tal motivo sino por vulnerar la reserva de ley en la determinación de las bases. Sea por error en la determinación del precepto impugnado, sea por estricta omisión de la alegación que preceptivamente debe acompañar a la denuncia de inconstitucionalidad, lo cierto es que esta situación impide que el Tribunal pueda entrar a pronunciarse sobre la impugnación del art. 8.2 LOU, puesto que la presunción de constitucionalidad de las normas con rango de ley no puede desvirtuarse sin una argumentación suficiente ya que no corresponde a este Tribunal reconstruir de oficio las demandas (por todas STC 150/2012, de 5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resolver las distintas cuestiones planteadas en el recurso se procederá de acuerdo con la ordenación sistemática de los preceptos que acaba de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Ya se anunció que las denuncias de inconstitucionalidad sustentadas en la vulneración de la autonomía universitaria constitucionalmente garantizada por el art. 27.10 CE quedaban, tras la oportuna depuración del recurso, limitadas al art. 11.2 LOU. A estos efectos será necesario remitirse a las precedentes SSTC 223/2012 y 141/2013 en las que se ha dado respuesta a alegaciones sustancialmente idénticas a la que ahora es objeto de consideración. El precepto (formalmente art. 11.3 LOU tras la reforma de 2007) dispone en su redacción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centros adscritos a una universidad se regirán por lo dispuesto en esta Ley, por las normas dictadas por el Estado y las Comunidades Autónomas en el ejercicio de sus competencias, por el convenio de adscripción y por sus propias normas de organización y funcionamiento. El comienzo de las actividades de los centros adscritos será autorizado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se sustenta en que el artículo controvertido no ha incluido dentro del marco normativo de los centros adscritos a las universidades a los correspondientes estatutos universitarios, lesionándose de este modo la autonomía universitaria constitucionalmente garantizada en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223/2012, FJ 6, tras distinguir entre la aprobación del régimen jurídico de los centros adscritos, que en cuanto emanación del art. 27.6 CE corresponde a los legisladores estatal y autonómicos, y la decisión de adscripción de dichos centros a una universidad concreta, que sí integra la autonomía universitaria, se descartó que existiera la vulneración del art. 27.10 denunciada, pues “por un lado, la conformación de los centros docentes adscritos corresponde a los legisladores estatal y autonómico, como expresión de la función delimitadora de la libertad de creación de centros docentes consagrada en la Norma Suprema (art. 27.6 CE), y dentro de ella el legislador estatal ha determinado el régimen jurídico de dichas estructuras docentes, integrado fundamentalmente, además de por las normas estatales y autonómicas, por el convenio de adscripción. Por otro lado el convenio, del que el legislador no preconfigura contenido alguno, contiene el régimen jurídico de cada centro en particular y las condiciones bajo las cuales se sustancia la adscripción del centro a una universidad y, por tanto, es resultado de la libertad negociadora de las partes que lo suscriben y, en consecuencia, de la autonomía universitaria. El convenio es, en definitiva, el instrumento normativo que contiene, en esencia, el régimen de cada centro docente adscrito, manteniendo la universidad plena capacidad de decisión en aquellos aspectos que libremente hayan decidido las partes que lo suscribieron, y sin perjuicio de las remisiones que los citados convenios puedan hacer a las normas estatutarias universitarias” (y, posteriormente, en STC 141/2013, de 11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citada doctrina lleva a la desestimación de la impugnación del art. 11.2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orden de preceptos impugnados se refiere a las denuncias de vulneración del reparto constitucional de competencias en la materia entre el Estado y las Comunidades Autónomas. En este particular, debe previamente, como se ha realizado en las anteriores sentencias de la serie, explicitarse las normas estatutarias de la Comunidad Autónoma a la que pertenece el recurrente y que han de ser, de acuerdo con la doctrina de este Tribunal (STC 207/2011, de 20 de diciembre, FJ 3, por todas) las vigentes en el momento de resolverse la controversia. Pues bien, en el caso que ahora nos ocupa, el canon estatutario no ha variado, quedando constituido por el art. 37 del Estatuto de Autonomía de Castilla-La Mancha, que en su redacción vigente procede de la última de las reformas afrontadas por dicha norma institucional básica operada por la Ley Orgánica 3/1997, de 3 julio, de reforma de la Ley Orgánica 9/1982, de 10 agosto, de Estatuto de Autonomía de Castilla-La Mancha, en vigor por lo tanto en el momento de presentarse el recurso que ahora se resuelve. El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la Comunidad Autónoma la competencia de desarrollo legislativo y ejecución de la enseñanza en toda su extensión, niveles y grados, modalidades y especialidades, de acuerdo con lo dispuesto en el artículo 27 de la Constitución y leyes orgánicas que conforme al apartado 1 del artículo 81 de la misma lo desarrollen y sin perjuicio de las facultades que atribuye al Estado el número 30 del apartado 1 del artículo 149 y de la Alta Inspección para su cumplimiento y garantía.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garantizar una prestación homogénea y eficaz del servicio público de la educación que permita corregir las desigualdades o desequilibrios que puedan producirse, la Comunidad Autónoma facilitará a la Administración del Estado la información que ésta le solicite sobre el funcionamiento del sistema educativo en sus aspectos cualitativos y cuantitativos y colaborará con la Administración del Estado en las actuaciones del seguimiento y evaluación del sistema educativo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ejercicio de estas competencias, la Comunidad Autónoma fomentará la investigación, especialmente la referida a materias o aspectos peculiares de Castilla-La Mancha, y la creación de centros universitarios en la Región.”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 lo anterior ha de recordarse que el examen de los preceptos impugnados se limita a los arts. 4.1 b) en relación con la disposición adicional primera; 4.3, 34.1 y 35.1; y 42.3 LOU, una vez descartada la pervivencia de la impugnación en el caso de los arts. 9.2 y disposición adicional cuarta, en su apartado segundo, y apreciada la falta de motivación en la impugnación del art. 8.2, en los términos recogidos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objeto de impugnación, en primer lugar, el art. 4.1 b), en conexión con la disposición adicional primera, en lo relativo a las competencias del Estado en materia de creación y reconocimiento de universidades. Por un lado, el artículo 4.1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Universidades públicas y el reconocimiento de las Universidades privadas se llevará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Ley de las Cortes Generales, a propuesta del Gobierno, de acuerdo con el Consejo de Gobierno de la Comunidad Autónoma en cuyo ámbito territorial hayan de establecerse.”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primera prescribe: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 de acuerdo con lo establecido en el artículo 4, y en atención a sus especiales características y ámbito de sus actividades, a la Universidad Nacional de Educación a Distancia y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radica en considerar que la norma estatal incide en la competencia que, en materia de regulación de la enseñanza en todos sus niveles, tiene encomendada la Comunidad Autónoma castellano-manchega y que integra la potestad normativa relativa a la creación y reconocimiento de las universidades públicas y privadas. Es por ello que la norma estatal, al reconocer esta potestad a las Comunidades Autónomas, ha debido hacerlo en régimen de exclusividad y no de concurrencia. Con respecto de la disposición adicional cuestionada, no se reprocha la alusión que la norma hace en relación con la Universidades Nacional de Educación a Distancia y la Universidad Internacional Menéndez Pelayo, sino las facultades genéricas de creación de universidades públicas y reconocimiento de las privadas. Sin perjuicio de lo expuesto, en el recurso se concluye reconociendo, no obstante, el apoderamiento a favor del Estado para crear universidades que por su naturaleza excedan del ámbito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habrá de acudirse para resolver la cuestión a las SSTC 223/2012 y 141/2013, por cuanto en las mismas se resolvió la impugnación de ambas normas sustentada en argumentos semejantes. Ya entonces, se desestimó la impugnación determinando los supuestos en los que el Estado podría crear en determinados ámbitos, fuera del marco de aplicación competencial autonómico, centros universitarios. Y, asimismo, se establecieron los límites a la intervención estatal susceptible de supervisión por parte de este Tribunal: “la garantía del ejercicio de las competencias estatales en materia de programación de la enseñanza, y de fomento y coordinación general de la investigación científica (art. 149.1.15 CE) puede, en un caso dado, aconsejar la creación de universidades de especiales características o de ámbito supracomunitario … sin perjuicio de que, en cada caso, el Estado deba justificar la directa relación, o adecuación de la medida adoptada, a las concretas necesidades de la programación de la enseñanza y fomento de investigación a las que ésta sirve, lo cual, habida cuenta del rango legal de la ley de creación, podrá ser controlado por este Tribunal” (STC 223/2012, FJ 7, y, ulteriormente, STC 141/2013,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citada doctrina ha de conducir en este caso, igualmente, a la desestimación de la impugnación del art. 4.1 b) en relación con la disposición adicional primera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de forma un tanto sorprendente, el recurrente reconduce el motivo de la inconstitucionalidad del resto de los preceptos que, de acuerdo con la depuración realizada en el fundamento jurídico quinto de esta Sentencia, integran el presente apartado (arts. 4.3, 34.1 y 35.1 y 42.3) a que en los mismos se remite la determinación de la correspondiente normativa básica a norma reglamentaria estatal, “impidiendo el despliegue de competencias autonómicas, tanto de desarrollo normativo como, en su caso, de ejecución”, todo ello sin que, en rigor, se discuta la facultad del Estado para dictar las bases en cada una de las materias reguladas por los preceptos controvertidos. Sin perjuicio de lo que se expondrá más adelante, en el fundamento jurídico siguiente, al analizar estrictamente las impugnaciones referidas a los preceptos que encomiendan al Gobierno la determinación de las bases en distintas materias, en resoluciones anteriores de la serie de recursos sobre la Ley Orgánica de universidades se han examinado algunos de los preceptos cuestionados y a dichos pronunciamientos habrá de acogerse lo que, junto a la falta de alegaciones que sustenten adecuadamente la impugnación de cada precepto conducirá a la desestimación de la demanda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relación con el art. 4.3 LOU, que se refiere al establecimiento por el Gobierno de los requisitos básicos para la creación y reconocimiento de las universidades, habrá de estarse a lo declarado por el Tribunal para desestimar la impugnación, haciéndose hincapié en la lectura aislada que se ha realizado del precepto, sin tener en cuenta los principios contenidos en otros apartados de la Ley Orgánica, y que permiten sostener que la remisión al reglamento no es tan incondicionada como se pretende pues “el propio art. 4.3 ya delimita materialmente, sin que esto sea cuestión menor, el contenido de los requisitos, al prescribir que los mismos contemplen ‘los medios y recursos adecuados para el cumplimiento por las Universidades de las funciones a que se refiere el apartado 2 del artículo 1’ y, por lo tanto, la ley obliga a que el reglamento ponga en relación los requisitos para la creación y reconocimiento de las universidades con las funciones legalmente contempladas que les son encomendadas. Pero es que además la Ley configura el procedimiento de creación de las universidades públicas y de reconocimiento de las privadas, en cuanto exige ley de las Cortes Generales o de la Asamblea legislativa de la correspondiente Comunidad Autónoma (apartado primero del art. 4 LOU) e informe preceptivo del Consejo de Coordinación Universitaria, además, en el caso de las públicas (apartado segundo del mismo precepto), sin obviar que el art. 5 LOU configura los sujetos a quienes se atribuye la creación de universidades privadas. En contra de lo manifestado por los recurrentes, las cuestiones nucleares relativas a la creación y reconocimiento de las universidades sí aparecen determinadas por el legislador delimitando suficientemente la intervención reglamentaria” (STC 131/2013, de 5 de junio, FJ 5, y con cita de la misma STC 134/2013,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anteriormente, en la STC 223/2012, de 29 de noviembre, se había igualmente desestimado la impugnación del art. 42.3 LOU, atinente al establecimiento por el Gobierno de las normas básicas en materia de admisión de los estudiantes en los centros universitarios, a partir de un correcto entendimiento del ámbito reservado al Estado en la determinación de las bases y la Comunidad Autónoma en el desarrollo de las mismas. Se estimó entonces —y a ello resulta obligado remitirse ahora— que “la jurisprudencia de este Tribunal ha admitido la facultad del Estado para fijar las bases en materia de procedimientos de selección para el acceso a los centros universitarios, no estimando inconstitucional que su determinación fuera atribuida al Gobierno, ya que, ‘en la interpretación que haya de darse a los procedimientos de selección para el ingreso en los Centros Universitarios’, que con arreglo al apartado 1 de este artículo ha de establecer el Gobierno oído el Consejo de Universidades, están de acuerdo ambas partes. El Gobierno Vasco admite que, en virtud de las competencias del Estado (art. 149.1.1 y 30 CE), éste la tiene para establecer esos procedimientos, pero limitada al contenido básico de los mismos de acuerdo con dichas normas constitucionales. Su desarrollo corresponde a la Comunidad Autónoma del País Vasco en razón de la competencia plena que tiene en materia de educación conforme al art. 16 de su Estatuto … en consecuencia, ‘los procedimientos de selección a que se refiere el precepto, de conformidad con las competencias que ejerce el Estado, 1 y 30 del art. 149.1 de la Constitución, habrán de establecer exclusivamente las condiciones o normas básicas de selección para el ingreso en los Centros universitarios, correspondiendo su desarrollo a las Comunidades Autónomas con competencia plena en materia de educación, como es el caso de la Comunidad Autónoma recurrente’ (STC 27/1987, de 27 de febrero, FJ 10 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concreción argumental del recurso con respecto de los arts. 34.1 y 35.1 LOU, de los que únicamente se impugna la referencia a las directrices que ha de establecer el Gobierno en materia de planes de estudio y que se estima, un tanto apodícticamente, que “priva a las Comunidades Autónomas de las posibilidades de hacer valer ningún tipo de opción propia, reduciendo su papel al de garante de la legalidad por la vía del art. 4.4” no permite desvirtuar el hecho de que dichas directrices se establecen en el marco de la regulación de los títulos oficiales (art. 35 LOU en su redacción vigente) y que en esta materia, el art. 149.1.30 CE atribuye al Estado las competencias exclusivas sobre “regulación de las condiciones de obtención, expedición y homologación de Títulos académicos”, sin olvidar que la elaboración y aprobación de los planes de estudio pertenece al ámbito de la autonomía universitaria legalmente configurada “donde la autonomía se enmarca en las ‘directrices generales’ dictadas por el Gobierno” (STC 103/2001,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expuesta conduce a la desestimación también de la impugnación de los arts. 4.3; 34.1 y 35.1; y 42.3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Quedan por examinar, los preceptos cuya impugnación se sustenta en que la Ley Orgánica de universidades, en cuanto encomienda al Gobierno la determinación de las bases mediante reglamento, vulnera la reserva de ley en la materia. Se impugnan por este motivo, de acuerdo con la depuración del recurso realizada en el fundamento jurídico cuarto: el artículo 4.3, que remite al desarrollo reglamentario del Gobierno de la Nación la determinación de los requisitos básicos para la creación y reconocimiento de universidades; 32, que atribuye al Ejecutivo central la creación de la Agencia Nacional de Evaluación de la Calidad y Acreditación, sin ofrecer unas mínimas directrices para su regulación imprescindibles a la vista de las funciones que la Ley le asigna (art. 35.5; art. 50; art. 31); 42.3, que atribuye al Gobierno el establecimiento de la normativa básica para los procedimientos de admisión de estudiantes por las universidades; 83.2, que habilita al Gobierno para dictar normas básicas sobre los procedimientos de autorización, de los trabajos y de celebración de los contratos previstos en el apartado anterior, así como los criterios para fijar el destino de los bienes y recursos que con ellos se obtengan, previsión igualmente genérica que afecta al espacio normativo que deben ejercer las Comunidades Autónomas; y, por último, la disposición adicional séptima, que atribuye al gobierno el dictado de las bases generales del régimen de conciertos entre las universidades y las instituciones sanitarias de establecimientos sanitarios en los que se deba impartir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que realiza el recurrente es genérico a todos los preceptos y se basa en que la atribución de la facultad de dictar las bases en cada una de las materias se realiza de forma genérica e incondicionada, sin fijar ni determinar los requisitos básicos que delimiten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y así se ha hecho ya al resolver los anteriores recursos de la serie en los que se ha planteado la cuestión, es preciso recordar la doctrina de este Tribunal en materia de determinación de las bases y de la que no puede deducirse, como pretenden los recurrentes, la exclusión de la norma reglamentaria en dicho proceso de determinación: “conforme a nuestra jurisprudencia, siendo aquél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principal o de mínimo normativo, formalizada como ley), sino como elementos de la definición del contenido y alcance de la competencia atribuida al Estado cuando éste es el titular de la potestad de dictar las bases de la disciplina de una materia determinada”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de un lado las impugnaciones relativas a los arts. 4.3; 34.1 y 42.3, ya contestadas en sentido desestimatorio en el fundamento anterior, es preciso remitirse para resolver el resto de las normas controvertidas a los pronunciamientos anteriores de la serie.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32 LOU, en la redacción vigente en el momento de presentar el recurso, atribuía al Gobierno mediante acuerdo del Consejo de Ministros la autorización para la creación de la Agencia Nacional de Evaluación de Calidad y Acreditación, atribución a la que el recurrente reprocha que se realice sin prever unas directrices o principios básicos para su regulación. Sin perjuicio de la amplia modificación que ha sufrido el precepto en 2007, ya se ha puesto de manifiesto anteriormente las conclusiones erróneas a las que se llegaba a partir de la lectura del precepto, pues éste lo que hace es: “remitirse a un acuerdo del Consejo de Ministros a los únicos efectos de que el Gobierno autorice la constitución de la Agencia Nacional de Evaluación de la Calidad y de la Acreditación, sin que del tenor del precepto se derive que el Gobierno, mediante norma reglamentaria, haya de regular los aspectos a los que se alude en la demanda. Por lo demás, el marco funcional de la agencia se encuentra establecido por la ley a lo largo de su articulado en forma de informes o evaluaciones que debe emitir (arts. 31.3, 50, 52, 55.4, 69.4, entre otros) y que le corresponden sin perjuicio de las que desarrollen los órganos de evaluación creados por las leyes de las Comunidades Autónomas en el ámbito de sus competencias u otras agencias de evaluación del Estado o de las Comunidades Autónomas” (SSTC 131/2013, de 5 de junio, FJ 5, y 134/2013, de 6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impugnación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impugna el art. 83.2 LOU igualmente por habilitar al Gobierno de forma genérica “sin señalamiento de ningún criterio o pauta que descarte una regulación reglamentaria autónoma e independiente”, dado el carácter básico de la norma. El precepto se refiere a las normas básicas a las que deberán ajustarse los procedimientos de autorización de los convenios que los centros universitarios pueden suscribir para la realización de trabajos de carácter científico, técnico o artístico. Pues bien, en la STC 131/2013 se ha descartado que el precepto incurra en inconstitucionalidad, pues por parte del recurrente no se expresan que aspectos de la regulación debieran quedar reservados a la ley para asegurar “la admisible intervención del normador reglamentario en la determinación de las bases, de acuerdo con nuestra doctrina (por todas la referida STC 31/2010, de 28 de junio, FJ 60), intervención que está especialmente justificada cuando la materia esté revestida de un “carácter marcadamente técnico” (SSTC 8/2012, de 18 de enero, FJ 6 y 4/2013, de 17 de enero, FJ 5, entre otras muchas)”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83.2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respecto a la disposición adicional séptima que atribuye al Gobierno la determinación de las bases del régimen de conciertos entre las universidades y las instituciones sanitarias y de la que no se realiza alegación particular alguna en el recurso habrá de estarse a lo declarado igualmente en la STC 131/2013, cuando al abordar la cuestión se indicó que “[s]obre este particular es necesario remitirse a la STC 26/1987, de 27 de febrero, concretamente en su FJ 13 a) en el que se controvertía la disposición adicional sexta de la Ley de reforma universitaria (Ley Orgánica 11/1983, de 25 de agosto) que encomendaba al Gobierno la determinación de las bases en esta misma materia y con una redacción prácticamente idéntica a la de la disposición de la que aquí se trata. Al resolver si dicha determinación vulneraba el orden de competencias de la Comunidad Autónoma recurrente el Tribunal no puso reparo alguno a la intervención del Gobierno señalándose que ‘[s]e trata, por tanto, de prestar la debida atención a la formación práctica del alumnado en las profesiones que lo requieran y, concretamente, se contempla en la norma las de medicina y de enfermería por la más acusada importancia que revisten en estas actividades los conocimientos prácticos impartidos en las Instituciones sanitarias a que el precepto se refiere. La determinación de las ‘bases generales del régimen de conciertos’, por su carácter general y por afectar directamente a las enseñanzas necesarias para la obtención de los títulos, es una competencia estatal que hay que encuadrar en la ‘regulación de las condiciones de obtención, expedición y homologación de títulos académicos y profesionales’ a que se refiere el art. 149.1.30 de la Constitución’, para indicar a continuación que ‘[l]as bases generales, mientras no desborden el carácter de generalidad o de líneas directrices a que su denominación responde, no invaden las competencias que en los ‘conciertos singulares’ han de ejercer las Universidades en virtud de su autonomía con la participación que corresponda a las Comunidades Autónomas con competencia plena en materia de enseñanza’.” [FJ 6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desestimarse la impugnación de la disposición adicional séptima LOU.</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9.2; 35.6, 63.1, in fine; disposición adicional cuarta, apartado segundo; y disposición transitoria segunda, de la Ley Orgánica 6/2001, de 21 de diciembre, de universidades.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