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10 de abril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2918-2005, planteada por la Sección Segunda de la Sala de lo Contencioso-Administrativo del Tribunal Superior de Justicia de Castilla-La Mancha, en relación con el artículo 46.1, segunda frase, de la Ley 29/1998, de 13 de julio, reguladora de la jurisdicción contencioso-administrativa. Ha comparecido y formulado alegaciones el Abogado del Estado, en representación del Gobierno de la Nación. Ha intervenido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abril de 2005 tuvo entrada en el Registro General de este Tribunal oficio del Presidente de la Sala de lo Contencioso-Administrativo del Tribunal Superior de Justicia de Castilla-La Mancha, por medio del cual se remitía a este Tribunal el Auto 100/2005, de 12 de abril, dictado por la Sección Segunda de ese Tribunal, que plantea cuestión de inconstitucionalidad respecto del art. 46.1, segundo inciso, de la Ley 29/1998, de 13 de julio, reguladora de la jurisdicción contencioso-administrativa (LJCA), por posible vulneración del art. 24.1 CE. Acompañaba testimonio de las actuaciones correspondientes al recurso contencioso-administrativo núm. 95-2001, en cuyo seno se plantea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la Dirección General de Medio Ambiente Natural de la Consejería de Agricultura y Medio Ambiente de la Junta de Comunidades de Castilla-La Mancha, de 12 de noviembre de 1998, se impuso a un particular una sanción de multa de 395.021 pesetas por haber infringido el art. 10 de la Ley de Castilla-La Mancha 2/1988, de 31 de mayo, de conservación de suelos y protección de cubiertas vegetales naturales. La resolución fue notificada el 25 de dicho mes de noviembre. Los hechos, denunciados por la Guardería Forestal el 30 de enero de 1998, consistían en haber podado sin autorización sesenta y cinco encinas, cuarenta y cinco de las cuales lo fueron de modo abusivo (por eliminar ramas principales o más de un tercio del follaje) y haber cortado y arrancado otro pie de la misma especie, en una finca situada en el término municipal de Marrupe (Toledo). Frente a la sanción, el interesado interpuso recurso ordinario en vía administrativa ante el Consejero de Agricultura y Medio Ambiente de la Junta, mediante carta certificada con acuse de recibo presentada en una oficina de correos de la localidad de Fuenlabrada (Madrid) con fecha 23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Administración no resolvió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sancionado interpuso recurso contencioso-administrativo contra la resolución que había impuesto la multa mediante escrito de 9 de febrero de 2001, firmado por un Abogado de Madrid, y presentado por su Procuradora en Albacete el 14 de febrero siguiente. El recurso fue admitido a trámite por la Sección Segunda de la Sala de lo Contencioso-Administrativo del Tribunal Superior de Justicia mediante providencia de 24 de febrero de 2001, incoándose por los trámites previstos por la ley. La representación del actor formuló demanda el 30 de abril de 2001, que fue contestada por la Letrada de la Administración el 20 de junio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su contestación, la Administración castellano-manchega, antes de alegar sobre el fondo, opuso la inadmisibilidad del recurso jurisdiccional: primero, porque no constaba en el expediente que se hubiera interpuesto el recurso administrativo mencionado en la demanda; segundo, porque aun si hubiera sido interpuesto recurso en vía administrativa, el recurso en vía judicial sería extemporáneo, pues el recurso ordinario habría sido desestimado por silencio administrativo tres meses después de su presentación (art. 115 de la Ley 30/1992), el 23 de marzo de 1999, de modo que la interposición del recurso contencioso-administrativo se produjo transcurridos en exceso los seis meses establecidos en el art. 46.1, segunda frase,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practicar diversas pruebas documentales y una testifical ante el Juzgado de Primera Instancia de Talavera de la Reina, las partes formularon sus escritos de conclusiones el 17 de julio de 2003 y el 25 de mayo de 2004, respectivamente demandante y Administración. El señalamiento para votación y fallo fue fijado, por providencia de 11 de octubre de 2004, para el siguiente día 4 de noviembre a las 12 horas, en que se celebró. Mediante diligencia de mejor proveer de 17 de diciembre de 2004, la Sección acordó conceder plazo al actor para aportar la copia con sello de correos original del recurso administrativo y certificación del servicio de correos, lo que se llevó a cabo el siguiente día 23. Dado traslado a las partes, el actor insistió en escrito presentado el 20 de enero de 2005 en la realidad de la presentación del recurso administrativo, que al ser extraviado por la Administración no fue resuelto, obligándole a acudir a la vía judicial. La representación de la Junta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órgano judicial, mediante providencia de 11 de febrero de 2005, acordó oír a las partes por término de diez días acerca de la procedencia de plantear cuestión de inconstitucionalidad en relación con el art. 46.1, segundo inciso, LJCA, por ser incompatible con el art. 24 CE, citando la STC 220/2003.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particular multado interesó del Tribunal Superior de Justicia el planteamiento de la cuestión de inconstitucionalidad, razonando a tal efecto que computar el plazo para recurrir cuando se está ante la denegación presunta, del mismo modo que si se tratase de una resolución expresa defectuosa por no dictarse resolución sobre el fondo del asunto, vulnera el derecho fundamental a la tutela judicial efectiva. Por su parte, la Letrada de la Junta de Comunidades de Castilla-La Mancha se mostró disconforme con el planteamiento de la cuestión de inconstitucionalidad. En su criterio, dado que cuando se trata de recurrir resoluciones no expresas el plazo es tres veces el previsto para la impugnación de actos expresos, el art. 46.1, segundo inciso, de la Ley 29/1998, no solo no afecta negativamente al derecho de defensa sino que lo favorece.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providencia de 15 de marzo de 2005 el órgano judicial dio traslado al Ministerio Fiscal con el mismo objeto, traslado que fue evacuado en el sentido de solicitar el planteamiento de la cuestión de inconstitucionalidad: si bien quizás pudiera salvarse la constitucionalidad del art. 46.1 LJCA mediante una interpretación contextual de la misma que lo haría aplicable solo cuando se acreditara un pleno conocimiento del ciudadano de las consecuencias del silencio, plazos de interposición y órganos competentes, tal interpretación sería en exceso forzada. De ahí que considere que la doctrina constitucional recaída en relación con el precepto parejo de la Ley reguladora de la jurisdicción contencioso-administrativa de 1956 avocaría a la declaración de inconstitucionalidad del precepto cuestionado y, en todo caso, haría conveniente un pronunciamiento del Tribunal Constitucional en relación con la regularidad constitucional del precepto legal discutido.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12 de abril de 2005, la Sección Segunda de la Sala de lo Contencioso-Administrativo del Tribunal Superior de Justicia de Castilla-La Mancha, con sede en Albacete, planteó cuestión de constitucionalidad en relación con el art. 46.1, segunda frase, de la Ley 29/1998, de 13 de julio, reguladora de la jurisdicción contencioso-administrativa, al estimar que dicho precepto es contrario al derecho a la tutela judicial efectiva reconocida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Describe el órgano judicial que en el proceso en el que se plantea la cuestión se impugnaba una sanción administrativa respecto de la cual el sancionado había interpuesto un recurso ordinario el 23 de diciembre de 1998; recurso que no había sido resuelto por la Administración demandada. Y que había interpuesto recurso contencioso-administrativo contra la sanción en un escrito fechado el 9 de febrero de 2001 y registrado el 14 de febrero siguiente. En esa fecha ya había trascurrido el plazo previsto legalmente para entender desestimado el recurso en vía administrativa contra la multa, el 23 de marzo de 1999, en virtud del art. 115.2 de la Ley 30/1992; también había vencido el plazo de seis meses a que se refiere al art. 46.1 LJCA, cuyo último día había sido el 23 de septiembre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 la cuestión de inconstitucionalidad viene justificado porque, dado que la Administración demandada opone la extemporaneidad del recurso por haberse superado los seis meses para interponer el recurso establecidos en el citado precepto legal, contados desde el vencimiento del plazo que permitía tener por desestimado el recurso ordinario, la aplicación del art. 46.1 LJCA debería conducir a la inadmisión del recurso contencioso-administrativo, si aquél se considera ajustado a la Constitución. Por el contrario, en el caso de que este Tribunal considerase el precepto legal contrario al art. 24.1 CE resultaría procedente entrar a conocer del fondo del recurso contencioso-administrativo sobre la legalidad de la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Sala de Albacete que no es posible constitucionalmente establecer un plazo de caducidad para la interposición del recurso contencioso-administrativo en los casos en que la Administración no ha dado respuesta a la petición efectuada por el administrado, pues ello es contrario al derecho a la tutela judicial efectiva establecido en el art. 24.1 CE, al oponer obstáculos irrazonables y excesivos al acceso a los Tribunales por parte de los ciudadanos. Para justificar tal aserto reproduce los pasajes más relevantes de las SSTC 188/2003, de 28 de octubre, y 220/2003, de 15 de diciembre. Añade que supone una contradicción que cuando la Administración notifica defectuosamente un acto expreso (por no contener la indicación de los recursos que proceden contra tal acto) no comienza a correr el plazo para interponer el recurso que proceda —arts. 57 y 58.3 de la Ley 30/1992, de 26 de noviembre, de régimen jurídico de las Administraciones públicas y del procedimiento administrativo común (LPC)—, mientras que, sin embargo, según el art. 46 LJCA sí corre tal plazo cuando se omite toda notificación porque el acto es presunto.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razonando que, aun cuando la propia Sala consideró en alguna ocasión que si la Administración cumple con la obligación de emitir la comunicación prevista en el art. 42.2 LPC, ya citada, podría entenderse que exigir al ciudadano realizar los cálculos correspondientes y acudir a la jurisdicción en el plazo así establecido no constituye una carga irrazonable, tal interpretación de la legalidad ordinaria para acomodarla a la Constitución ha sido descartada en la STC 220/2003,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razonamiento afirmando que tampoco la salvaguarda de la seguridad jurídica (art. 9.3 CE) permite justificar constitucionalmente el precepto de cuya constitucionalidad se duda: el precepto legal no supone el cierre definitivo de la situación jurídica afectada por el silencio, pues la Administración mantiene su obligación de resolver (art. 42.1 de la Ley 30/1992, redactado por la Ley 4/1999), de modo que la situación sigue quedando indefinidamente abierta, sin fruto alguno para la seguridad jurídica, fin aparente de la norma. Por otro lado, siempre cabría al particular, aun después del transcurso de los seis meses, la posibilidad de reclamar a la Administración que cumpliese su obligación de resolver, abriendo así un cauce al recurso contencioso-administrativo contra la denegación expresa o presunta de esta solicitud. A lo que añade que va en contra de toda economía procesal, y del derecho a un proceso sin dilaciones indebidas, inadmitir el recurso contencioso-administrativo y que el administrado pueda acudir a la Administración en reclamación de una resolución expresa para luego volverla a impugnar ante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2006 la Sección Tercera de este Tribunal acordó admitir a trámite la cuestión, así como dar traslado de las actuaciones recibidas, conforme establece el art. 37.2 de la Ley Orgánica del Tribunal Constitucional (LOTC), al Congreso de los Diputados y al Senado, por conducto de sus Presidentes, al Gobierno, por conducto del Ministro de Justicia, y al Fiscal General del Estado, para que, en el improrrogable plazo de quince días, pudieran personarse en el proceso y formular las alegaciones que estimasen convenientes, y publicar la incoación de la cuestión en el “Boletín Oficial del Estado” (lo que se cumplimentó en el “BOE” núm. 172, de 20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6 de septiembre de 2006, el Presidente del Senado comunicó el acuerdo adoptado por la Mesa de la Cámara en el sentido de que se tuviera a dicha Cámara por personada en el procedimiento, y por ofrecida su colaboración a los efectos del art. 88.1 LOTC. Posteriormente, y por escrito registrado el 13 de septiembre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escrito presentado en el Registro General de este Tribunal el día 4 de septiembre de 2006, solicitando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sus alegaciones con una reflexión acerca del marco legal en el que se inserta el precepto cuestionado. Así destaca, de una parte, que la referencia del art. 46.1 LJCA a los actos no expresos comprende no solo a los actos presuntos o derivados del silencio administrativo, sino que también pueden comprenderse en tal referencia los actos tácitos, los implícitos y los hechos concluyentes de la Administración; y, de otro lado, que el propio art. 46.3 LJCA se ocupa de establecer límites temporales para el acceso a la jurisdicción en relación con la inactividad o la vía de hecho en que pudiera incurrir la Administración, lo que considera justificado en la salvaguarda de la seguridad jurídica y, tal vez, por el mandato de eficacia administrativa (arts. 9.3 y 103 CE). Por lo que se refiere al silencio administrativo en sentido estricto, éste incluye tanto el silencio negativo como el positivo, si bien el legislador ha configurado este último como un verdadero acto administrativo eficaz que solo podrá revisarse por la Administración acudiendo a los procedimientos de revisión establecidos en la ley, mientras que el silencio administrativo negativo constituye una ficción legal que permite al administrado la interposición del recurso administrativo o contencioso-administrativo pero que no libera a la Administración de dictar acto expreso sin vinculación al sentido del silencio, acto que tanto podrá ser estimatorio como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cerrar el análisis preliminar del precepto cuestionado alude a que el Auto de planteamiento de la cuestión se ha centrado exclusivamente en lo que no pasa de ser un grupo de los casos subsumibles en el segundo inciso del art. 46.1 LJCA, a saber, la desestimación por silencio en un asunto en el cual el solicitante es el único interesado en el expediente administrativo. Sin embargo el ámbito de aplicación de la regla de cómputo del plazo para la interposición del recurso jurisdiccional en los supuestos de silencio administrativo desestimatorio que se cuestiona en el Auto judicial es más amplio, pues afecta no solo al solicitante sino también, según reza el indicado precepto legal, a “otros posibles interesados”. Así, en los casos de silencio positivo pueden existir otros interesados a los que perjudique la estimación por silencio y es precisamente a ellos a los que se aplica el plazo previsto en el segundo inciso del art. 46.1 LJCA, de modo que, de seguirse la tesis que subyace en el Auto de planteamiento (no debe haber plazo de caducidad que limite la posibilidad de impugnar el acto presunto) la situación jurídica favorable obtenida por silencio administrativo estaría permanentemente sometida al riesgo de lo que pudiera decidirse en un proceso judicial al que se tendría acceso indefinidamente. Y lo mismo sucedería en el caso del silencio administrativo negativo, pues los interesados en el mantenimiento de la resolución desestimatoria presunta tendrían siempre una situación permanentemente abierta a la discusión a través del proceso judicial. De este modo se revela que quizás los más perjudicados por la falta de respuesta administrativa expresa no son los solicitantes sino estos otros interesados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segundo bloque argumental lo dedica el Abogado del Estado al análisis de la doctrina constitucional pertinente al caso, valiéndose para ello de la STC 14/2006, de 16 de enero, y de las sentencias constitucionales citadas en ella. Pone de relieve la importancia que en esta Sentencia se da al incumplimiento por parte de la Administración del deber de dictar resolución expresa, así como del incumplimiento del deber de comunicar al administrado el plazo máximo de resolución y notificación de los procedimientos, y los efectos del silencio (art. 42.4, párrafo segundo, LPC), si bien el Tribunal no descarta que aun cuando no existiese el último de los incumplimientos citados pudiera utilizarse otra interpretación. De donde concluye que la única conclusión sólida a la que conduce el análisis de la doctrina constitucional es que no corresponde al Tribunal Constitucional pronunciarse sobre cuál de las posibles interpretaciones respetuosas con el derecho fundamental a la tutela judicial efectiva es la más adecuada, limitándose a constatar que existen interpretaciones del art. 46.1 LJCA que son constitucionalmente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también al Voto particular contenido en esta Sentencia que, en su opinión, arroja luz sobre esta cuestión de inconstitucionalidad al separarse de tópicos doctrinales corrientes y abordar la cuestión con planteamientos realistas. Sirviéndose del planteamiento contenido en este Voto particular, y avanzando posiciones propias, rebate que la inadmisión del recurso contencioso-administrativo derivada de la superación del plazo de seis meses constituya una inmunidad jurisdiccional, pues la inadmisión no deriva de la pretendida inmunidad sino de la superación del plazo normativamente impuesto para impugnar una acción de acto administrativo establecida precisamente para evitar la inmunidad de control a la que conduciría el incumplimiento de resolver expresamente. Tampoco comparte que la aplicación del precepto cuestionado sitúe a la Administración en una posición de ventaja derivada de su propio incumplimiento, pues el administrado siempre puede esperar al dictado del acto expreso; la extemporaneidad del recurso interpuesto más allá de los seis meses a los que alude el precepto es consecuencia de la poca diligencia de la parte; y, finalmente, se olvida que cuando existen terceros interesados en el mantenimiento de la situación creada mediante el silencio administrativo el plazo de caducidad establecido en segundo inciso del art. 46.1 LJCA salvaguarda la certeza de la posición jurídica de tales terceros, finalidad a la que no es ajena el precepto puesto en cuestión por el órgano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este apartado el Abogado del Estado compara la situación creada por el acto administrativo presunto y por la notificación del acto expreso que contiene el texto íntegro del acto pero es defectuosamente notificado (art. 58.3 LPC), la cual surte efecto desde que el interesado realice actuaciones que supongan el conocimiento del contenido y alcance de la resolución o acto objeto de la notificación, o interponga cualquier recuso que proceda. En supuesto de que la Administración hubiese cumplido el deber de comunicar al administrado el plazo procedimental máximo, el carácter estimatorio o desestimatorio del silencio (art. 42.4 LPC) y además se contenga el régimen de impugnación del acto presunto, considera que no hay razón para no aplicar analógicamente el art. 58.3 LPC y considerar que, conocido el sentido del silencio administrativo y los medios de impugnación procedentes, el plazo establecido en el inciso segundo del art. 46.1 LJCA comienza a correr desde que se interponga el recurso procedente o se realicen actuaciones que evidencien el conocimiento del contenido y alcance del acto objeto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ya en la motivación ofrecida por el órgano judicial para cuestionar la constitucionalidad del segundo inciso del art. 46.1 LJCA, el Abogado del Estado sostiene que no puede aceptarse que la Norma suprema imponga como única solución constitucionalmente aceptable que, en los supuestos de silencio administrativo, no corra el plazo de recurso mientras la Administración no dicte resolución expresa regularmente notificada. El Auto de planteamiento no hace justicia ni a la doble modalidad de silencio administrativo (positivo o negativo), ni a las situaciones complejas en que existen perjudicados o favorecidos por el acto presunto, sino que desarrolla sus argumentos como si la única hipótesis de aplicación del precepto fuera la del silencio desestimatorio o negativo en procedimientos en los que solicitante es el único interesado. Por más que esto fuera lo que sucedía en el proceso a quo, el planteamiento de constitucionalidad exige enfocar el problema constitucional en toda su amplitud, esto es, con referencia a todos los grupos posibles de casos que entran en el campo aplicativo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Contrariamente a lo sostenido en el Auto de planteamiento el Abogado del Estado considera que la seguridad jurídica sí puede justificar el inciso cuestionado, pues en los casos de actos presuntos no solo hay que proteger al solicitante que es víctima —en los casos de silencio desestimatorio, pero no en los de silencio positivo— del incumplimiento de la obligación de resolver expresamente. Ni hay que concentrarse en que recaigan sobre la Administración las consecuencias de su propia inactividad, por patológica y censurable que sea. En los supuestos de silencio positivo, que es la regla residual, el solicitante es un beneficiario del silencio, y lo que le interesa es que la situación jurídica de ventaja que ha ganado no sea revisada por la Administración, ni recurrida por los terceros, que pueden ser y son las auténticas víctimas del incumplimiento de la obligación administrativa de resolver. Y en los casos de silencio desestimatorio, cuando hay terceros interesados en el mantenimiento del acto administrativo, ¿no merecen sus intereses alguna protección en forma de límite temporal establecido por el legislador a la vulnerabilidad jurisdiccional de la situación definida por el acto presunto?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la afirmación judicial de que en los casos de silencio administrativo la situación sigue quedando indefinidamente abierta, pues no sucede así en los supuestos de silencio estimatorio, porque entonces el acto presunto tiene a todos los efectos la consideración de acto administrativo finalizador del procedimiento [art. 43.4 a) LPC] sin perjuicio de la eventualidad de la revisión de oficio. Finalmente considera que si, de acuerdo con la argumentación del Auto de planteamiento, cabe que el administrado reproduzca la solicitud a la Administración tras la inadmisión del recurso contencioso-administrativo por extemporaneidad, entonces no puede afirmarse que el obstáculo impuesto por el precepto legal cuestionado sea tan definitivo como el órgano judicial afirma, pues siempre podría luego acudir a la jurisdicción en segunda vuelta. Por lo demás, la pretendida vulneración del derecho a no padecer dilaciones indebidas no quedaría tampoco comprometido, toda vez que tal derecho se refiere a la duración del proceso judicial, el cual puede terminar con una resolución de inadmisión sin merma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alegaciones formuladas el 20 de septiembre de 2006, solicitó la desestimación de la cuestión de constitucionalidad. Considera el Fiscal que, aun cuando la doctrina constitucional recaída en procesos de amparo sobre la cuestión aquí suscitada pudiera indicar la incompatibilidad del precepto legal cuestionado con el art. 24.1 CE, la norma de referencia puede ser objeto de una interpretación pro constitutione que salva no solo su constitucionalidad sino también su propia utilidad práctica. Tal interpretación consiste en considerar que en los supuestos en los que, como el del proceso judicial a quo, existe un único interesado, el precepto legal ha de ser considerado inútil porque, conforme a la doctrina constitucional expuesta, la ficción legal que el silencio conlleva conduce a afirmar que el administrado puede impugnar el acto presunto sin sujeción a plazo, precisamente porque la Administración no puede beneficiarse de su incumplimiento de la obligación de dictar resolución expresa. Por el contario, cuando además del solicitante existen otros interesados o concernidos por la actuación administrativa, está plenamente justificado el establecimiento de un plazo más allá del cual no quepa la impugnación del acto presunto, pues entonces el incumplimiento del deber de resolver no solo benefició a la Administración sino también a otros interesados dignos de protección. Ello sin perjuicio de que, una vez que se dicte la resolución expresa quepa entablar el recurso jurisdiccional correspondiente. En definitiva, el Fiscal considera que en aquellos casos en que únicamente se hallen en conflicto los intereses generales de la Administración con los del particular solicitante, simplemente resultaría inaplicable el precepto por observancia de la doctrina constitucional sobre la operatividad del silencio administrativo negativo, pero no puede predicarse la inconstitucionalidad del mismo porque la seguridad jurídica se vería seriamente comprometida cuando aparecen implicados también los intereses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abril de 2013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precepto cuestionado en el presente proceso constitucional es enunciado por el inciso segundo del apartado 1 del artículo 46 de la Ley 29/1998, de 13 de julio, reguladora de la jurisdicción contencioso-administrativa (en adelante, LJCA). Sin embargo, conviene tener presente la redacción de todo el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plazo para interponer el recurso contencioso-administrativo será de dos meses contados desde el día siguiente al de la publicación de la disposición impugnada o al de la notificación o publicación del acto que ponga fin a la vía administrativa, si fuera expreso. Si no lo fuera, el plazo será de seis meses y se contará, para el solicitante y otros posibles interesados, a partir del día siguiente a aquél en que, de acuerdo con su normativa específica, se produzca el acto presunto.”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Albacete afirma que este plazo de seis meses vulnera el derecho fundamental a la tutela judicial efectiva sin sufrir indefensión (art. 24.1 CE), pues impone un obstáculo excesivo e irrazonable al acceso de los ciudadanos a los Tribunales para obtener la protección de sus derechos e intereses legítimos y no sirve para proteger la seguridad jurídica. El Abogado del Estado y el Fiscal General del Estado sostienen, en cambio, que el precepto debe ser considerado válido si se interpreta correctamente. Todo ello ha sido resumido ampliamente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precepto cuestionado en este proceso constitucional ha de ser enjuiciado desde la óptica del derecho fundamental a la tutela judicial efectiva, en su vertiente de acceso a la justicia (art. 24.1 CE). Así lo pone de manifiesto el Auto judicial de planteamiento y así lo aceptan sin discusión quienes han informado en este proceso. Esta premisa es concorde con nuestra jurisprudencia, que ha destacado que “el denominado recurso contencioso-administrativo no es propiamente un recurso —no genera una segunda instancia o una casación— pues viene a dar vida a un proceso en primera o única instancia, de suerte que no se instala en el terreno del acceso a los recursos sino en el del acceso a la jurisdicción” (STC 76/1996, de 30 de abril, FJ 2; que sigue a las SSTC 3/1983, de 25 de enero; 37/1995, de 7 de febrero, y 55/1995, de 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el primer contenido del derecho a obtener la tutela de Jueces y Tribunales, en un orden cronológico y lógico, es el acceso a la jurisdicción, que se concreta en el derecho a ser parte en un proceso y a poder promover la actividad jurisdiccional que desemboque en una decisión judicial sobre las pretensiones deducidas (SSTC 220/1993, de 30 de junio, FJ 2; 34/1994, de 31 de enero, FJ 2; y 20/2012, de 16 de febrero, FJ 7, entre otras). Asimismo, hemos dicho que el derecho a la tutela judicial efectiva no es un derecho de libertad, ejercitable sin más y directamente a partir de la Constitución, sino que es un derecho prestacional y de configuración legal, cuyo ejercicio está sujeto a la concurrencia de los presupuestos y requisitos procesales que, en cada caso, haya establecido el legislador (SSTC 99/1985, de 30 de septiembre, FJ 4; y 182/2004, de 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32/1991, de 14 de febrero, FJ 4; y 133/2004, de 22 de julio, FJ 4). En principio, pues, el derecho reconocido en el art. 24.1 CE podría verse conculcado por aquellas disposiciones legales que impongan requisitos impeditivos u obstaculizadores del acceso a la jurisdicción, si tales trabas resultaran innecesarias, excesivas o carecen de razonabilidad o proporcionalidad respecto de los fines que lícitamente puede perseguir el legislador (SSTC 60/1989, de 16 de marzo, FJ 4; 114/1992, de 14 de septiembre, FJ 3; y 273/2005, de 27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criterios de enjuiciamiento constitucional deben operar de forma más incisiva en los supuestos, como el presente, en que el acceso a la justicia sirve para asegurar el control judicial de la actividad administrativa. Tal y como ha resaltado nuestra jurisprudencia, cuando el derecho a la tutela judicial efectiva es instado en defensa de los derechos e intereses legítimos de los ciudadanos frente a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cual “constituye la culminación del sistema de derechos y garantías característico del Estado de Derecho” (SSTC 294/1994, de 7 de noviembre, FJ 3; 76/1996, de 30 de abril, FJ 7; 179/2003, de 13 de octubre, FJ 3; 312/2006, de 8 de noviembre, FJ 4). Como ha afirmado la Sentencia 103/1996, de 11 de junio, FJ 7, la prescripción constitucional de que los “Tribunales controlan la potestad reglamentaria y la legalidad de la actuación administrativa, así como el sometimiento de ésta a los fines que la justifican” (art. 106.1 CE) es la “auténtica cláusula regia del Estado de Derecho”. Todo lo cual es de especial relevancia cuando se trata de un proceso judicial donde se controla el ejercicio por una Administración de la potestad sancionatoria sobre un ciudadano (SSTC 77/1983, de 3 de octubre, FJ 3, y 2/2003, de 16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Igualmente conviene que recordemos la consolidada doctrina constitucional sobre el acceso a la justicia de las personas cuyos derechos e intereses legítimos se ven frustrados o perjudicados por la inactividad administrativa, elaborada a partir de la Sentencia 6/1986, de 21 de enero. Esa consolidada doctrina se ha conformado en el marco de recursos de amparo, esto es, en relación con la vulneración del derecho a la tutela judicial efectiva (art. 24.1 CE) que habría supuesto la inadmisión de un recurso contencioso-administrativo, bien porque los órganos judiciales habían considerado que el acto administrativo expreso impugnado era reproducción de otro no expreso que había quedado consentido y firme por no haber sido impugnado en el plazo establecido en el precepto legal objeto de la presente cuestión (o en su antecedente inmediato de la Ley reguladora de la jurisdicción contencioso-administrativa de 1956), bien porque estimaron que la impugnación del acto administrativo se produjo extemporáneamente al sobrepasarse el indicado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jurisprudencia viene insistiendo en que el silencio administrativo de carácter negativo es “una ficción legal que responde a la finalidad de que el ciudadano pueda acceder a la vía judicial, superando los efectos de la inactividad de la Administración” (SSTC 6/1986, de 21 de enero, FJ 3; 204/1987, de 21 de diciembre; 63/1995, de 3 de abril; 188/2003, de 27 de octubre, FJ 6; 220/2003, de 15 de diciembre, FJ 5; 14/2006, de 16 de enero; 39/2006, de 13 de febrero; 175/2006, de 5 de junio; 186/2006, de 19 de junio; 27/2007, de 12 de febrero; 32/2007, de 12 de febrero; 40/2007, de 26 de febrero; 64/2007, de 27 de marzo; 239/2007, de 10 de diciembre; 3/2008, de 21 de enero; 72/2008, de 23 de junio; 106/2008, de 15 de septiembre; 117/2008, de 13 de octubre; 175/2008, de 22 de diciembre; 59/2009, de 9 de marzo; 149/2009, de 17 de junio; 207/2009, de 25 de noviembre; o 37/2012, de 19 de marzo, FJ 10,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todas esas Sentencias hemos reiterado que “ante una desestimación presunta el ciudadano no puede estar obligado a recurrir en todo caso, so pretexto de convertir su inactividad en consentimiento del acto presunto, pues ello supondría imponerle un deber de diligencia que no le es exigible a la Administración”. Por eso hemos dicho también que la “Ley no obliga al ciudadano a recurrir un acto presunto y sí a la Administración a resolver, de forma expresa”, la solicitud o el recurso presentado por aquél.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(STC 188/2003, de 27 de octubre, FJ 6, en un razonamiento reafirmado luego en incontables supuestos). Es decisiva la apreciación de que “la Administración no puede verse beneficiada por el incumplimiento de su obligación de resolver expresamente en plazo solicitudes de los ciudadanos, deber éste que entronca con la cláusula del Estado de Derecho (art. 1.1 CE), así como con los valores que proclaman los arts. 24.1, 103.1 y 106.1 CE” (SSTC 86/1998, de 21 de abril, FJ 5; 71/2001, de 26 de marzo, FJ 4, y 188/2003, de 27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razones han dado lugar a la estimación de numerosos recursos de amparo que, de acuerdo con su configuración procesal, han permitido proteger el derecho a la tutela judicial efectiva de los ciudadanos que habían sido perjudicados por actos concretos de los poderes públicos en los distintos procesos enjuiciados en cada caso (art. 41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la doctrina que nace de esas Sentencias debe guiar la reflexión de este Tribunal. Ahora bien, todas ellas fueron dictadas para proteger derechos fundamentales en casos individuales, en sede de recurso de amparo constitucional. Por lo que, como hemos advertido en la STC 166/2012, de 1 de octubre, FJ 2, la “jurisprudencia constitucional reseñada no es trasladable directamente al presente asunto. La posición de este Tribunal es bien distinta en el proceso de amparo y en el de control de constitucionalidad de la ley, incluido el provocado por las cuestiones de inconstitucionalidad, pues hay en él un componente abstracto de nuestro enjuiciamiento que no podemos eludir; suscitada la cuestión con motivo de una ocasión ‘concreta’, es indispensable su ‘relevancia’, pero más allá del caso exige un enjuiciamiento abstracto”. De lo que se trata ahora es de enjuiciar en abstracto el precepto legal cuestionado (art. 27 LOTC), no de proteger los derechos de las personas afectadas por actos concretos de aplicación (STC 166/2012, FJ 2). Aunque es evidente que la presente cuestión de inconstitucionalidad se suscita en un supuesto en el que el recurrente invoca la desestimación de su pretensión por silencio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llevar a cabo ese enjuiciamiento constitucional de modo adecuado, hemos de tener en cuenta el contexto normativo del precepto legal cuestionado y especialmente las modificaciones en el régimen jurídico del silencio administrativo que hayan podido tener incidencia en su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regla general en nuestro Derecho actual establece que el plazo para impugnar actos administrativos ante los Tribunales de justicia es de dos meses (art. 46.1, inciso primero, LJCA). Ese plazo se empieza a contar desde el día siguiente a aquél en que se produce la notificación del acto que pone fin a la vía administrativa (art. 48.2 de la Ley de régimen jurídico de las Administraciones públicas y del procedimiento administrativo común: LPC). El inciso cuestionado en el presente proceso constitucional establece una regla especial para la situación que se origina cuando la Administración no dicta “acto expreso”. El llamado por la ley “acto presunto” se produce “de acuerdo con su normativa específica” (art. 46.1, inciso segundo, LJCA) y a partir de su producción empieza a correr el plazo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“acto presunto” utilizada en el inciso cuestionado del art. 46.1 LJCA procede de la redacción original de la Ley de procedimiento administrativo común de 1992, la cual, sin embargo, a partir de la reforma introducida por la Ley 4/1999, de 13 de enero, ofrece un nuevo tratamiento jurídico de los efectos de la falta de resolución expresa. Por ello, es preciso que consideremos brevemente las principales líneas del régimen jurídico del silencio administrativo en la redacción original de la Ley 30/1992 y los cambios introducidos en la reforma de 1999, antes de poder valorar la incidencia de tales cambios en un precepto como el art. 46.1 LJCA, promulgado en julio de 1998 y, por tanto, antes de la promulgación de aquella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30/1992 profundizó en los criterios que había alumbrado la regulación de la Ley de procedimiento administrativo de 17 de julio de 1958, la primera que estableció una normativa uniforme y garantista del silencio administrativo: “El silencio administrativo, positivo o negativo, no debe ser un instituto jurídico normal, sino la garantía que impida que los derechos de los particulares se vacíen de contenido cuando su Administración no atiende eficazmente y con la celeridad debida las funciones para las que se ha organizado”; “[e]l objetivo de la Ley no es dar carácter positivo a la inactividad de la Administración cuando los particulares se dirijan a ella. El carácter positivo de la inactividad de la Administración es la garantía que se establece cuando no se cumple el verdadero objetivo de la Ley, que es que los ciudadanos obtengan respuesta expresa de la Administración y, sobre todo, que la obtengan en el plazo establecido” (exposición de motivos, epígrafe IX,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servicio de esa finalidad la Ley 30/1992 reguló en el art. 43 los llamados “actos presuntos”, determinando que, si al vencimiento del plazo de resolución el órgano competente no la hubiese dictado expresamente, se producirían los efectos jurídicos que se establecían en dicho artículo. Los apartados 2 y 3 del art. 43 LPC establecían en qué supuestos las solicitudes formuladas por los interesados se entenderían estimadas o desestimadas,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claves de la ordenación legal del silencio administrativo establecido en 1992 las proporcionaba la regulación contenida en el art. 44 (“Certificación de actos presuntos”). Según su apartado primero, “[l]os actos administrativos presuntos se podrán hacer valer tanto ante la Administración como ante cualquier otra persona, natural o jurídica, pública o privada”. El apartado segundo precisaba que, “para su eficacia”, los interesados o la propia Administración debían acreditar los actos presuntos mediante certificación emitida por el órgano competente que debió resolver expresamente el procedimiento, que debía extenderla inexcusablemente en el plazo de veinte días desde que le fuera solicitada salvo que en dicho plazo se hubiera dictado resolución expresa. La certificación debía ser comprensiva de la solicitud presentada o del objeto del procedimiento seguido, de la fecha de iniciación, del vencimiento del plazo para dictar resolución y de los efectos generados por la ausencia de resolución expresa. Si la certificación no se emitía en el plazo antes indicado, “los actos presuntos serán igualmente eficaces y se podrán acreditar mediante la exhibición de la petición de la certificación, sin que quede por ello desvirtuado el carácter estimatorio o desestimatorio legalmente establecido para el acto presunto”. La certificación de acto presunto se podía solicitar “a partir del día siguiente al del vencimiento del plazo en que debió dictarse la resolución” (art. 44.4 LPC), sin que existiera un plazo preclusivo para formular dicha solicitud. Finalmente, se disponía que los plazos para interponer recursos administrativos y contencioso-administrativos respecto de los actos presuntos se contarían “a partir del día siguiente a la recepción de la certificación, y si ésta no fuese emitida en plazo, a partir del día siguiente al de finalización de dicho plazo” (art. 44.5 LPC). El vencimiento del plazo de resolución no eximía a las Administraciones públicas de la obligación de resolver, pero debían abstenerse de hacerlo cuando se hubiera emitido la certificación de acto presunto regulada en el art. 44 LPC (art. 43.1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redacción originaria de los arts. 43 y 44 LPC, es claro que la categoría de “acto presunto” englobaba entonces tanto a los supuestos en los que la Ley determinaba la estimación de la solicitud formulada por el interesado como a los supuestos en los que la Ley determinaba su desestimación. En otras palabras, el acto presunto podía tener tanto carácter estimatorio como desestimatorio. La eficacia del acto presunto se supeditada por igual en ambos casos a la emisión de la llamada “certificación de acto presunto”, cuyo contenido debía expresar entre otros aspectos los efectos de la falta de resolución expresa. Una vez emitida esa certificación por el órgano competente se producían dos importantes consecuencias jurídicas: por una parte, finalizaba la obligación de resolver de la Administración y, por otra, el llamado “acto presunto” resultaba plenamente eficaz y podía ser acreditado tanto por el interesado como por la Administración, con independencia de su carácter estimatorio o desestimatorio. Si no se emitía la certificación en el plazo legalmente previsto, los actos presuntos eran “igualmente eficaces” y se podían acreditar mediante la exhibición de la petición de la certificación, “sin que qued[ara] por ello desvirtuado el carácter estimatorio o desestimatorio legalmente establecido para el acto presunto”. En definitiva, el legislador configuró el llamado “acto presunto” como un verdadero acto administrativo de carácter estimatorio o desestimatorio, según los casos, y plenamente eficaz a partir de la emisión de la certificación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1998 se aprobó la nueva Ley reguladora de la jurisdicción contencioso-administrativa (Ley 29/1998, de 13 de julio), que sustituyó a la homónima de 1956. A los efectos de la impugnación jurisdiccional de actos administrativos, el artículo 46.1 LJCA distinguió dos tipos de actos, los “actos expresos” y los “actos presuntos”. La principal consecuencia de esa distinción era la aplicación de un plazo de recurso diferente, dos meses para la impugnación de actos expresos y seis meses en el supuesto de actos presuntos. En la terminología de la Ley 30/1992 a la que implícitamente se remite el precepto, la expresión “actos presuntos” incluía sin lugar a duda en 1998, como hemos visto, los actos presuntos de carácter estimatorio y los de carácter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posterioridad se reformó la Ley 30/1992 por la Ley 4/1999, de 13 de enero. La reforma de 1999 trajo consigo varias modificaciones técnicas relevantes para la ordenación del silencio administrativo que no es necesario considerar ahora. La más importante modificación, vigente en la actualidad, fue la vuelta a una regulación de los efectos del silencio administrativo cercana a la vigente con anterioridad a la Ley 30/1992. La Ley precisa ahora que la estimación por silencio administrativo tiene a todos los efectos la consideración de acto administrativo finalizador del procedimiento, y que en cambio la desestimación por silencio administrativo tiene los solos efectos de permitir a los interesados la interposición del recurso administrativo o contencioso-administrativo que resulte procedente (art. 42.2 LPC). Con ello se desechó la construcción del “acto presunto de carácter desestimatorio” entendido hasta entonces por el legislador como un acto administrativo dotado de un contenido determinado (denegatorio), y se volvió a la configuración tradicional de los efectos del silencio negativo, como mera ficción procesal habilitada por el legislador para dejar expedita la vía impugnatoria procedente. También se precisa ahora que, en los supuestos en los que se producen los efectos del silencio negativo, la Administración mantiene la obligación de resolver expresamente, “sin vinculación alguna al sentido del silencio” [art. 43.3 b) LPC]. La propia expresión “acto presunto” desapareció de los arts. 43 y 44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podemos valorar la incidencia de la reforma de 1999 de la Ley 30/1992 en el entendimiento del inciso segundo del art. 46.1 LJCA cuestionado en este proceso y, subsiguientemente, resolver la duda de constitucionalidad que nos plantea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reforma de la Ley 30/1992 operada por la Ley 4/1999, de 13 de enero, recobró pleno vigor la regulación tradicional en nuestro Derecho según la cual el silencio negativo es una mera ficción legal que abre la posibilidad de impugnación, pero que deja subsistente la obligación de la Administración de resolver expresamente (cfr. arts. 42 a 44 LPC según la redacción dada a los mismos por la Ley 4/1999 y, en particular, arts. 42.1, 43.1 y 43.4).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arreglo a la nueva ordenación del silencio administrativo introducida por la Ley 4/1999 ya no tienen encaje en el concepto legal de “acto presunto” los supuestos en los que el ordenamiento jurídico determina el efecto desestimatorio de la solicitud formulada, pues en tales supuestos el ordenamiento excluye expresamente la constitución ipso iure de un acto administrativo de contenido denegatorio.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42 a 44 LPC fueron modificados por la Ley 4/1999 teniendo a la vista el régimen legal de impugnación de los “actos presuntos” establecido en el art. 46.1 LJCA, precepto que no fue derogado ni modificado con ocasión o como consecuencia de dicha reforma. Por tanto, habida cuenta de que, primero, el inciso segundo del art. 46.1 LJCA que regula el plazo de impugnación del “acto presunto” subsiste inalterado; segundo, que tras la reforma de 1999 de la Ley 30/1992 en los supuestos de silencio negativo ya no existe acto administrativo alguno finalizador del procedimiento (art. 43.2 LPC), ni un acto administrativo denominado “presunto” basado en una ficción legal como se desprendía de la redacción originaria de la Ley 30/1992, y tercero, que la Administración sigue estando obligada a resolver expresamente, sin vinculación al sentido negativo del silencio [arts. 42.1 y 43.3 b) LPC], el inciso segundo del art. 46.1 LJCA ha dejado de ser aplicable a dicho supuesto. En otras palabras, se puede entender que, a la luz de la reforma de 1999 de la Ley 30/1992, la impugnación jurisdiccional de las desestimaciones por silencio no está sujeta al plazo de caducidad previsto en el art. 46.1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 es manifiesto que el inciso legal cuestionado no impide u obstaculiza en forma alguna el acceso a la jurisdicción de los solicitantes o los terceros interesados afectados por una desestimación por silencio. Por todo ello, procede declarar que el inciso legal cuestionado no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Conclusión en parte coincidente con la que mantiene el Tribunal Supremo (SSTS 269/2004, de 23 de enero; 2024/2006, de 21 de marzo; 4384/2007, de 30 de mayo; 1600/2009, de 31 de marzo, y 1978/2013, de 17 de abril) en la interpretación de este precepto tras la reforma de la Ley 30/1992 operada por la referida Ley 4/1999, cuando se trata de supuestos en los que, como el que ha dado lugar al planteamiento de la presente cuestión, se reacciona frente a la desestimación por silencio.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la cuestión de inconstitucionalidad núm. 2918-2005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expreso mi discrepancia con el fallo y la fundamentación jurídica de la Sentencia, desestimatoria de la cuestión de inconstitucionalidad, que he redactado según las directrices impartidas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en virtud de los argumentos que reflejé a lo largo de las deliberaciones y que expongo a continuación, la cuestión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cuestión de inconstitucionalidad proporcionaba una excelente ocasión para continuar precisando la arraigada línea jurisprudencial sobre la incompatibilidad con el art. 24.1 CE de la interpretación judicial de normas procesales que cerraban el paso a la jurisdicción de acciones impugnatorias frente a desestimaciones producidas por silencio administrativo. Jurisprudencia que se extiende durante casi tres décadas, a partir de la STC 6/1986, de 21 de enero, cuando todavía estaban vigentes la Ley de procedimiento administrativo de 1958 y la Ley reguladora de la jurisdicción contencioso-administrativa (LJCA) de 1956, y que este Tribunal confirmó después en la STC 14/2006, de 16 de enero, cuando ya se habían promulgado la Ley de procedimiento administrativo (LPC) de 1992 y su reforma de 1999 y la Ley reguladora de la jurisdicción contencioso-administrativa de 1998.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deja de causar perplejidad contemplar cómo queda ahora truncada esa línea jurisprudencial con la fundamentación y el fallo de la mayoría del Pleno, que se basa en una interpretación de la legalidad ordinaria que no solo no le corresponde efectuar a este Tribunal, sino que además resulta a mi juicio dogmáticamente asistemática y ciertamente sorpresiva para el conjunto de los operadores jurídicos.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fundamentar mi postura comenzaré exponiendo mi discrepancia con la referida interpretación de la legalidad ordinaria, y después señalaré los argumentos por los que, a mi juicio, debió estimarse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fundamenta la desestimación de la cuestión de inconstitucionalidad en una interpretación de la legalidad ordinaria que en absoluto le corresponde realizar a este Tribunal. En la abundante jurisprudencia emanada hasta la fecha en numerosos recursos de amparo, este Tribunal siempre tuvo la cautela de no proceder a interpretar la norma procesal y de limitarse a combatir aquellas interpretaciones de la legalidad ordinaria adoptadas por los órganos judiciales que, por su rigorismo, impedían proteger el derecho a la tutela judicial efectiva de los ciudadanos perjudicados por una desestimación por silencio. Así, en la STC 14/2006 dijimos que “es evidente que este Tribunal, a riesgo de excederse en el ejercicio de su jurisdicción, no es el encargado de indicar cuál deba ser la interpretación válida del mencionado art. 46.1 de la Ley jurisdiccional de 1998” (FJ 4). Pues bien, a pesar de que la posición de este Tribunal es bien distinta en el proceso de amparo y en el de control de constitucionalidad de la Ley, como es el caso de la presente cuestión de inconstitucionalidad, donde se trata de enjuiciar en abstracto el precepto legal cuestionado y no de revisar una concreta aplicación judicial del precepto, la Sentencia de la mayoría cruza el umbral de la interpretación de la legalidad ordinaria y determina cuál debe ser la interpretación válida del art. 46.1 LJCA: “se puede entender que, a la luz de la reforma de 1999 de la Ley 30/1992, la impugnación jurisdiccional de las desestimaciones por silencio no está sujeta al plazo de caducidad previsto en el art. 46.1 LJCA”. Toda la argumentación que se desarrolla en el fundamento jurídico 5 para descartar la vulneración del art. 24.1 CE es pura y simplemente una interpretación de la legalidad ordinaria y no un examen del precepto a la luz de las exigencias del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interpretación que se realiza por la mayoría en el presente caso resulta ser dogmáticamente asistemática. Contempla la reforma de 1999 de la Ley 30/1992 desde una perspectiva muy estrecha, perdiendo la necesaria visión de conjunto, y confunde la definición de la naturaleza jurídico-material del silencio administrativo con la cuestión procesal de su régimen de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la voluntad del legislador de la Ley jurisdiccional de 1998 fue establecer un plazo de ejercicio de la acción contencioso-administrativa que fuera común tanto frente a los efectos del silencio positivo como frente a los efectos del silencio negativo. El hecho de que, en 1999, el legislador volviera a modificar su concepción sobre la naturaleza jurídico-material de los efectos del silencio negativo, abandonando la novedosa concepción de acto administrativo de contenido denegatorio para retornar a la tradicional de mera ficción legal, no significa que pretendiese sustraerse esa ficción al régimen común de impugnación, ya previsto en la LJCA de 1956 y que mantuvo la LJCA de 1998. Nada en la exposición de motivos o en el articulado de la Ley 4/1999 proporciona sustento a la interpretación de que el legislador hubiera querido sin decirlo —esto es, implícitamente— suprimir el plazo de ejercicio de la acción impugnatoria con respecto al silencio negativo. Esa interpretación, que no comparto, obvia los plazos de los recursos administrativos que establece la propia Ley 4/1999.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propia Ley 4/1999 que reconfigura el silencio negativo como una mera ficción legal regula los plazos de su impugnación en vía administrativa, y lo hace de manera distinta a la versión inicial de la Ley 30/1992, distinguiendo entre un plazo de recurso frente a los actos expresos y un plazo de recurso —mucho más largo— cuando no existe un acto expreso (cfr. arts. 115.1 y 117.1 LPC en la versión de la Ley 4/1999). Ello evidencia que ambos planos estaban netamente diferenciados para el legislador de la reforma de 1999, el cual no vio incoherencia o incompatibilidad alguna en establecer el carácter de mera ficción del silencio negativo, por una parte, y el mantenimiento de la sujeción de su impugnación a plazos de caducidad tanto en la vía administrativa como en la vía contencioso-administrativa, por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el argumento de la expresión “acto presunto” que se contiene en el art. 46.1 LJCA, al que se aferra la interpretación de legalidad ordinaria de la Sentencia de la que discrepo, resulta determinante. La misma expresión pervive también, de forma anómala, en el art. 117.1 LPC tras la reforma de 1999, lo cual, si algo pone de manifiesto, es que el desajuste normativo entre el art. 46.1 LJCA y la reforma de 1999 no puede tener la trascendencia que le otorga la Sentencia de la mayoría. Por otra parte, también este Tribunal Constitucional ha utilizado la expresión “actos desestimatorios presuntos” —por tanto, incurriendo en la misma incorrección técnica que el legislador y a la que la Sentencia de la mayoría pretende anudar tan importantes consecuencias jurídicas— precisamente en el contexto de su doctrina sobre el cómputo del plazo de ejercicio de la acción contencioso-administrativa prevista en el art. 46.1 LJCA (SSTC 106/2008, de 15 de septiembre, FJ 6; 117/2008, de 13 de octubre, FJ 2; 149/2009, de 17 de junio, FJ 2; y 11/2011, de 28 de febrero,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 que es aún más grave, la interpretación asistemática de la legalidad ordinaria que postula la Sentencia de la mayoría conduce indirectamente a eliminar incluso la posibilidad de impugnación del silencio negativo, pues, si este no tiene cabida entre los “actos presuntos” a los efectos del plazo previsto del art. 46.1 LJCA, lógicamente tampoco podrá tener cabida entre los “actos expresos y presuntos” contra los que se puede interponer el recurso contencioso-administrativo (art. 25 LJCA), por lo que, al no poder tampoco reconducirse a la vía de hecho o la inactividad de la Administración (cfr. art. 29 LJCA), se producirá el paradójico resultado de que, según el razonamiento de la Sentencia de la mayoría, los efectos del silencio negativo vendrían a constituir una actividad administrativa inimpugnable. En suma, para salvar la eventual incompatibilidad del art. 46.1 LJCA con el art. 24.1 CE se habría provocado, a través de la referida interpretación, una situación radicalmente incompatible con dicho precepto. Esta es la prueba definitiva del carácter asistemático de la interpretación de la legalidad ordinaria que sustenta la Sentencia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Tampoco creo que contribuya a la seguridad jurídica efectuar ahora, de forma sorpresiva, una interpretación del art. 46.1 LJCA que se desmarca abiertamente de la interpretación que este Tribunal ha venido aceptando con naturalidad desde la STC 14/2006, de 16 de enero, en adelante, en su consolidada doctrina sobre el cómputo del plazo para impugnar desestimaciones producidas por silencio administrativo. Este Tribunal ha partido siempre de la interpretación del art. 46.1 LJCA que subyacía a las Sentencias recurridas en amparo y que, por tanto, era la que los propios órganos judiciales le proporcionaban —esto es, que el plazo de seis meses establecido en el citado precepto es aplicable al ejercicio de la acción impugnatoria frente a las desestimaciones producidas por silencio— y nunca ha opuesto desde el punto de vista constitucional reparo alguno a ese entendimiento ni ha considerado que no fuese una exégesis racional del ordenamiento (SSTC 14/2006, de 16 de enero, FJ 3; 175/2006, de 5 de junio, FJ 3; 186/2006, de 19 de junio, FJ 3; 243/2006, de 24 de julio, FJ 5; 279/2006, de 9 de octubre, FJ 2; 32/2007, de 12 de febrero, FJ 2; 40/2007, de 26 de febrero, FJ 3; 239/2007, de 10 de diciembre, FJ 3; 3/2008, de 21 de enero, FJ 2; 72/2008, de 23 de junio, FJ 4; 106/2008, de 15 de diciembre, FJ 6; 117/2008, de 13 de octubre, FJ 2; 175/2008, de 22 de diciembre, FJ 4; 59/2009, de 9 de marzo, FJ 4; 149/2009, de 17 de junio, FJ 2; 2007/2009, de 25 de noviembre, FJ 4; a las que hay que añadir la STC 37/2012, de 19 de marzo, FJ 11, que resolvía una cuestión de inconstitucionalidad sobre una cuestión próxima). Pues bien, ahora resulta que la interpretación de la legalidad ordinaria acogida unánimemente por los órganos judiciales que adoptaron las resoluciones judiciales controvertidas y que, de forma pacífica, hemos dado por buena en tantos pronunciamientos no era una exégesis racional del ordenamiento. Puedo anticipar y comprender el desconcierto que nuestro fallo provocará en los operadores jurídicos y, de forma más inmediata, en el órgano judicial promotor de la cuestión y en las partes que han comparecido en el presente procedimiento, el Abogado del Estado y el Fiscal General del Estado, pues todos ellos coincidían en entender que el plazo de seis meses previsto en el art. 46.1 LJCA era aplicable a la impugnación de las desestimaciones producidas por silencio negativo y no contemplaban otra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otro lado, la interpretación de la legalidad ordinaria en la que se basa la Sentencia de la mayoría difícilmente puede considerarse que sea —como se afirma— “en parte coincidente” con la que mantiene la Sala de lo Contencioso-Administrativo del Tribunal Supremo en diversas sentencias. En todas y cada una de ellas de las sentencias que menciona la Sentencia de la que discrepo, el Tribunal Supremo asume siempre la existencia de un plazo de caducidad para la impugnación de las desestimaciones por silencio, planteándose el problema de determinar el inicio del cómputo de dicho plazo. Precisamente en la que se considera Sentencia de referencia de la jurisprudencia del Tribunal Supremo, STS 269/2004, de 23 de enero, se concluye que “en tanto las Administraciones Públicas no informen a los interesados de los extremos a que se dicho precepto se refiere [art. 42.4, párrafo segundo, LPC] los plazos para la interposición de los recursos no empiezan a correr. En el supuesto que decidimos no se ha producido esta notificación, razón por la que el plazo para la interposición del recurso contencioso no ha comenzado”. Es cierto que esta Sentencia, después de señalar que lo dicho en el fundamento jurídico tercero “constituye el fundamento básico de la decisión” que adopta, realiza posteriormente algunas afirmaciones adicionales, entre las cuales se encuentra la de “[q]ue la remisión que el artículo 46.1 de la Ley Jurisdiccional hace al acto presunto, no es susceptible de ser aplicada al silencio negativo, pues la regulación que del silencio negativo se hace en la L.R.J.A.P. y P.C. lo configura como una ficción y no como un acto presunto”. Sin embargo, esta aislada y escueta afirmación, que no se justifica en la Sentencia y que no es congruente con su ratio decidendi, no la considera la propia Sentencia como “el fundamento básico de la decisión”, el cual se encuentra en el fundamento jurídico tercero y, como ya he indicado, discurre por un derrotero totalmente distinto del pretendido por la Sentencia de la mayoría. Y por si fuera poco, justamente a los criterios contenidos en ese fundamento jurídico tercero y a la coincidencia que implica con nuestra jurisprudencia reiterada se ha referido expresamente este Tribunal Constitucional en hasta dos ocasiones (SSTC 14/2006, de 16 de enero, FJ 4, y 27/2007, de 12 de febrero,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tres de las Sentencias mencionadas rechazan la apreciación de la extemporaneidad efectuada por la Sentencia de instancia con fundamento en la interpretación tradicional de que la situación de las desestimaciones por silencio debe al menos equipararse a los supuestos de notificación defectuosa (SSTS 2024/2006, de 21 de marzo; 4384/2007, de 30 de mayo; y 1600/2009, de 31 de marzo). Y en la otra Sentencia mencionada se rechaza la apreciación de la extemporaneidad efectuada por la Sentencia de instancia por considerar que el plazo de recurso contencioso-administrativo contra la desestimación por silencio de la solicitud no era el contemplado en el art. 44 LJCA, sino el previsto en el art. 46.1 LJCA (STS 1978/2013, de 17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Como he indicado al principio, la presente cuestión de inconstitucionalidad proporcionaba a mi juicio una excelente ocasión para continuar desarrollando nuestra jurisprudencia. El elevado número de recursos de amparo que este Tribunal se ha visto obligado a resolver, protegiendo a los ciudadanos frente a distintas inadmisiones de demandas contencioso-administrativas en aplicación del art. 46.1 LJCA, no dejaba de ser indicativo de que precisamente el problema constitucional de fondo no radica en la interpretación mantenida por los Tribunales contencioso-administrativos, sino en la propia ley aplicada, cuyo contenido era el que conducía una y otra vez a la vulneración del derecho fundamental a la tutela judicial efectiva en su núcleo más importante, el acceso a la jurisdicción. La presente cuestión de inconstitucionalidad nos obligaba a realizar por primera vez un enjuiciamiento abstracto del art. 46.1 LJCA, que le compete en exclusiva a la jurisdicción constitucional; enjuiciamiento que no puede ser eludido ni suspendido por el desarrollo de interpretaciones judiciales de la legalidad ordinaria que minimicen los efectos perniciosos de una aplicación literal del precepto. El resultado de ese enjuiciamiento abstracto habría tenido que conducir, como indicaré, a modular algunas de las consecuencias —a mi juicio— poco razonables que resultaban de nuestra doctrina sobre el cómputo de los plazos para impugnar las desestimaciones por silencio.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lo que estrictamente debíamos resolver en este proceso constitucional era si el establecimiento de un plazo de caducidad específico para la impugnación del “acto presunto” como el que se recoge en el art. 46.1 LJCA es o no conforme con el derecho a la tutela judicial efectiva, en su vertiente de acceso a la justicia (art. 24.1 CE). A continuación resumo los puntos básicos de mi postura al respecto, tal como defendí en las deliberaciones.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desde la perspectiva constitucional no considero objetable el hecho de que el legislador señale un plazo de caducidad para el acceso a la jurisdicción. De acuerdo con nuestra doctrina, que reiteramos en la STC 138/2005, de 26 de mayo, “el establecimiento de un plazo de caducidad de la acción, como tal presupuesto procesal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 de manera que su tutela no resulte imposible por insuficiencia del plazo concedido al efecto (SSTC 77/2002, de 8 de abril, FJ 3; 126/2004, de 19 de julio, FJ 3; y 44/2005, de 28 de febrero,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mismo criterio debe regir para la impugnación de las estimaciones o desestimaciones producidas por silencio administrativo contemplados por el precepto legal cuestionado, como implícitamente se desprende de la abundante jurisprudencia de este Tribunal relativa a la aplicación de los plazos de caducidad para la impugnación de las desestimaciones por silencio, a la que ya se ha hecho referencia. El establecimiento de un plazo de caducidad de impugnación de lo que no constituye acto expreso,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cuanto a si la concreta regulación del plazo de impugnación de las estimaciones o desestimaciones producidas por silencio administrativo que se prevé en el art. 46.1 LJCA respeta el contenido del derecho fundamental a la tutela judicial efectiva, en su vertiente de acceso a la jurisdicción, la cuestión puede descomponerse en dos elementos, la duración del plazo en sí y la fijación del inicio de ese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estricta perspectiva constitucional, no considero que un plazo de impugnación de seis meses para las estimaciones o desestimaciones producidas por silencio, que es tres veces superior al relativo a los actos administrativos expresos, sea insuficiente y constituya por ello un obstáculo irrazonable o excesivo en el acceso a los Tribunales por parte de los interesados. En el amplio ámbito de libertad con que cuenta el legislador en la definición o la determinación de las condiciones y consecuencias del acceso a la justicia, puede considerarse que en el establecimiento del plazo se han tenido en cuenta de forma ponderada los diversos intereses en juego, fijándose un periodo temporal suficiente, acorde con la dificultad procesal propia de la impugnación de las estimaciones y desestimaciones producidas por silencio, para que los posibles interesados afectados por los efectos que produce el silencio administrativo puedan ejercitar su derecho a obtener la tutela judicial efectiva (art. 24.1 CE) y obtener así una resolución judicial sobre la adecuación a Derecho de la correspondiente actuación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Donde sí aprecio un problema de compatibilidad con el art. 24.1 CE es en el dies a quo del citado plazo de impugnación que fija el inciso cuestionado del art. 46.1 LJCA. Efectivamente el precepto establece que el plazo de seis meses comienza a correr, para el solicitante y para otros posibles interesados, “a partir del día siguiente a aquél en que, de acuerdo con su normativa específica, se produzca el acto presunto”. En este punto es donde el precepto resulta contrario a la Constitución, en cuanto que opera como obstáculo para el acceso a la jurisdicción de los solicitantes o de los posibles interesados en reaccionar en la vía jurisdiccional frente a los efectos del silencio. La previsión legal no ha tomado en cuenta la situación de quienes desconocen la producción de los efectos del silencio y el sentido de éste, como si pudiera presumirse que todo ciudadano deba conocer los plazos del silencio y sus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doctrina viene exigiendo de forma reiterada, por un lado, que los plazos de caducidad establecidos por las leyes se computen a partir de la fecha en la que la persona haya tenido efectivo conocimiento de las circunstancias que determinan el nacimiento de la acción que se pretende ejercitar (SSTC 220/1993, de 30 de junio; 11/2005, de 31 de enero; 12/2005, de 31 de enero; 138/2005, de 26 de mayo; y 18/2009, de 26 de enero). Por otro lado, nuestra jurisprudencia ha calificado de contradictoria, al igual que el órgano judicial promotor de la cuestión, la vigente regulación legal de la situación de quien ve frustradas sus pretensiones por la inactividad de la Administración (STC 14/2006,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los actos defectuosamente notificados la notificación no surte efectos sino cuando el interesado realice actuaciones que supongan el conocimiento del contenido y alcance de la resolución o interponga cualquier recurso que proceda (art. 58.3 LPC), lo que en definitiva supone dejar a la disponibilidad del interesado darse por notificado del acto, momento a partir del cual comienza a contar el plazo prefijado legalmente. De manera que será el conocimiento del interesado, que se demuestra a partir de su actuación, la que determine el dies a quo del plazo del inciso primero del art. 46.1 LJCA, con la consecuencia de que la decisión de la Administración será vulnerable por tiempo ilimitado, o al menos no limitada legalmente de forma taxativa. Sin embargo, cuando transcurre el plazo máximo para resolver sin que se produzca resolución expresa surgen los efectos legalmente previstos del silencio administrativo, por lo que la vulnerabilidad de la Administración queda taxativamente demarcada en el tiempo, limitada a seis meses a contar inexorablemente “a partir del día siguiente a aquel en que, de acuerdo con su normativa específica, se produzca el acto presunto” (art. 46.1, segundo inciso, LJCA). No se prevé aquí margen alguno para la disponibilidad del dies a quo por el administrado. Tal diferencia de regulación es de difícil explicación lógica desde la perspectiva no solo de la armonía del sistema, sino también de los valores constitucionales y del propio sentido de la institución del silencio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incoherente la diferencia patente de las situaciones referidas. Cuando se cumple la obligación de resolver de forma expresa pero la notificación correspondiente es defectuosa, por no contener la indicación de los recursos que procedan, se admite una vulnerabilidad de la Administración ilimitada por cuanto que el inicio del dies a quo del plazo de impugnación queda virtualmente en manos del propio interesado; en cambio, el incumplimiento de la obligación de resolver, que causa mayor zozobra jurídica a los interesados que la práctica de una notificación defectuosa y que, según nuestra doctrina, vulnera la cláusula del Estado de Derecho (art. 1.1 CE) así como los valores que proclaman los arts. 24.1, 103.1 y 106.1 CE, conduce a una situación en la que el plazo de acceso a la justicia transcurre inexorablemente por mandato legal, sin atender en modo alguno a si los interesados han realizado o no actuaciones que supongan conocimiento de la producción de los efectos del silencio y del sentido, estimatorio o desestimatorio, de tales efectos. Esta diferencia de tratamiento no puede considerarse acorde con la cláusula del Estado de Derecho (art. 1.1 CE) así como con los valores que proclaman los arts. 24.1, 103.1 y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juego del inciso segundo del art. 46.1 LJCA, en combinación con la normativa específica que fija el momento en el que se producen los efectos estimatorios o desestimatorios del silencio, determina que el dies a quo del plazo de seis meses se active de forma automática e inexorable, con independencia de que el solicitante u otros posibles interesados tengan conocimiento de la producción de los efectos y del sentido del silencio, o hayan realizado actuaciones que supongan conocimiento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en determinados casos el solo transcurso del tiempo, mediando o no una comunicación específica de la Administración como la regulada en el art. 42.4, párrafo segundo, LPC, será dato suficiente que permita a algunos particulares advertir la producción de los efectos del silencio y del sentido de sus efectos y preparar en plazo el correspondiente recurso contencioso-administrativo. Pero en otros supuestos el mero conocimiento del transcurso del tiempo será por sí mismo insuficiente. Son estos casos los que exigen que el dies a quo se determine no de forma automática según la fecha de producción legal de los efectos del silencio, sino por referencia al momento en que el particular adquiere efectivo conocimiento de, al menos, los dos datos ineludibles para sustanciar su pretensión impugnatoria, esto es, la fecha de la producción de los efectos del silencio y el sentido de éste.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indicó el Tribunal Constitucional en otro contexto en la antes citada STC 12/2005, FJ 3, también aquí debe destacarse que el desconocimiento de la producción de los efectos y del sentido del silencio administrativo, en cuanto presupuesto ineludible para el acceso a la jurisdicción por el solicitante o por cualquier otro interesado, no puede atribuirse a una hipotética falta de diligencia imputable a los administrados en cuestión, pues no cabe hablar de una carga que grave a éstos con la obligación de conocer la producción de tales efectos. Tal conocimiento debe ser facilitado por la propia Administración, pues así lo garantiza la Ley desde el momento en que el art. 42.4, párrafo segundo, LPC impone a la Administración el deber de informar a los interesados del plazo máximo normativamente establecido para la resolución y notificación de los procedimientos, así como de los efectos que pueda producir el silencio administrativo, así como, en su caso, la fecha en que la solicitud ha sido recibida por el órgano competente.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Debe recordarse, por último, que una firme línea jurisprudencial de este Tribunal viene afirmando que “las normas que establecen plazos para la realización de trámites procesales suponen el reconocimiento del derecho a disponer del correspondiente plazo en su totalidad” (SSTC 222/2003, de 15 de diciembre, FJ 4; 159/2007, de 2 de julio, FJ 2; y 76/2012, de 16 de abril, FJ 3). Lo cual conlleva que las resoluciones judiciales que producen como resultado final una reducción del correspondiente plazo legal, convirtiendo “en impracticable el citado derecho a disfrutar del plazo en su integridad”, vulneran el derecho de acceso a la jurisdicción (art. 24.1 CE), por el desproporcionado sacrificio que comportan (SSTC 64/2005, de 14 de marzo, FJ 3; 239/2005, de 26 de septiembre, FJ 2; 25/2007, de 12 de febrero, FJ 2; y 179/2007, de 10 de septiembre,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reitera la propia Sentencia de la que discrepo,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 (SSTC 114/1992, de 14 de septiembre, FJ 3; 73/1996, de 30 de abril, FJ 4, y 138/2005, de 26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el presente caso debimos concluir que el art. 46.1 LJCA cercena el acceso a la jurisdicción de los solicitantes o terceros interesados que accedan de forma tardía al conocimiento de la producción de los efectos del silencio, tardanza que puede en algunos casos superar los seis meses desde que se producen dichos efectos. Esta limitación del derecho a la tutela judicial efectiva no guarda proporcionalidad con la finalidad perseguida de dotar de seguridad jurídica a las relaciones entre la Administración y los interesados. Por todo ello, la Sentencia debió estimar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Considero que, con la argumentación expuesta, se habría recuperado lo verdaderamente relevante desde la perspectiva del acceso a la jurisdicción (art. 24.1 CE): que no es el número o la gravedad de los incumplimientos en que la Administración incurre por no resolver —pues el art. 24.1 CE no es el lugar para disciplinar a la Administración por esos u otros incumplimientos—, sino si al interesado se le puede exigir que reaccione en un determinado plazo de tiempo cuando no tiene pleno conocimiento de aquello que podría impugnar jurisdiccionalmente.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función de este Tribunal establecer cuál sea el sistema de solución o la interpretación más garantista (que algunos pueden estimar que consiste en la ausencia de plazo de recurso frente a las desestimaciones por silencio) sustituyendo de esa manera al legislador. Nuestra función se limita a verificar si la regulación elegida por el legislador se atiene al mínimo exigible constitucionalmente.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Evidentemente la interpretación de la legalidad ordinaria que efectúa la Sentencia de la que discrepo, no le impedirá al legislador estatal intervenir para confirmarla o para rechazarla, si considera que no refleja su visión sobre la necesaria articulación de los distintos intereses públicos en presencia.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abril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