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228</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núm.7623-2014, promovida por la Sala de lo Social del Tribunal Superior de Justicia de Murcia contra el art. 2 del Real Decreto-ley 20/2012, de 13 de julio, de medidas para garantizar la estabilidad presupuestaria y de fomento de la competitividad y el art. 2.1 de la Ley de la Comunidad Autónoma de Murcia 9/2012, de 8 de noviembre, de adaptación de la normativa regional en materia de función pública al Real Decreto-ley 20/2012, por posible vulneración del art. 9.3 CE. Han formulado alegaciones el Fiscal General del Estado, el Abogado del Estado y la Letrada de la Comunidad Autónoma de la Región de Murcia.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18 de diciembre de 2014 tuvo entrada en el Registro General de este Tribunal un oficio de la Sala de lo Social del Tribunal Superior de Justicia de Murcia al que se acompaña, junto con el testimonio del procedimiento núm. 6-2014, el Auto de 3 de noviembre de 2014, por el que se acuerda plantear cuestión de inconstitucionalidad en relación con el art. 2 del Real Decreto-ley 20/2012, de 13 de julio, de medidas para garantizar la estabilidad presupuestaria y de fomento de la competitividad, y el art. 2.1 de la Ley de la Comunidad Autónoma de Murcia 9/2012, de 8 de noviembre, de adaptación de la normativa regional en materia de función pública al Real Decreto-ley 20/2012, por posible lesión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sección sindical de Comisiones Obreras en Onda Regional de Murcia planteó demanda de conflicto colectivo frente a la empresa pública Radiotelevisión de la Región de Murcia y a Onda Regional de Murcia en relación con la supresión de la paga extraordinaria de diciembre de 2012. Mediante escrito registrado el 30 de enero de 2014, la sección sindical solicitó ante el Juzgado de lo Social núm. 1 de Murcia el abono de la totalidad de la paga extraordinaria o, con carácter subsidiario, la parte proporcional de la misma devengada a 16 de julio de 2012, fecha de entrada en vigor del Real Decreto-ley 20/2012, toda vez que en ese momento se había devengado ya el importe de 15 días de la paga.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21 de abril de 2014, el Juzgado de lo Social núm. 1 de Murcia se abstuvo de conocer del conflicto colectivo por afectar a trabajadores de todo el territorio de la Región de Murcia y no solo de los Juzgados de Cartagena, y acordó remitir los Autos a la Sala de lo Social del Tribunal Superior de Justicia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23 de junio de 2014, la Sala de lo Social del Tribunal Superior de Justicia señaló que, aunque en casos esencialmente iguales entró en el fondo del asunto, el hecho de que el Tribunal Constitucional haya admitido a trámite cuestiones de inconstitucionalidad sobre el particular condiciona que la Sala, siguiendo el trámite de los arts. 35 y ss, de la Ley Orgánica del Tribunal Constitucional (LOTC), deba oír a las partes y al Ministerio Fiscal sobre si procede plantear cuestión de inconstitucionalidad en relación con el art. 2 del Real Decreto-ley 20/2012 que acuerda suprimir la paga extra de diciembre de 2012 y el art. 2.1 de la Ley autonómica 9/2012, por ser contrarios al art. 9.3 CE. A este efecto se concede a las partes y al Ministerio Fiscal un plazo común e improrrogable de diez días para que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17 de julio de 2014 se admite la personación del comité de empresa de Radiotelevisión de la Región de Murcia y se le notifica el Auto de 23 de junio de 2014, a fin de que en el plazo de diez días pueda efectuar alegaciones sobre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escrito fechado el 14 de agosto de 2014, el Fiscal, despachando el traslado conferido, dice que procede plantear cuestión de inconstitucionalidad en relación con el art. 2 del Real Decreto-ley 20/2012 y el art. 2.1 de la Ley autonómica 9/2012, en atención a la posible vulneración del principio de seguridad jurídica e irretroactividad de las normas sancionadoras o restrictivas de derechos individuales consagrado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no realizan alegaciones en relación con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3 de noviembre de 2014, la Sala de lo Social del Tribunal Superior de Justicia de Murcia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señala que en sentencias anteriores, dictadas en procesos con objeto similar, estimó que la retroactividad dispuesta por el Real Decreto-ley 20/2012 no era expresa, por lo que rechazó el planteamiento de la cuestión de inconstitucionalidad y condenó a la parte demandada a abonar la parte proporcional de la paga extraordinaria de 2012 ya devengada. No obstante, el hecho de que el Tribunal Constitucional haya admitido a trámite cuestiones de inconstitucionalidad en relación con el art. 2 del Real Decreto-ley 20/2012 promovidas por distintas Salas de lo Social y por la Audiencia Nacional, así como, recientemente, por la Sala Tercera del Tribunal Supremo en relación con los funcionarios, “determina que, con el fin de garantizar la igualdad en la aplicación de la ley, esta Sala deba cambiar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exponen los términos en los que se promueve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9.3 CE garantiza la irretroactividad de las disposiciones sancionadoras no favorables o las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retribución denominada “paga extraordinaria” que se regula en el art. 31 de la Ley del estatuto de los trabajadores (en adelante LET), tiene naturaleza salarial (art. 26 LET). La jurisprudencia del Tribunal Supremo (con cita de diversas sentencias) interpreta la paga extra como de devengo diario y cobro aplazado.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derecho del trabajador a percibir la parte proporcional de la paga extraordinaria devengada y no pagada debe calificarse como derecho individual. La doctrina del Tribunal Constitucional ha establecido que los derechos a una retribución ya generada, aunque no percibida, son derechos individuales a los efectos del art. 9.3 CE (AATC 179/2011 y 8/2013).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términos del art. 2 del Real Decreto-ley 20/2012 son claros en cuanto que viene a suprimir la percepción de la paga extraordinaria del mes de diciembre del año 2012 para el personal laboral del sector público. Ello se confirma en el art. 6, donde además se afirma que la supresión se refiere a todo el año 2012, corroborando la naturaleza retroactiva de la supresión acordada por el art. 2 y excluyendo la interpretación de que la supresión tan solo alcanza a la parte de la paga extraordinaria devengada con posterioridad a la entrada en vigor del Real Decreto-ley 20/2012. La supresión alcanza también a la parte devengada durante el año 2012 por lo que procede plantear la cuestión de inconstitucionalidad de los arts. 2 Real Decreto-ley 20/2012 y 2.1 de la Ley autonómica 9/2012, por posible infracción del de la prohibición de retroactividad de las normas restrictivas de derechos individuales que garantiza el art. 9.3 CE y del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Tercera, acordó admitir a trámite la cuestión mediante providencia de 17 de febrero de 2015; deferir a la Sala Segunda su conocimiento; dar traslado de las actuaciones recibidas al Congreso de los Diputados y al Senado, por conducto de sus Presidentes, al Gobierno, por conducto del Ministro de Justicia, y al Fiscal General del Estado, así como al Gobierno de la Comunidad Autónoma de la Región de Murcia y a la Asamblea Regional de Murcia, por conducto de sus Presidentes, al objeto de que, en el improrrogable plazo de quince días, pudieran personarse en el procedimiento y formular las alegaciones que estimasen convenientes; comunicar la resolución a la Sala de lo Social del Tribunal Superior de Justicia de Murcia, a fin de que, de conformidad con lo dispuesto en el art. 35 LOTC, permaneciese suspendido el proceso hasta que este Tribunal resolviese efectivamente la cuestión; y publicar la incoación de la cuestión en el “Boletín Oficial del Estado” y en el Boletín Oficial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27 de febrero de 2015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4 de marzo de 2015,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de alegaciones registrado el 9 de marzo de 2015,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aunque el Auto de planteamiento cuestiona la totalidad del extenso art. 2 del Real Decreto-ley 20/2012, sin embargo se refiere en realidad solo al apartado 2.2 del art. 2, es decir, a la aplicación de la supresión de la paga extraordinaria de diciembre al personal laboral del sector público. Además, precisa que no se cuestiona genéricamente la referida supresión, sino que tan solo se reprocha al legislador el que no haya incluido una disposición transitoria por la cual se hubiera exceptuado de la mencionada supresión la parte proporcional de la paga extraordinaria que se entiende devengada del 1 al 15 de julio,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la de imponer al legislador, con respecto a su libertad de configuración, el establecimiento de una expresa excepción a la supresión de la paga extraordinaria de Navidad (la correspondiente a la parte proporcional de los días 1 al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al 15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 a la Constitución modificaciones con cualquier grado de retroactividad cuando existieran claras exigencias de “interés público”.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del PIB en 2011 al 6,3 por 100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13 de marzo de 2015, el Presidente de la Asamblea Regional de Murcia comunicó a este Tribunal la decisión de la Asamblea de personarse, sin formular alegaciones, ofreciendo la colaboración de la Cámara, de conformidad con lo previsto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Letrada de la Comunidad Autónoma de Murcia presentó su escrito de alegaciones el 18 de marzo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Letrada que en la demanda de conflicto colectivo, origen de la presente cuestión de inconstitucionalidad, única y exclusivamente se plantea la cuestión de la irretroactividad o no del Real Decreto-ley 20/2012 y no de la Ley autonómica 9/2012. Por el contrario, la Sala de lo Social del Tribunal Superior de Justicia de Murcia, en el Auto de planteamiento de la cuestión de inconstitucionalidad, de manera incomprensible e inmotivada, extiende el planteamiento de la cuestión no sólo al art. 2 del Real Decreto-ley 20/2012, sino también al art. 2.1 de la Ley autonómica 9/2012. Afirma que no puede pretender la Sala de lo Social del Tribunal Superior de Justicia de Murcia, so pretexto de la posible inconstitucionalidad de la norma directamente aplicable al asunto que se pretende resolver, extender dicha cuestión a otra norma, en este caso autonómica, cuya aplicación no ha sido suscitada en el procedimiento. Por ello considera que el Auto no cumple la exigencia de razonar la relevancia que impone el art. 35.1 LOTC: “especificar y justificar en qué medida la decisión del proceso depende de la validez de la norma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señala que en desarrollo de la disposición adicional décima segunda de la Ley 36/2014, de 26 de diciembre, de presupuestos generales del Estado para 2015, la disposición adicional vigesimoséptima de la Ley 13/2014, de 23 de diciembre, de presupuestos generales de la Comunidad Autónoma de la Región de Murcia para el ejercicio 2015, ha previsto el abono de las cantidades equivalentes a la parte proporcional correspondiente a 44 días de la paga extraordinaria de diciembre de 2012 en el sector público regional. De ahí deduce que la cuestión de inconstitucionalidad ha quedado sin objeto al haber sido derogados, tácitamente, tanto el art. 2 del Real Decreto-ley 20/2012, como el art. 2.1 de la Ley autonómica 9/2012, al haberse procedido por parte de la Administración autonómica a la devolución, en el mes de marzo de 2015, de las retribuciones correspondientes a 44 días dejados de percibir de la paga extraordinaria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Letrada pasa a analizar el contenido del art. 9.3 CE y llega a la conclusión de que el Real Decreto-ley 20/2012, no establece una norma restrictiva de derechos individuales, pues esa expresión se refiere, exclusivamente, a aquellas que afecten a los derechos fundamentales y las libertades públicas recogidas en la sección primera del capítulo II del título I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recuerda que no existe infracción del art. 9.3 CE cuando la retroactividad de la norma es la de grado mínimo, entendida cuando la norma se aplica a situaciones nacidas con anterioridad a su vigencia pero respecto a efectos jurídicos que surgen después de haber entrado en vigor la norma. Y, a su juicio, cuando entró en vigor el Real Decreto-ley 20/2012, los trabajadores de la Comunidad Autónoma de la Región de Murcia aún no habían incorporado a su patrimonio el derecho al percibo de la paga extraordinaria de diciembre de 2012, es decir, no habían perfeccionado su derecho al cobro de tal complemento. De esta manera, entiende que hasta el 1 de diciembre de 2012 los trabajadores sólo contaban con una expectativa de derecho. En consecuencia, considera que el Real Decreto-ley 20/2012 no tuvo efectos retroactivos, si tenemos en cuenta que cuando entró en vigor el mismo, los trabajadores de la Comunidad Autónoma de la Región de Murcia no había aún incorporado a su patrimonio de forma efectiva, el derecho al cobro de la paga extraordinaria, dado que su devengo estaba previsto para el 1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escrito de alegaciones ante este Tribunal el 18 de marzo de 2015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trabajadores,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día a día, incorporándose cada jornada al patrimonio del trabajador,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v.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sino sólo su apartado 2.2, ya que es el que resulta aplicable para resolver el pleito sometido al conocimiento de la Sala de lo Social del Tribunal Superior de Justicia de Murcia (referido en exclusiva a personal laboral y no a personal funcionario o estatutario).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y el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septiembre de 2015 la Sala Segunda acordó, de conformidad con lo dispuesto en el art. 88.1 LOTC, dirigir atenta comunicación a las empresas Onda Regional de Murcia y empresa pública regional de Radiotelevisión Región de Murcia, S.A., a fin de que indiquen a este Tribunal si, en atención a los previsto en la disposición adicional duodécima de la Ley 36/2014, de presupuestos generales del Estado para el año 2015, o por cualquier otra circunstancia, han satisfecho al personal laboral de esas empresas,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contestación a dicho requerimiento, por escrito registrado en este Tribunal el 15 de octubre de 2015, el Director General de Radiotelevisión de la Región de Murcia ha informado que, en cumplimiento de lo dispuesto en la disposición adicional vigesimoséptima de la Ley 13/2014, de 23 de diciembre, de presupuestos generales de la Comunidad Autónoma de la Región de Murcia para el ejercicio 2015 y en el acuerdo del Consejo de Gobierno de la Comunidad Autónoma de la Región de Murcia de 6 de febrero de 2015, la empresa pública regional Radiotelevisión de la Región de Murcia abonó a todo el personal laboral de la misma en el mes de marzo de 2015 el importe correspondiente a 44 días de la paga extraordinaria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29 de octubre de 2015 se señaló para deliberación y votación de la presente Sentencia el día 2 de noviembre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 Murcia plantea cuestión de inconstitucionalidad respecto del art. 2 del Real Decreto-ley 20/2012, de 13 de julio, de medidas para garantizar la estabilidad presupuestaria y de fomento de la competitividad, y el art. 2.1 Ley 9/2012, de 8 de noviembre, de la Comunidad Autónoma de la Región de Murcia, de adaptación de la normativa regional en materia de función pública al Real Decreto-ley 20/2012, de 13 de julio, por posible lesión del art. 9.3 CE. El art. 2 del Real Decreto-ley 20/2012, en lo que aquí importa, dispone para el personal del sector público definido en el art. 22.1de la Ley 2/2012, de 29 de junio, de presupuestos generales del Estado para 2012, la supresión de la paga extraordinaria (o equivalente) del mes de diciembre de 2012, y el art. 2.1 Ley de la Comunidad de Murcia 9/2012, establece la misma medida para el personal al servicio del sector público regional definido en el artículo 22.1 de la Ley 6/2011, de 26 de diciembre, de presupuestos generales de la Comunidad Autónoma de la Región de Murcia para el ejercicio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 Sala entiende que los arts. 2 del Real Decreto-ley 20/2012 y 2.1 de la Ley autonómica 9/2012, en su aplicación al personal laboral del sector público, pueden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por lo que interesa la estimación de la misma, mientras que el Abogado del Estado y la Letrada de la Comunidad Autónoma de Murcia solicitan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resulta obligado advertir, en consonancia con lo manifestado en sus alegaciones respectivas por el Fiscal General del Estado y el Abogado del Estado, que si bien la Sala de lo Social del Tribunal Superior de Justicia de Murcia plantea la cuestión de inconstitucionalidad respecto del art. 2 del Real Decreto-ley 20/2012 en su integridad, lo cierto es que de los razonamientos que se contienen en el Auto de planteamiento se infiere sin dificultad que no se cuestiona todo el precepto sino sólo “en su aplicación al personal laboral del sector público”. Ello se conecta lógicamente con el juicio de relevancia, correctamente expresado por el órgano judicial, pues la cuestión de inconstitucionalidad trae causa de un proceso de conflicto colectivo promovido por la sección sindical de Comisiones Obreras en Onda Regional de Murcia, con motivo de la supresión, por aplicación de las previsiones contenidas en el Real Decreto-ley 20/2012, de la paga o gratificación extraordinaria de diciembre de 2012; proceso en el que lo pretendido por la sección sindical demandante con carácter subsidiario a la pretensión principal (referida a que no se apliquen en esa entidad pública las medidas de supresión o reducción de retribuciones previstas por el Real Decreto-ley 20/2012) es justamente que se declare el derecho de los trabajadores de esa entidad a percibir la parte proporcional de la paga extra de diciembre de 2012 o equivalente que consideran ya devengada al momento de la entrada en vigor del Real Decreto-ley 20/2012 (en concreto, 15 días), porque, de acuerdo con el art. 9.3 CE, no cabe que la supresión de esa paga extra tenga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los términos que ha sido planteada, la presente cuestión de inconstitucionalidad debe entenderse referida al apartado 1 del art. 2 del Real Decreto-ley 20/2012, que establece la reducción de retribuciones en 2012 para todo el personal del sector público definido en el art. 22.Uno de la Ley 2/2012, de presupuestos generales del Estado para 2012, como consecuencia de la supresión de la paga o gratificación extraordinaria de diciembre de 2012, y al apartado 2.2 del art. 2 del Real Decreto-ley 20/2012, que se refiere específicamente a la supresión de la paga o gratificación extraordinaria de diciembre de 2012 o equivalente al personal laboral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la Sala de lo Social del Tribunal Superior de Justicia de Murcia la medida de supresión de la paga extraordinaria de diciembre de 2012 en sí misma considerada (que es la pretensión principal que se deduce por la sección sindical demandante en el proceso a quo, como se ha dicho), sino sólo en cuanto su aplicación haya podido suponer la infracción del principio de irretroactividad establecido en el 9.3 CE, al no contemplar excepción alguna respecto de las cuantías que se entienden ya devengadas de dicha paga extra a la fecha de entrada en vigor del Real Decreto-ley 20/2012. A esta concreta duda de constitucionalidad (planteada a partir de la pretensión subsidiaria en el proceso a quo)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disposición adicional duodécima de la Ley 36/2014, de 26 de diciembre, de presupuestos generales del Estado para 2015, bajo el epígrafe “Recuperación de la paga extraordinaria y adicional del mes de diciembre de 2012”, establece, en su apartado Uno,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consta en los antecedentes de esta resolución, de conformidad con lo dispuesto en el art. 88.1 LOTC, la Sala Segunda de este Tribunal dirigió comunicación a las empresas Onda Regional de Murcia y empresa pública Regional de Radiotelevisión Región de Murcia, a fin de que informaran a este Tribunal si, en atención a los previsto en la disposición adicional duodécima de la Ley 36/2014, de presupuestos generales del Estado para el año 2015, o por cualquier otra circunstancia, han satisfecho a sus trabajadores,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 En contestación a dicho requerimiento el Director General de Radiotelevisión de la Región de Murcia (Onda Regional de Murcia ha quedado extinguida en enero de 2013 y Radiotelevisión de la Región de Murcia se ha subrogado en las obligaciones y derechos de dicha sociedad) ha informado que en cumplimiento de lo dispuesto en la disposición adicional vigesimoséptima de la Ley 13/2014, de 23 de diciembre, de presupuestos generales de la Comunidad Autónoma de la Región de Murcia para el ejercicio 2015 y en el acuerdo del Consejo de Gobierno de la Comunidad Autónoma de la Región de Murcia de 6 de febrero de 2015, se ha abonado a todo el personal laboral, en el mes de marzo de 2015, el importe correspondiente a 44 días de la paga extraordinaria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del abono de la parte proporcional de la paga extraordinaria de diciembre de 2012, debemos remitirnos a lo dicho recientemente en nuestra STC 83/2015, de 30 de abril, sobre la posible pérdida de objeto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de la STC 83/2015, tras recordar la reiterada doctrina constitucional sobre los efectos extintivos del objeto del proceso constitucional en las cuestiones de inconstitucionalidad, como consecuencia de la derogación o modificación de la norma legal cuestionada, pusimos de manifiesto que en dicho proceso — y lo mismo sucede en el presente—, ni se había producido la extinción del procedimiento laboral a quo, ni tampoco nos encontrábamos ante un supuesto de pérdida de vigencia del precepto legal cuestionado, ello no obstante,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conflicto colectivo del que trae causa esta cuestión de inconstitucionalidad se discute el derecho del personal laboral de las empresas Onda Regional de Murcia y empresa pública regional de Radiotelevisión Región de Murcia, S.A., a percibir la parte que se entiende devengada de la paga extra de diciembre de 2012 (en concreto, según plantean 15 días) al momento de la entrada en vigor del Real Decreto-ley 20/2012, que suprimió el derecho a su percepción. Ello por estimar la sección sindical demandante en el proceso a quo que la supresión de esa paga extra por la citada norma no puede tener efectos retroactivos por imperativo de lo dispuesto en el art. 9.3 CE. Al suscitarse sobre este extremo la duda de constitucionalidad que plantea el órgano judicial, es obligado constatar la recuperación por esos trabajadores de la parte proporcional correspondiente a los primeros 44 días de la paga extraordinaria correspondiente al mes de diciembre de 2012, en virtud de lo establecido en la citada disposición adicional duodécima de la Ley 36/2014, de presupuestos generales del Estado para 2015 y en la disposición adicional vigesimoséptima de la Ley 13/2014, de 23 de diciembre, de presupuestos generales de la Comunidad Autónoma de la Región de Murcia para el ejercicio 2015. Esa recuperación se hizo efectiva en la nómina del mes de marzo de 2015, como se pone de manifiesto por dicha empresa pública en su contestación al requerimiento formulado al efecto por este Tribunal. Todo ello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 (STC 83/2015,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regulación contenida en la citada disposición adicional duodécima de la Ley 36/2014, de presupuestos generales del Estado para 2015, y en la disposición adicional vigesimoséptima de la Ley 13/2014, de 23 de diciembre, de presupuestos generales de la Comunidad Autónoma de la Región de Murcia para 2015,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83/2015, FJ 3; y en el mismo sentido AATC 340/2003, de 21 de octubre, FJ único; y 75/2004, de 9 de marzo, FJ único)” (STC 83/2015,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