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4679-2013, promovido por doña Aida Quero Martínez, representada por el Procurador de los Tribunales don Nicolás Álvarez Real y asistida por el Abogado don Domingo Villaamil Gómez de la Torre, contra las Resoluciones de la Dirección Médica del Hospital Universitario Central de Asturias de 15 y 20 de noviembre de 2012. Ha comparecido la Letrada del Servicio de Salud del Principado de Asturias.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julio de 2013, el Procurador de los Tribunales don Nicolás Álvarez Real, en nombre y representación de doña Aida Quero Martínez y bajo la dirección del Abogado don Domingo Villaamil Gómez de la Torre,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Aida Quero Martínez es personal estatuario en el servicio de neumología ocupacional del Hospital Universitario Central de Asturias perteneciente al Servicio de Salud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ocasión de la huelga convocada para los médicos y demás facultativos empleados en el ámbito de atención primaria y atención especializada de las instituciones sanitarias del Servicio de Salud del Principado de Asturias, a desarrollar, en jornadas de veinticuatro horas, los días 6, 7, 9, 12, 14, 16, 19, 21, 23, 26, 28 y 30 de noviembre de 2012, la Consejería de Sanidad dictó resolución de 2 de noviembre de 2012 (“Boletín Oficial del Principado de Asturias” núm. 256, de 5 de noviembre), por la que se establecieron los servicios mínimos precisos para garantizar el mantenimiento de los servicios públicos esenciales de la comunidad, concretándose que, en la unidad de neumología ocupacional del Hospital Universitario Central de Asturias, dichos servicios mínimos serían cubiertos por un facultativo en turno de mañana. A tal efecto, por el citado hospital se designó a la ahora demandante de amparo para cubrir los servicios mínimos correspondientes a los días 16 y 21 de noviembre de 2012 en la indicada unidad de neumología ocupacional.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la recurrente en amparo se dirigieron sendos escritos a la dirección médica del Hospital Universitario Central de Asturias con fecha, respectivamente, de 15 y 20 de noviembre de 2012, en los que, en relación con las jornadas de huelga de los días 16 y 21, manifestaba que quería “notificar antes de que se inicie la jornada de huelga que el/la compareciente desea ejercer su derecho fundamental a la huelga en el supuesto de que los mínimos pudieran ser cubiertos por personal de su misma categoría y servicio que decidan no hacer huelga, solicitando al efecto que se produzca la correspondiente sustitución en dicha asignación de mínimos”. Asimismo, añadía que, presentada la petición por escrito, solicitaba respuesta fundamentada por el mismo conducto, manifestando que, sin perjuicio del ejercicio de las correspondientes acciones, sólo ejercería su derecho a la huelga si dicha sustitución de mínimos fuera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indicadas solicitudes fueron contestadas por la directora del Hospital Universitario Central de Asturias mediante sendos escritos fechados, respectivamente, los días 15 y 20 de noviembre de 2012, en los que se informaba a la solicitante de que, una vez evaluada la situación específica que crearía acceder a su petición, no era posible atender a la misma, dado que el cambio pretendido dificultaría o impediría la observancia de los servicios mínimos precisos para garantizar el cumplimiento del servicio público esencial encomendado a la institución. A esta justificación, en la contestación de 15 de noviembre de 2012 se añadía, de una parte, que la solicitud había sido presentada por la interesada “en el día de hoy a las 14:15 h” y, de otro lado, que no podía atenderse a la petición “dado que la jornada de huelga ya está iniciada”.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las hojas de seguimiento de incidencia de la huelga se hace constar la asistencia en la unidad de neumología ocupacional de dos facultativos el día 16 de noviembre de 2012 y de cuatro facultativos el día 21 de noviembre de 2012; en la relación de los que concurrieron se encontraba la demandante de amparo, habiéndose consignado en la hoja correspondiente que lo hacía en prestación de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citadas resoluciones de la directora del Hospital Universitario Central de Asturias de 15 y 20 de noviembre de 2012 fueron impugnadas por la ahora demandante de amparo mediante recurso contencioso-administrativo, que fue tramitado por el procedimiento especial de protección de derechos fundamentales; se invocaba como pretensión la vulneración del derecho de huelga. Mediante Sentencia de 1 de marzo de 2013, dictada en autos de derechos fundamentales núm. 363-2012, el Juzgado de lo Contencioso-Administrativo núm. 3 de Oviedo desestimó el recurso, al considerar que las resoluciones impugnadas no habían vulnerado el derecho de huelga. Las razones que esgrimió la Sentencia para llegar a dicha decisión fueron: i) en primer lugar, porque los escritos de solicitud presentados por la actora eran lo suficientemente ambiguos como para entender que pretendía ser sustituida en su condición de “servicio mínimo” el día anterior a la jornada de huelga, siendo inaceptable su pretensión en tal escenario dado que, en ese día previo, nadie podía saber quiénes ejercitarían o no su derecho de huelga; ii) en segundo término, porque, conforme a la declaración testifical de la directora médica del hospital, la designación de los trabajadores que deben prestar los servicios mínimos no se hace, con carácter general, de forma aleatoria o al azar por los jefes de servicio, sino tomando en consideración los cometidos de cada facultativo, su especialidad, etc., lo que haría que el servicio se viera perjudicado si se atendiese la voluntad del trabajador de ser liberado de su condición de servicio mínimo; iii) como tercer argumento aduce el Juzgado que, cuando un trabajador es designado como servicio mínimo, se erige en garantía del mantenimiento de los servicios esenciales, de modo que debe cumplir tal cometido, sin que pueda pretender excusarse del mismo mediante la alegación de que otros empleados van a desempeñar o están desempeñando su trabajo, pues el derecho de huelga puede ejercitarse por cada trabajador en cualquier momento; iv) finalmente, señala la Sentencia que se aprecia en la actora un comportamiento en cierto modo abusivo por cuanto que presenta su solicitud el día inmediato anterior a la jornada de huelga y con un modelo estandarizado que indica que responde a criterios de actuación generalizados, en lo que parece que es una combinación del ejercicio del derecho de huelga y la pretensión de perturbar aún más el desenvolvimiento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Sentencia se interpuso recurso de apelación, sustanciado en el rollo núm. 81-2013, que fue desestimado por la Sala de lo Contencioso-Administrativo del Tribunal Superior de Justicia de Asturias mediante Sentencia de 28 de junio de 2013. A tal efecto, se argumenta por el Tribunal que el escrito de interposición del recurso se limita a hacer consideraciones sobre la falta de acierto en los razonamientos empleados por el Juzgador para rechazar la pretensión deducida, pero sin efectuar ninguna consideración respecto a la infracción del ordenamiento jurídico que pudiera determinar la revocación de la Sentencia apelada, considerando los hechos plenamente concretados y aceptados. Asimismo, indica la Sentencia de apelación que la pretensión deducida de ser eximida de la obligación de prestar los servicios mínimos para los que ha sido designada si los mismos se estiman cubiertos por quienes no se acogen al derecho de huelga no se contempla en la legislación vigente y, por ello, ni puede invocarse que la Sentencia apelada haya infringido el ordenamiento legal aplicable al caso ni que haya ocasionado vulneración alguna del derecho de huelga, en cuanto que la designación para desarrollar los servicios mínimos constituye una limitación a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demandante alega que las resoluciones de la dirección médica del Hospital Universitario Central de Asturias de 15 y 20 de noviembre de 2012, mediante las que dicho órgano no accedió a cambiar la designación de la demandante para cubrir los servicios mínimos, resultan lesivas de su derecho de huelga reconocido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indica, como cuestión nuclear del recurso, que el aspecto jurídico planteado en el proceso por derechos fundamentales consiste en dilucidar si un trabajador designado como servicio mínimo puede ser liberado de tal condición cuando, llegado el día de la huelga, se comprueba que el número de facultativos de su servicio que han decidido no secundar la huelga es mayor que el fijado como mínimos a efectos de cubrir los servicios esenciales. Tras mostrar su discrepancia con los razonamientos del Juez de instancia y de la Sentencia del Tribunal Superior de Justicia de Asturias, insiste en que hay que situarse, no en el plano de que se esté pidiendo que se sustituya a priori a la demandante para que se asignen los mínimos antes del inicio de la jornada a otra persona, sino en el de que, habiendo acudido aquélla a la hora de inicio de su jornada a cubrir los mínimos, resulte que el número de facultativos que no quieran secundar la huelga sea mayor de aquel que la autoridad gubernativa haya fijado como mínimos. Es decir, según razona, los servicios esenciales de la comunidad ya están más que cubiertos por personal que decide no hacer huelga, y, por tanto, la finalidad a que responde la limitación del derecho de huelga está colmada. Según afirma, no se trata de impugnar la designación realizada para cubrir los mínimos, sino el mantenimiento de dicha designación cuando la causa a que responde ya no se da, y esto no genera dificultad o impedimento alguno de carácter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todo acto de restricción de un derecho fundamental debe estar mínimamente motivado y dicha justificación debe responder a la finalidad a que responde. Respecto a la motivación de la denegación de la posibilidad de ejercer el derecho de huelga el día 16 de noviembre indica que es difícil superar la arbitrariedad y el absurdo: afirma que es falso que la jornada de huelga para la que se efectúa la solicitud estuviera iniciada, pues la petición se hace el día 15 de noviembre de 2012 para ejercer el derecho de huelga el día 16 y la contestación de la dirección médica es del día 15 de noviembre; además, señala, debe tenerse en cuenta que la recurrente tenía encargado un trabajo administrativo (realización de informes para equipos de valoración de incapacidades con relación a la neumoconiosis), sin que se le asignara paciente alguno. Por lo que se refiere a la motivación de la denegación del ejercicio del derecho de huelga el día 21 de noviembre, considera que se trata de una respuesta completamente genérica y difusa, sin aludir a cuáles sean los impedimentos o dificultades concretas que se producirían como consecuencia del ejercicio del derecho de huelga por la ahora demandante de amparo, existiendo suficientes facultativos de su categoría y especialidad que podrían cubrir los servicios mínimos fijados.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otras razones adyacentes a la principal por las que las Sentencias dictadas confirman que las resoluciones recurridas no vulneran el derecho fundamental invocado, la demanda de amparo empieza señalando que la crítica de la Sentencia del Tribunal Superior de Justicia de Asturias de que el recurso de apelación no había fundamentado jurídicamente por qué la Sentencia de instancia era contraria al ordenamiento jurídico no es acorde con la realidad, pues en el recurso formulado se rebaten los argumentos esgrimidos en la citada Sentencia de instancia y se fundamenta por qué se entiende vulnerado el derecho de huelga. Dicho esto, la demanda expone las razones por las que discrepa de otros argumentos contenidos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argumento de que la solicitud formulada era ambigua, indica que del tenor de la misma, se desprende que se quiere hacer la notificación de la pretensión antes de que se inicie la huelga (para que la dirección pueda valorarla y no pedirlo sorpresivamente el día de la huelga), pero la sustitución se pide “en el supuesto de que los mínimos pudieran ser cubiertos por personal de su misma categoría que decidan no hacer huelga”, lo que solo se puede saber el día de la huelga. También discrepa de que pueda dudarse de la buena fe de la solicitante por haber utilizado un modelo seriado para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argumento de que de la prueba testifical de la directora médica del hospital se desprende que la designación de los trabajadores que deben prestar los servicios mínimos se hace tomando en consideración los cometidos y especialidad de cada facultativo, la demanda señala que quien debe contestar sobre tal cuestión es el “Director del Área de Gestión Clínica del Corazón”, jefe asistencial de la demandante, que es el que dio los nombres a la dirección de las personas que debían cubrir los mínimos, el cual testificó, haciendo las siguientes declaraciones: que no se designaban a los facultativos para cubrir los mínimos por sus perfiles, que se hacía de forma rotatoria, que todos estaban perfectamente capacitados para cubrir dichos mínimos, que ningún perjuicio ni dificultad con relación al cumplimiento de los servicios mínimos se hubiera producido si se hubiera autorizado la sustitución, y que la solicitante en los días para los que se solicitó tal cambio no tenía asignada actividad relacionada con la atención a pacientes. Además, añade, que la propia directora médica que testificó señaló que no había evaluado ninguna situación específica, siendo incapaz de dar una sola dificultad concreta que se hubiera producido por la sustitución, reconociendo que utilizó un formulario.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cuanto a la especial trascendencia constitucional del recurso, la demanda de amparo argumenta que la relevancia constitucional del caso reside en la cuestión denominada como nuclear, sobre la que sólo existen pronunciamientos fragmentarios que no abordan la cuestión de fondo por parte del Tribunal Constitucional. Indica la recurrente que al respecto sólo conoce la STC 123/1990, y en la jurisdicción ordinaria, la STS, Sala de lo Social, de 25 de enero de 2010: según afirma, ambas abordan el tema de la designación como mínimos antes de la huelga, pero no la posibilidad del cambio cuando se comprueba, iniciada la huelga, que dicho cambio haría posible la plena realización de los dos derechos en conflicto —el de huelga y el de los ciudadanos al mantenimiento de los servicios esenciales de la comunidad—. Señala que ninguna sentencia hasta ahora analiza la conformidad con el derecho de huelga de que al trabajador designado como mínimo se le retire la asignación cuando se comprueba, ya iniciada la huelga, que los mínimos fijados por la autoridad gubernativa pueden ser perfectamente cubiertos por personal que decide no secundarla.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la recurrente solicita se le otorgue el amparo y se declare la nulidad de las resoluciones de la dirección médica del Hospital Universitario Central de Asturias de 15 y 20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noviembre de 2014, la Sección Cuarta del Tribunal Constitucional acordó la admisión a trámite de la demanda de amparo, y, a tenor de lo dispuesto en el art. 51 de la Ley Orgánica del Tribunal Constitucional (LOTC), ordenó dirigir atenta comunicación a la Sección Única de la Sala de lo Contencioso-Administrativo del Tribunal Superior de Justicia de Asturias y al Juzgado de lo Contencioso-Administrativo núm. 3 de Oviedo, a fin de que en plazo que no excediera de diez días remitieran, respectivamente, certificación o fotocopia adverada de las actuaciones correspondientes al recurso de apelación núm. 81-2013 y a los autos de derechos fundamentales núm. 363-2012, interesando al propio tiempo al citado Juzgado a que emplazara a quienes fueron parte en el procedimiento, con excepción de la recurrente en amparo, para que en el plazo de diez días pudieran comparecer en este proceso constitucional. Todo ello se condicionaba a que por el procurador don Nicolás Álvarez Real, en el plazo de diez días, se presentara el poder para pleitos original acreditativo de la representación de doña Aida Quero Martínez. Tal requerimiento se cumplió en fecha 12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1 de diciembre de 2014, la Letrada del Servicio de Salud del Principado de Asturias, en la representación que ostenta, solicitó que se le tuviera por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 de diciembre de 2014 de la Secretaría de Justicia de la Sala Segunda de este Tribunal se tuvo por personada y parte en el procedimiento a la Letrada del Servicio de Salud del Principado de Asturias y, asimismo, se acordó dar vista de las actuaciones recibidas a las partes personadas y al Ministerio Fiscal por plazo común de veinte días, para que, dentro de dicho término, pudieran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entrada en el Registro General de este Tribunal el día 5 de enero de 2015, en el que se reafirma en las pretensiones y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13 de enero de 2015, la Letrada del Servicio de Salud del Principado de Asturias presentó sus alegaciones en petición de que fuera denegado el amparo. Considera que las negativas a las dos solicitudes de sustitución presentadas están plenamente motivadas y, al respecto, aduce que, una vez fijados los servicios mínimos, los trabajadores designados tienen obligación de cumplirlos, sin que resulte razonable eximirles de tal deber, sustituyéndolos por otros trabajadores en atención al seguimiento que exista de la huelga ya que, entre otras razones, tal circunstancial conllevaría un grave riesgo para el aseguramiento de la efectividad de los servicios esenciales, pudiendo generarse un caos en su prestación dado el elevado número de trabajadores y las dimensiones del Servicio Público de Salud del Principado de Asturias, no pudiendo el mismo día de la huelga “pararse” la Administración en sustituir a unos trabajadores por otros preparando nuevas designaciones, notificaciones, etc., para garantizar la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mediante escrito registrado el día 13 de enero de 2015, el Fiscal ante el Tribunal Constitucional interesó que, con suspensión del plazo para formular alegaciones, se acordara reclamar certificación o fotocopia adverada del expediente administrativo del que trae causa el proceso contencioso-administrativo origen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14 de enero de 2015, la Secretaría de Justicia de la Sala Segunda del Tribunal acordó incorporar a lo actuado los escritos presentados por las partes personadas y el Ministerio Fiscal, así como librar comunicación al Servicio de Salud del Principado de Asturias, a fin de que expidiera y remitiera copia del expediente administrativo en el que se dictaron las resoluciones de la dirección médica del Hospital Universitario Central de Asturias de 15 y 20 de noviembre de 2012, que fueron causa de los autos sobre derechos fundamentales 363-2012 seguidos en el Juzgado de lo Contencioso-Administrativo núm. 3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nueva diligencia de ordenación de la misma Secretaría de Justicia de 29 de enero de 2015 se acordó dar vista de las actuaciones recibidas a las partes personadas y al Ministerio Fiscal por nuevo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virtud de escrito registrado el día 18 de febrero de 2015 ante este Tribunal, el Ministerio Fiscal presentó sus alegaciones a favor del otorgamiento del amparo solicitado, por entender que las resoluciones de la dirección médica del Hospital Universitario Central de Asturias de 15 y 20 de noviembre de 2012, así como las sentencias a que dio lugar su impugnación habían vulnerado el derecho fundamental de huelga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Fiscal repasa la doctrina constitucional sobre el derecho de huelga, sus límites, los servicios mínimos, y la designación de las personas que deben realizar estos últimos, y a la luz de dicha doctrina, efectúa las siguientes consideraciones: i) que, aunque el derecho de huelga esté limitado por la necesidad de observar los servicios mínimos que mantengan los servicios esenciales, ello no significa, ni la supresión de tal derecho, ni el establecimiento de garantías destinadas a mantener un funcionamiento normal (STC 53/1986, FJ 3); ii) con cita de las SSTC 33/1981, FJ 4, y 296/2006, FJ 4, considera que deben observarse los criterios específicos para la fijación de los servicios mínimos, en cuanto que la concreta designación de los trabajadores por la empresa es aplicación y desarrollo de lo anterior, debiendo tener presente la necesidad de favorecer soluciones ponderadas y respetuosas con los derechos afectados; iii) afirma que la valoración de las medidas para la observancia de los servicios mínimos requiere un juicio ponderado en el que han de ser objeto de valoración las circunstancias concurrentes, debiendo constituir dicha ponderación uno de los elementos que permita enjuiciar la adecuación y proporcionalidad entre la protección del interés de la comunidad y la restricción impuesta al ejercicio del derecho de huelga (STC 53/1986); iv) en cuanto a la concreta designación de los trabajadores que deben desempeñar los servicios mínimos, alude a lo indicado en la STC 123/1990, FJ 2, afirmando que, en el caso examinado, la sustitución es a instancia del trabajador afectado, sin que pueda reputarse como sustitución interna (STC 33/2011, FJ 4); y v) indica que la doctrina constitucional admite la posibilidad de una sustitución como la propuesta por la recurrente, dando preferencia para la realización de los servicios esenciales a los trabajadores que decidan libremente no sumarse a la huelga convocada, tal y como deriva del ATC 304/1997, FJ 3, y la STC 123/1990, FJ 3, aun cuando, según esta última, ello no supone que pueda exigirse siempre a la empresa que excluya en principio de esos servicios a los trabajadores que deseen secundar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anterior perspectiva afirma que la negativa ahora enjuiciada, en tanto restrictiva de un derecho fundamental, requiere una motivación sustancial, conforme a la doctrina constitucional (STC 46/2014, FJ 4), citando específicamente la STC 53/1986, FJ 6, en que se exige que el acto por el que se determinan los servicios mínimos ha de ser adecuadamente motivado. En cuanto a las resoluciones administrativas impugnadas, el Fiscal considera que ambas efectúan una alusión genérica a las razones de la denegación, carente de todo soporte fáctico o razonamiento en apoyo de la misma, apreciando también una imprecisión en la relativa al día 16 de noviembre de 2012, al aludir a que la jornada de huelga ya estaba iniciada, dado que, aun cuando el período de huelga en días alternos se había iniciado el 6 de noviembre, la sustitución se solicitó y contestó el 15 de noviembre, anterior, por tanto, a la jornada de huelga afectada. Por ello, considera que se trata de una justificación genérica, huérfana de toda referencia al caso concreto, que bien podría aplicarse a cualquier convocatoria de huelga de análogas características, recordando que la STC 53/1986, FJ 6, consideró que no eran suficientes indicaciones genéricas, aplicables a cualquier conflicto y de las que no puedan derivarse criterios para enjuiciar la proporcionalidad de la restricción que al ejercicio del derecho de huelga se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añade que el trabajador afectado es el que asume las consecuencias del ejercicio del derecho de huelga, sin que se aprecie un perjuicio respecto de los que acuden a su trabajo voluntariamente, y sin que del uso de los modelos formalizados pueda derivarse, ni aparezca corroborado por los hechos, un seguimiento masivo y perturbador del cumplimiento de los servicios mínimos. Admite que, una vez iniciado el proceso contencioso-administrativo, se incorporó un informe justificativo del Subdirector de Gestión del Servicio de Salud del Principado de Asturias, si bien, dicho informe no puede subsanar las deficiencias de motivación de las resoluciones denegatorias, pues dicha motivación ha de existir en el momento de adoptarse la decisión (STC 53/1986, FJ 6); además, indica, el citado informe alude igualmente a aspectos generales del desarrollo previsible de la huelga, como es el número de designaciones de puestos de servicios mínimos en el hospital (414), pero sin aclarar por qué no es posible valorar la posibilidad de sustitución cuando solo existía una petición entre los cientos de servicios nombrados, ni en qué medida podía producirse esa dificultad o impedimento hipotético.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existen además elementos posteriores que avalarían la necesidad de una mayor ponderación de las circunstancias a la hora de responder a la petición de sustitución realizada: según las hojas de seguimiento de la huelga, la asistencia de los facultativos en la unidad de neumología ocupacional fue, respectivamente en los días 16 y 21 de noviembre de 2012, del 50 por 100 y del 100 por 100, lo que parece acercarse más a una situación de normalidad que a la existencia de unos servicios mínimos en caso de huelga; además, mediante escrito de 4 de febrero de 2013, se aporta por la recurrente justificación de dos anulaciones de servicios mínimos de dos facultativos del servicio de ginecología, aludiendo a que el número de facultativos trabajando excedía el de los fijados como servicios mínimos, lo que acredita la posibilidad de valoración individual en función de las circunstancias concurrentes y de una adecuada ponderación y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el Fiscal concluye que, en este caso, no constan las razones de las denegaciones impugnadas, cuando la alternativa propuesta es una medida que, por sí misma, no es necesariamente perturbadora de la prestación de los servicios mínimos y comporta un criterio que salvaguarda en la medida de lo posible el derecho invocado. Afirma que se ha acudido a una justificación por vía de hipótesis, que lleva a adoptar la medida más restrictiva del derecho de huelga, que aparece como desproporcionada por no justificada. Considera, en fin, que las resoluciones impugnadas carecen de una ponderación adecuada en la forma de ejecución de los servicios mínimos ante una petición puntual de sustitución, sin que se proceda a una evaluación de las circunstancias, que sea conciliadora de los derechos en conflicto, por lo que la ausencia de una motivación adecuada lesiona 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representación procesal de la recurrente se presentó nuevo escrito registrado ante este Tribunal el 27 de febrero de 2015, en el que vuelve a reafirmarse en las pretensiones y alegaciones contenidas en el escrito de interposición del recurso de amparo, dando las mismas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marzo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la demandante —personal estatutario con categoría de facultativa especialista de área de neumología— impugna las resoluciones de la dirección médica del Hospital Universitario Central de Asturias de 15 y 20 de noviembre de 2012, que desestimaron otros tantos escritos presentados por la recurrente en aquellas mismas fechas; en dichos escritos la actora había solicitado ser sustituida en su designación como personal asignado a cubrir los servicios mínimos en las jornadas de huelga convocadas para los días 16 y 21 de dicho mes y año, tras expresar su deseo de ejercer su derecho a la huelga en el supuesto de que dichos servicios mínimos pudieran ser cubiertos por personal de su misma categoría y servicio que decidiera no sumarse a la convocatoria de paro. La pretensión de la actora se formuló en el marco de la huelga convocada para los médicos y demás facultativos empleados en el ámbito de atención primaria y atención especializada de las instituciones sanitarias del Servicio de Salud del Principado de Asturias, a desarrollar, en jornadas de veinticuatro horas, los días 6, 7, 9, 12, 14, 16, 19, 21, 23, 26, 28 y 30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demandante de amparo, las resoluciones administrativas recurridas han vulnerado su derecho fundamental a la huelga reconocido en el art. 28.2 CE, por las razones que se han expuesto de modo detallado en los antecedentes y que, de modo resumido, se ciñen, de una parte, a haber tenido que asistir a la prestación de los servicios mínimos en las fechas en que fue designada para su cobertura, cuando, de modo anticipado, había anunciado que deseaba secundar la huelga convocada y que, si había otros facultativos que no participaran en el paro convocado y que fueran suficientes para la cobertura del servicio, se procediera anticipadamente a su sustitución, lo que así aconteció en las fechas de referencia, por lo que la dirección del hospital podría haberlo así solucionado y no lo hizo. Y, de otro lado, la actora muestra también su desacuerdo con la argumentación esgrimida por las sentencias judiciales que, asimismo, desestimaron su impugnación y confirmaron la adecuación a derecho de las resoluciones administrativas. No obstante, pese a las discrepancias expresadas —con alusión, entre otros aspectos, a los resultados de la prueba practicada en el proceso o a los reproches dirigidos a la suficiencia y adecuación del escrito de interposición del recurso de apelación presentado—, lo cierto es que la recurrente no imputa a estos pronunciamientos judiciales ninguna lesión autónoma de derechos fundamentales, dado que la demanda concreta que estamos ante un recurso interpuesto al amparo del art. 43 de la Ley Orgánica del Tribunal Constitucional (LOTC), precisando en el encabezamiento y el suplico que, como ya se ha dicho, el objeto de la impugnación son las referidas resoluciones de la dirección médica del hospital por vulneración del derecho a la huelga reconocido en el art. 28.2 CE. Esta cuestión, por tanto, será la que habrá de recibir respuesta en nuestra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las alegaciones de la demandante de amparo, la Letrada del Servicio de Salud del Principado de Asturias solicita la desestimación del recurso, al considerar que las resoluciones impugnadas no vulneran el art. 28.2 CE, aduciendo el caos en la prestación de los servicios mínimos que la pretensión de la demandante habría ocasionado, dado el elevado número de trabajadores y las dimensiones de dicho Servicio de Salud, con el consiguiente riesgo para la garantía de los servicios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Ministerio Fiscal interesa, en cambio, la estimación del recurso de amparo, por apreciar que las resoluciones administrativas impugnadas conculcan el derecho a la huelga de la actora. En tal sentido arguye que la cuestión ha de valorarse desde la perspectiva de que la doctrina constitucional admite la posibilidad de una sustitución como la propuesta por la recurrente, dando preferencia para la realización de los servicios esenciales a los trabajadores que decidan libremente no sumarse a la huelga convocada, de acuerdo con lo indicado en la STC 123/1990, de 2 de julio, FJ 3. Desde esta óptica indica que la negativa enjuiciada, en tanto restrictiva de un derecho fundamental, requiere una motivación sustancial, y con apoyo en la jurisprudencia constitucional sobre la fundamentación exigida a los actos de la autoridad gubernativa de fijación de los servicios mínimos, concluye que, en este caso, la motivación incluida en las resoluciones recurridas resulta genérica, sin referencia al caso concreto y sin una ponderación adecuada, habiéndose adoptado la medida más limitativa del derecho de huelga, que considera desproporcionada por no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las partes comparecidas no han puesto en duda que concurra el requisito de admisión previsto en los arts. 49.1 y 50.1 b) de nuestra Ley Orgánica reguladora, exigencias de certeza y buena administración de justicia (STEDH de 20 de enero de 2015, caso Arribas Antón contra España, apartado 46) obligan a explicitar el cumplimiento del mismo, a efectos de que los supuestos de especial trascendencia constitucional establecidos con carácter general por este Tribunal en su STC 155/2009, de 25 de junio, ,FJ 2, pasen a ser plenamente recognoscibles para todos los ciudadanos que pretendan acceder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especial trascendencia constitucional de este recurso se fundamenta en la necesidad de emitir un pronunciamiento sobre una particular cuestión que afecta al derecho fundamental de huelga reconocido en el art. 28.2 CE y que no ha tenido ocasión de abordar con anterioridad este Tribunal. En concreto, la problemática ahora suscitada alude a la posibilidad de ser relevada una determinada empleada pública, en este caso una facultativa perteneciente al personal estatutario de la Administración, de su condición de designada para la prestación de servicios mínimos en una actividad pública de interés esencial para la comunidad (servicio sanitario), cuando aquélla ha expresado su intención de ejercitar el derecho de huelga en el día de asignación, para el caso de que, llegada esa fecha, que, en el caso de autos eran las siguientes a las de la puesta de manifiesto de aquella decisión, sea relevada de tal prestación por haber concurrido a su puesto de trabajo otros profesionales sanitarios, compañeros suyos en el área asistencial, que no han secundado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hecho, así enunciado, permite a este Tribunal perfilar o aclarar el alcance de su doctrina sobre la particular situación en que, con ocasión de una convocatoria de huelga que afecte a un servicio esencial para la comunidad, necesitado, por tanto, del establecimiento de servicios mínimos, algún empleado o trabajador inicialmente designado para la prestación de dichos servicios haya solicitado ser sustituido en dicha prestación por otro compañero que no haya secundado la huelga. En el caso de autos concurre, pues, la causa a) recogida en el fundamento jurídico 2 de la STC 155/2009, de 25 de junio, esto es, la de hallarnos en el caso de resolver un recurso “que plantee un problema o una faceta de un derecho fundamental susceptible de amparo sobre el que no haya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delimitadas las posiciones de las partes y del Ministerio Fiscal, así como apreciada, también, la especial trascendencia constitucional de este recurso respecto de la cuestión planteada, hay que empezar su enjuiciamiento señalando que, conforme al art. 18 de la Ley 55/2003, de 16 de diciembre, del estatuto marco del personal estatutario de los servicios de salud, “el personal estatutario ostenta, en los términos establecidos en la Constitución y en la legislación específicamente aplicable” el derecho “a la huelga, garantizándose en todo caso el mantenimiento de los servicios que resulten esenciales para la atención sanitaria a la población” —previsión análoga a la contenida en la Ley del estatuto básico del empleado público, que asimismo reconoce el derecho de los empleados públicos “al ejercicio de la huelga, con la garantía del mantenimiento de los servicios esenciales de la comunidad” [arts. 2.4 y 15 c) del Real Decreto Legislativo 5/2015, de 30 de octubre]—. Pues bien, como ya hemos hecho en otros aspectos relacionados con el ejercicio del derecho de huelga por este personal (STC 58/2013, de 11 de marzo), también en este caso procede resolver si las resoluciones recurridas resultan respetuosas con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y dado que la queja de la recurrente está relacionada con su designación como personal para cubrir los servicios mínimos fijados, hemos de recordar que, además de reconocer el derecho a la huelga, el art. 28.2 CE también dispone que “[l]a ley que regule el ejercicio de este derecho establecerá las garantías precisas para asegurar el mantenimiento de los servicios esenciales de la comunidad”. En pronunciamientos previos, este Tribunal ya ha destacado que el establecimiento de tales garantías del mantenimiento de los servicios esenciales constituye una limitación expresa al derecho a la huelga, habiendo afirmado que “[e]l derecho de la comunidad a estas prestaciones vitales es prioritario respecto del derecho a la huelga” (SSTC 11/1981, de 8 de abril, FJ 18; 53/1986, de 5 de mayo, FJ 3, y 43/1990, de 15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hasta el momento de ley posconstitucional reguladora del ejercicio del derecho de huelga, la principal técnica que viene utilizándose para garantizar el mantenimiento de los referidos servicios esenciales es la de la fijación de los servicios mínimos a cumplir por los trabajadores, sobre la que este Tribunal ha establecido ya una consolidada doctrina constitucional, de entre la que interesa ahora destacar los aspectos que siguen, a efectos de delimitar después con mayor precisión la cuestión jurídica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primera idea a señalar es que, conforme a nuestra jurisprudencia constitucional, los servicios mínimos han de ser fijados por la autoridad gubernativa, debiendo tener presente al determinar su alcance que, en la adopción de las medidas que garanticen el mantenimiento de los servicios esenciales, “[e]s imprescindible … ponderar las concretas circunstancias concurrentes en la huelga, así como las necesidades del servicio y la naturaleza de los derechos o bienes constitucionalmente protegidos sobre los que aquélla repercute, de modo que exista una razonable proporción entre los sacrificios impuestos a los huelguistas y los que padezcan los usuarios de los servicios esenciales” (STC 148/1993, de 29 de abril, FJ 5). Asimismo, en atención a la doctrina constitucional que requiere la exigencia de motivación en las medidas restrictivas de un derecho constitucional (STC 26/1981, de 17 de julio, FJ 14), hemos venido entendiendo que ese acto de la autoridad gubernativa por el que determina las prestaciones mínimas ha de estar adecuadamente motivado, debiendo hacer explícitos, siquiera sea sucintamente, los factores o criterios seguidos para fijar el nivel de tales servicios, “siendo insuficientes a este propósito las indicaciones genéricas que pueden predicarse de cualquier conflicto o de cualquier actividad, y de las cuales no quepa inferir criterio para enjuiciar la ordenación y la proporcionalidad de la restricción que al ejercicio del derecho de huelga se impone” (por todas, STC 193/2006,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ahora enjuiciado, la decisión gubernativa de fijación de servicios mínimos se adoptó mediante resolución de la Consejería de Sanidad del Principado de Asturias de 2 de noviembre de 2012, en la que, por lo que ahora interesa, se concretó que, dentro del Hospital Universitario Central de Asturias, la prestación de servicios mínimos en la unidad de neumología ocupacional a la que pertenece la recurrente se realizaría por un facultativo en turno de mañana.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lo dicho, este Tribunal también ha señalado que, una vez fijados los servicios mínimos por la autoridad gubernativa, nada impide que su ejecución o puesta en práctica discurra por los cauces propios de la autonomía colectiva o se confíe a los órganos de dirección y gestión de la entidad afectada (SSTC 27/1989, de 3 de febrero, FJ 3; 53/1986, de 5 de mayo, FJ 5; y 296/2006, de 11 de octubre, FJ 4). Así, con relación a esta última posibilidad hemos afirmado que “[l]a empresa puede completar técnica y funcionalmente las previsiones de la disposición sobre mantenimiento de los servicios esenciales … y a ella puede confiarse también su puesta en práctica” (SSTC 8/1992, de 16 de enero, FJ 4, y 193/2006,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objeto, en el caso que ahora nos ocupa, los órganos de dirección de la entidad hospitalaria comunicaron a la ahora recurrente su nombramiento como personal designado para cubrir los servicios mínimos correspondientes a las jornadas de huelga de los días 16 y 21 de noviembre de 2012, generándose para ella, de este modo, el deber de su cumplimiento (STC 123/1990,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Estas dos decisiones indicadas —la resolución de fijación de los servicios mínimos por la autoridad gubernativa y la designación de la demandante como personal asignado a su prestación— son los actos que, ya sea con carácter colectivo o individual, restringen de forma inicial y directa el derecho a la huelga de los convocados, en aras al fin legítimo de garantizar el mantenimiento de los servicios esenciales de la comunidad. Ni una ni otra decisión constituye, sin embargo, el objeto de la impugnación formulada por la recurrente ante la jurisdicción ordinaria y ahora traída a este Tribunal. Por el contrario, la queja aquí planteada se dirige frente a dos decisiones posteriores adoptadas por la dirección médica del hospital en respuesta a sendas solicitudes presentadas por la ahora demandante de amparo, en las que, sin cobertura expresa en la actual normativa sobre huelga —que guarda silencio al respecto—, requería ser sustituida en su previa designación como personal encargado de cumplir los servicios mínimos en los días 16 y 21 de noviembre de 2012, para el caso de que pudieran hacerlos otros empleados que no se sumaran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Exactamente, en el escrito presentado el día 15 de noviembre de 2012 con relación a la jornada de huelga del día siguiente, la recurrente manifestaba en el punto segundo de su escrito dirigido a la dirección médica del hospital “que quiere notificar antes de que se inicie la jornada de huelga que el/la compareciente desea ejercer su derecho fundamental a la huelga en el supuesto de que los mínimos pudieran ser cubiertos por personal de su misma categoría y servicio que decidan no hacer huelga, solicitando al efecto que se produzca la correspondiente sustitución en dicha asignación de mínimos”. Asimismo, añadía que, presentada la petición por escrito, solicitaba respuesta fundamentada por el mismo conducto. Idéntica solicitud dirigió la demandante el día 20 de noviembre de 2012 con relación a la jornada de huelga convocada para el día 21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respuesta por parte de la directora del Hospital Universitario Central de Asturias, los mismos días 15 y 20 de noviembre de 2012 se formalizaron sendos escritos dirigidos a la recurrente, en los términos que hemos reflejado en los antecedentes y que eran casi idénticos en ambos casos, con las únicas variaciones de que, en el primero de ellos, fechado el día 15 de noviembre, se hacía constar que la solicitud había sido presentada a las 14:15 horas del indicado día y se indicaba también, aunque de modo erróneo, que no era posible atenderla porque la jornada de huelga estaba ya iniciada, pero argumentando los dos escritos que el motivo de la denegación era que “su cambio dificultaría o impediría la observancia de los servicios mínimos precisos para garantizar el cumplimiento del servicio público esencial encomendado a esta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Estos dos escritos desestimatorios de la dirección médica del hospital constituyen, en fin, las resoluciones impugnadas en el presente recurso de amparo, a las que la recurrente imputa la vulneración del derecho a la huelga reconocido en el art. 28.2 CE, en los términos ya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argumentación, la demanda de amparo indica que la cuestión aquí planteada no coincide ni encuentra respuesta en el pronunciamiento que, sobre designación de trabajadores para la cobertura de servicios mínimos, se realizó en la STC 123/1990, de 2 de julio. Por lo que ahora interesa, recordemos que, además de señalar que la pertenencia a un sindicato no es razón para eximir a un trabajador de la designación como garante de los servicios esenciales, esta Sentencia afirmó que “[n]o cabe negar que en determinadas circunstancias, en huelgas parciales o minoritarias de alguna duración el respeto al derecho de huelga puede llevar a dar preferencia para la realización de los servicios esenciales a los trabajadores que decidan libremente no sumarse a la huelga convocada. Sin embargo, esto no supone que pueda exigirse siempre y en todo caso a la empresa que excluya en principio de esos servicios a los trabajadores que deseen secundar la huelga. En la huelga que está en la base del presente caso, de muy breve duración, y en relación a una empresa de grandes dimensiones, resulta evidente que no existía ningún medio que permitiese a la dirección de la empresa conocer de antemano quiénes se iban a sumar o no a la huelga, para poder asignar preferentemente los servicios mínimos a los no huelguistas” (STC 123/1990, FJ 3, y con posterioridad, ATC 304/1997,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recurrente que esta STC 123/1990 no aborda el tema a dilucidar en el actual recurso, dado que la pretensión aquí examinada de ser relevada de su condición de designada para la prestación de servicios mínimos no se formula como una solicitud de sustitución a priori antes del inicio de la jornada de huelga, sino como una reasignación posterior cuando, ya comenzada la huelga, se comprueba que los servicios mínimos fijados pueden ser cubiertos por personal que no ha secundado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delimitados los presupuestos que determinan la cuestión debatida en este procedimiento, procede ya abordar su resolución y decidir si las resoluciones impugnadas son o no contrarias al derecho fundamental reconocido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inicial ha de advertirse que, aun cuando las respectivas demandas presentadas en la jurisdicción ordinaria y en el presente recurso de amparo insisten en que la pretensión de la recurrente causante del litigio era la de ser relevada de la realización de servicios mínimos una vez comenzadas las jornadas de huelga para las que había sido designada, lo cierto es que ya la Sentencia del Juzgado de lo Contencioso-Administrativo núm. 3 de Oviedo ponía de relieve el carácter ambiguo del texto de la solicitud presentada ante la dirección médica del hospital, cuyo tenor —antes reproducido— también permitía entender que lo requerido por la facultativa era ser sustituida antes de iniciarse las referidas jornadas de huelga. A ello contribuía que nada se decía en los escritos ni respecto al momento en que debía valorarse la existencia de personal no huelguista suficiente ni tampoco respecto a cuándo —antes o después de empezar las jornadas de huelga— pretendía la solicitante tener conocimiento de la decisión del hospital sobre su sustitución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Situados en esta posible interpretación de las solicitudes —esto es, entendidas como requerimiento de sustitución antes de iniciarse las jornadas de huelga—, hay que empezar señalando que la exigencia constitucional de garantizar el mantenimiento de los servicios esenciales requiere que la designación de los trabajadores encargados de su cumplimiento se realice con carácter previo al comienzo de las jornadas de huelga, a fin de asegurar que, durante el desarrollo de éstas, exista un número de trabajadores suficientes que puedan llevar a cabo tales servicios. Cierto es que una solución para alcanzar el óptimo equilibrio entre el derecho de huelga y los intereses de la comunidad sería, como deriva de la STC 123/1990, atribuir “preferencia para la realización de los servicios esenciales a los trabajadores que decidan libremente no sumarse a la huelga convocada”. Con todo, la propia STC 123/1990, FJ 3, ya dejaba ver que este criterio no constituía una exigencia en todo caso y que podía depender de ciertas circunstancias como el tipo y duración de la huelga o las propias dimensiones de la empresa, circunstancias que en definitiva posibilitaran constatar la imprescindible condición de que hubieran concurrido medios que permitieran a los sujetos encargados de la designación “conocer de antemano quiénes se iban a sumar o no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respeto al contenido del derecho de huelga dificulta, no obstante, la presencia de este último presupuesto. Como ya afirmamos en la STC 11/1981, de 8 de abril, FJ 11, el derecho de huelga es un derecho atribuido a los trabajadores uti singuli, de modo que “a cada uno de ellos corresponde el derecho de sumarse o no a las huelgas declaradas”, decisión ésta que pueden adoptar tanto en cualquier momento anterior a su inicio, como también durante su transcurso. No existe, por tanto, un momento determinado previo a la huelga en que necesariamente se adquiera la condición de trabajador “no huelguista”, ni tampoco tal condición resultaría inmodificable. Además, ni sobre el trabajador pesa obligación normativa alguna de comunicar al empresario su decisión de adherirse o no a la convocatoria de huelga, ni tampoco sobre la empresa la facultad de indagar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descartar la posibilidad de arbitrar procedimientos mediante los que, en cada huelga, los trabajadores puedan manifestar voluntariamente su disponibilidad para ser designados como personal encargado del mantenimiento de los servicios esenciales, medida esta que facilitaría la aplicación del referido criterio de asignar preferentemente los servicios mínimos a quienes libremente decidan no sumarse a la huelga convocada y, de este modo, tratar de tender al mínimo sacrificio posible del derecho de huelga. Sin embargo, la actual legislación sobre huelga no prevé ningún protocolo de actuación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conjunto de premisas indicadas dificulta cuando no impide, la posibilidad de que la dirección de la empresa —o los sujetos encargados de la designación— pueda conocer con antelación la postura de los trabajadores ante la convocatoria de huelga, lo que puede determinar que, antes de su inicio, resulte imposible hacer efectivo el criterio de asignar preferentemente los servicios mínimos a los “no huelguistas”. Y ello sucede, tanto en el momento de proceder al nombramiento de los trabajadores designados, como, en su caso, también con posterioridad, a efectos de atender eventuales solicitudes de reasignación.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consecuencia, trasladando estos razonamientos a la controversia ahora enjuiciada, cabe concluir que, ante la posible interpretación de la solicitud de la recurrente como requerimiento para que la sustitución se llevara a cabo antes de iniciarse las jornadas de huelga afectadas, la propia doctrina sentada en la STC 123/1990 proporciona acomodo a la denegación comunicada por la dirección médica del hospital, pues, al margen de la escasa antelación con que se efectuó la petición de cambio (la víspera de cada una de dichas jornadas de huelga), también aquí puede afirmarse que, en el supuesto que está en la base del presente proceso —jornadas de huelga intermitente de un día en un ente de las dimensiones del Hospital Universitario Central de Asturias—, resulta evidente que no existía ningún medio que permitiese a la dirección de la entidad conocer de antemano quiénes no iban a sumarse a la huelga en los días para los que se solicitaba el cambio. Y ello, habida cuenta de que, como se ha dicho, no existe deber normativo de los trabajadores de comunicar su decisión de adhesión o no, y tampoco constan en el caso elementos que conduzcan a una conclusión distinta a la indicada. Por tanto, siendo estos los presupuestos, ha de considerarse que la negativa de la dirección médica del hospital a la petición de sustitución resulta justificada, dado que, a fecha 15 y 20 de noviembre de 2012, no era posible constatar si en las respectivas jornadas de huelga convocadas para los días siguientes —16 y 21— habría suficiente personal no huelguista para cubrir los servicios mínimos fijados, cuyo necesario cumplimiento deriva del propio art. 28.2 CE. De este modo, el imperativo de asegurar la prestación de los servicios esenciales, máxime si cabe en atención a la trascendencia de los bienes protegidos en un ámbito como el de la sanidad, conduce a dotar de legitimidad a la respuesta denegatoria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necesaria garantía de los servicios esenciales aluden las resoluciones impugnadas de 15 y 20 de noviembre de 2012 cuando, para justificar la denegación de la solicitud presentada, arguyen la dificultad o impedimento de la observancia de los servicios mínimos que la sustitución pretendida comportaría, factor este que, en principio y como se ha visto, se evidencia en todo supuesto como consecuencia del propio régimen constitucional y normativo del derecho de huelga. En el enjuiciamiento de la motivación ofrecida, este dato resulta determinante, junto con otros factores que también cabe valorar a dicho efecto (STC 123/1990, FJ 3), tales como el ámbito de la huelga, su alcance y circunstancias temporales, o la secuencia temporal que medie entre el momento de designación del trabajador para la prestación de los servicios mínimos, el de la presentación de su solicitud de sustitución, el de la decisión denegatoria, y aquél en que haya de prestar los referidos servicios mínimos. Como ya se ha visto, tales factores se concretaban en este caso en una situación de huelga en el ámbito de la sanidad, que afectaba al conjunto del Hospital Universitario Central de Asturias en su totalidad (con más de cuatrocientos empleados designados para atender servicios mínimos en las distintas unidades), que se ejercía de forma intermitente en jornadas de un solo día, y en que la petición formulada por la recurrente se refería a una solicitud de sustitución de su previa designación como personal asignado a la prestación de servicios mínimos, cuya presentación se efectuó con apenas un día de antelación respecto a las jornadas para las que la recurrente solicitaba ser sustituida. Estas circunstancias venían a flexibilizar en el supuesto el rigor requerido a la motivación de los acuerdos de denegación cuestionados, en los que expresamente se aludía a la dificultad o impedimento para cubrir los servicios mínimos que la citada solicitud comportaría a efectos de garantizar el cumplimiento de los servicios esenciales, que es la razón que, por los motivos indicados, justifica la respuesta desestimatoria del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y a la vista de las dos peticiones cursadas (en ambos supuestos con el mismo texto redactado mecanográficamente, con espacios para su personalización y expresión de las concretas fechas de la asignación de servicios mínimos y de la solicitud, para su rellenado a mano) y de la inmediatez de las fechas de su presentación a la dirección del hospital, hemos de concluir que las resoluciones recurridas han incluido una motivación adecuada, habida cuenta de todas las circunstancias expuestas, sin que merezca reproche constitucional en cuanto a su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contestación del día 15 incluyera la referencia a que “la jornada de huelga ya está iniciada”, siendo que la sustitución se requería para el día 16, no resta validez a esta afirmación, máxime si se tiene en cuenta que la controversia se plantea en el transcurso de una huelga intermitente que venía desarrollándose desde el 6 de noviembre de 2012, y dado que, de cualquier modo, el argumento relativo a la necesidad de asegurar el cumplimiento de los servicios mínimos presenta autonomía y mantiene su valor justificativo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atendida la posible interpretación de las solicitudes como requerimiento de sustitución antes del inicio de las jornadas de huelga, y vista la justificación que para tal caso presenta la desestimación comunicada por la dirección médica del hospital, lo dicho hasta ahora bastaría para concluir que las resoluciones impugnadas no vulneran el derecho de huelga de la recurrente, con la consiguiente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cualquier caso, a esta misma conclusión se llega en el presente procedimiento, aun cuando se interprete, como también resulta posible y pretende la recurrente, que su solicitud hubiera requerido la sustitución para el supuesto de que, ya iniciadas las jornadas de huelga y personada al comienzo de éstas, se hubiere constatado que los servicios mínimos fijados podían ser cubiertos por personal de su misma categoría y servicio que hubiera decidido no hacer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Ciertamente y según figura en las actuaciones, consta que, en la hoja de seguimiento de la incidencia de la huelga correspondiente a la jornada del día 16, junto a la recurrente asistió al trabajo otro facultativo, y que en la jornada correspondiente al día 21 firmaron la asistencia los cuatro facultativos de la unidad de neumología ocupacional, siendo que, como ya se ha dicho, la resolución de la Consejería de Sanidad del Principado de Asturias por la que se establecieron los servicios mínimos había fijado su cobertura por un facultativo en turno de mañana. Ahora bien, a efectos de valorar la contestación desestimatoria, dada a la petición de sustitución formulada por la recurrente, necesariamente ha de tomarse en consideración que, en principio, la condición de “no huelguista” durante toda la jornada de huelga sólo puede constatarse una vez finalizada la misma, de tal modo que el propio respeto al art. 28.2 CE dificulta o impide que la inicial designación para cumplir los servicios mínimos pueda ser reasignada a trabajadores “no huelguistas”, incluso después del inicio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tenerse en cuenta que, en virtud del mencionado carácter uti singuli del derecho de huelga, en principio nada impide que un trabajador no designado para el mantenimiento de servicios esenciales pueda decantarse por desempeñar su trabajo al comienzo de la huelga y, con posterioridad, durante su desarrollo, cambie su criterio y decida sumarse a la misma, tras haber llegado a tal convicción, ya sea por reflexión personal, ya por otras vías como la propia acción informativa de los piquetes. Consiguientemente, la presencia en el trabajo al inicio de la huelga de trabajadores no designados que puedan hacerse cargo de los servicios mínimos no garantiza su permanencia durante el transcurso de aquélla, de tal modo que si, a la vista de la asistencia al trabajo una vez comenzada la huelga, se eximiera a los trabajadores designados de tal condición, tal exención podría llevar a la inadmisible consecuencia de hacer peligrar la exigencia constitucional de garantizar el mantenimiento de los servicios esenciales. Y si para evitar tal riesgo se procediera a una reasignación formal de la condición de trabajador designado para prestar los servicios mínimos, haciéndola recaer sobre trabajadores inicialmente no designados por el solo hecho de haber acudido al trabajo, en tal caso habría que concluir que, salvo que mediaran razones justificativas —y no la mera voluntad de secundar la huelga de los asignados en origen—, tal reasignación supondría una ilegítima restricción del derecho a la huelga de dichos trabajadores no designados en inicio, en tanto que, a diferencia de aquéllos, sobre estos últimos no recaía en principio obligación alguna de asistir al trabajo para preservar los servicios esenciales y, consiguientemente, contaban con la facultad —que quedaría eliminada— de adherirse a la huelga en cualquier momento de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derecho a la huelga de los trabajadores designados para prestar servicios mínimos no sólo puede quedar limitado por la exigencia constitucional de garantizar el mantenimiento de los servicios esenciales —que prima sobre aquél—, sino que, además, también ha de conciliarse con el respeto al derecho de huelga de los trabajadores no designados y su consiguiente facultad de sumarse a la misma en cualquier momento de su transcurso.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estas consideraciones ha de unirse la idea ya expuesta de que en ningún momento —y tampoco tras el inicio de la huelga— recae deber normativo alguno sobre los trabajadores de expresar su postura ante la misma ni tampoco sobre la empresa de indagar al respecto. Por ello, habida cuenta de que la recurrente fundaba su solicitud de sustitución únicamente en su deseo de ejercer la huelga, los anteriores razonamientos conducen a declarar que, aun cuando la sustitución se solicitara para después de iniciadas las jornadas de huelga convocadas los días 16 y 21 de noviembre de 2012, la decisión desestimatoria de la dirección médica del hospital, adoptada los días inmediatamente previos —15 y 20— no resulta lesiva del derecho a la huelga de la demandante de amparo. Esto es así porque ya en ese momento era evidente que, aun cuando al inicio de las jornadas de huelga asistiera al trabajo personal en número superior al requerido para cubrir los servicios mínimos, incluso en tal situación subsistiría en principio la imposibilidad de liberar a la recurrente de su condición de personal asignado a la cobertura de dichos servicios, ante el riesgo, o bien de hacer peligrar el mantenimiento de los servicios esenciales, o bien de menoscabar el derecho de huelga de los facultativos inicialmente no designados que se limitaran a acudir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estos los presupuestos derivados del actual régimen constitucional y normativo de este derecho fundamental, no cabe, pues, considerar lesivo del derecho de huelga de la recurrente que, sin esperar al inicio de las jornadas de huelga —de un día y con fijación de servicios mínimos en la unidad de neumología ocupacional sólo en turno de mañana—, una entidad de las dimensiones del Hospital Universitario Central de Asturias avanzara ya la contestación solicitada —requerida además por escrito—, y que, vistos los referidos obstáculos para conciliar tal petición con el propio respeto al art. 28.2 CE incluso después de comenzada la huelga, dicha respuesta fuera de signo desestimatorio en atención a la exigencia constitucional prioritaria de salvaguardar el mantenimiento de los servicios esenciales, cuya garantía —en este caso además en el ámbito sanitario— requiere certeza respecto a los sujetos designados para su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 cuando se interprete que lo solicitado por la facultativa era la sustitución de su designación como personal encargado de los servicios mínimos después de iniciadas las jornadas de huelga, también en este caso cabe apreciar que la decisión denegatoria de la dirección médica del hospital, adecuadamente motivada por las mismas razones expresadas en el fundamento jurídico 4, no resulta contraria al derecho a la huelga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por todo lo indicado, hemos de concluir que las resoluciones de la dirección médica del Hospital Universitario Central de Asturias de 15 y 20 de noviembre de 2012, impugnadas en este procedimiento, no vulneran el derecho fundamental del art. 28.2 CE. Por todo ello, procede la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Aida Quero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