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5 de julio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23 de diciembre de 2015, el Juzgado de lo Social núm. 3 de Alicante remitió oficio al que se acompaña, además del testimonio del procedimiento núm. 192-2014, Auto de 13 de noviembre de 2015 por el que se plantea cuestión de inconstitucionalidad en relación con el art. 2 del Real Decreto-ley 20/2012, de 13 de julio, de medidas para garantizar la estabilidad presupuestaria y de fomento de la competitividad, y el art. 3 y la disposición adicional segunda del Decreto-ley 6/2012, de 28 de septiembre, del Consell de la Comunidad Valenciana, de desarrollo y aplicación de las disposiciones incluidas en el título I y disposiciones concordantes del Real Decreto-ley 20/2012, de 13 de julio,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26 de febrero de 2014 tuvo entrada en el Decanato de los Juzgados de Alicante la demanda interpuesta por el sindicato USO, en representación de trece de sus afiliados, trabajadores de un centro concertado de enseñanza, solicitando que la Generalitat de Valencia fuera condenada a abonar a dichos trabajadores la parte proporcional de la paga extraordinaria correspondiente al año 2012 devengada antes de la entrada en vigor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que el pleito quedó concluso para sentencia, mediante providencia de 17 de septiembre de 2014, el órgano judicial acordó oír a las partes y al Ministerio Fiscal para que alegaran sobre la pertinencia de plantear la cuestión de inconstitucionalidad en relación con los arts. 2.1 y 2.2.2 del Real Decreto-ley 20/2012. Según señalaba la providencia, la duda de constitucionalidad se concretaba en la supresión al personal laboral del sector público de la paga extraordinaria del mes de diciembre de 2012. A juicio del órgano judicial, siendo la paga extraordinaria una manifestación de salario diferido que se devenga día a día, se habría aplicado retroactivamente la supresión a los días devengados antes del 15 de julio de 2012 —fecha de entrada en vigor de la norma—. Esto sería contrario al principio de irretroactividad de las disposiciones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Auto de 16 de octubre de 2014, el Juzgado de lo Social núm. 3 de Alicante resolvió plantear la cuestión de inconstitucionalidad a efectos de determinar si la decisión de supresión de la paga extraordinaria correspondiente a diciembre de 2012 para el personal laboral del sector público contenida en los arts. 2.1 y 2.2.2 del Real Decreto-ley 20/2012 vulnera lo previsto en el art. 9.3 CE respecto a la interdicción de la retroactividad de normas restrictivas de derechos individuales en relación con el principio de seguridad jurídica contenido en el mismo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ATC 10/2015, de 20 de enero, el Pleno de este Tribunal acordó inadmitir a trámite la citada cuestión de inconstitucionalidad. Señala el citado Auto, FJ 4, que el juicio de aplicabilidad y relevancia que late en el razonamiento del órgano judicial resulta notoriamente inconsistente. “La premisa de la que parte el órgano judicial se revela manifiestamente incorrecta, tal y como han señalado los propios demandantes en dos momentos procesales distintos, incluido en el trámite de audiencia previo al planteamiento de la cuestión de inconstitucionalidad. En lo que interesa para la resolución del proceso a quo, el Decreto-ley 6/2012 del Consell no se limita a dar aplicación en el ámbito del sector público valenciano a lo dispuesto en el Real Decreto-ley 20/2012, pues amplía el ámbito subjetivo de aplicación del mandato normativo de supresión de la paga extraordinaria de diciembre de 2012 que aquel contiene: mientras en el Real Decreto-ley la supresión de la paga se circunscribe al personal funcionario y personal laboral del sector público, en el Decreto-ley valenciano se extiende también, en virtud de la disposición adicional segunda.1, al personal de los centros docentes privados concertados. Como apunta correctamente la propia argumentación del órgano judicial, aunque sin extraer las oportunas consecuencias, la homogeneidad entre el profesorado de centros públicos y centros privados concertados en lo tocante a la supresión de la paga extraordinaria proviene de la disposición adicional segunda del Decreto-ley 6/2012, no del Real Decreto-ley 20/2012. Incluso aceptando a efectos dialécticos la premisa de la que parte el órgano judicial de que el Decreto-ley 6/2012 del Consell se limita a dar aplicación en el ámbito del sector público valenciano a lo dispuesto en el Real Decreto-ley 20/2012, ambas disposiciones legales, la estatal y la autonómica, serían aplicables y relevantes para la resolución del presente litigio: la disposición autonómica no sería menos aplicable y relevante que la estatal. Pues bien, el Auto de planteamiento solo cuestiona la constitucionalidad del art. 2 del Real Decreto-ley, y omite cuestionar la constitucionalidad de precepto alguno del Decreto-ley valenciano, sin aclarar en modo alguno por qué excluye de su juicio de aplicabilidad y relevancia precisamente la disposición legal —la disposición adicional segunda del Decreto-ley 6/2012— de la que trae causa la supresión de la paga para los demandantes, trabajadores en centros docentes concertados, y cuya validez discuten los propios demandantes. Aunque este Tribunal declarase la inconstitucionalidad y nulidad del art. 2 del Real Decreto-ley 20/2012, dado que la declaración de inconstitucionalidad y nulidad de una norma estatal no acarrea per se la inconstitucionalidad y nulidad de las normas autonómicas eventualmente relacionadas con aquella, el pronunciamiento del Tribunal Constitucional resultaría innecesario o indiferente para la decisión del proceso, pues el órgano judicial vendría igualmente obligado por el tenor inequívoco de la disposición adicional segunda del Decreto-ley valenciano a desestimar las demandas presentadas de abono íntegro de la paga extraordinaria. En suma, el sentido del fallo en el proceso a quo no depende de la validez de la norma legal cuestionada, pues la pretensión de los demandantes consiste en la reclamación de la paga extraordinaria de diciembre que el Decreto-ley 6/2012 del Consell de la Generalitat suprimió al profesorado de la enseñanza concertada o, subsidiariamente, de la parte proporcional ya devengada cuando entró en vigor el Decreto-ley valenciano (y no 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27 de mayo de 2015, el Juzgado de lo Social núm. 3 de Alicante acordó “conceder a las partes y al Ministerio Fiscal el plazo común e improrrogable de diez días para que aleguen lo que a su derecho convenga sobre la pertinencia de plantear cuestión de inconstitucionalidad —o sobre el fondo de la misma— en relación al art. 2 del Real Decreto-ley 20/2012, de 13 de julio, de medidas para garantizar la estabilidad presupuestaria y de fomento de la competitividad, art. 3 y disposición adicional segunda del Decreto-ley 6/2012, de 8 de septiembre del Consell, de desarrollo y aplicación de las disposiciones incluidas en el Título I y disposiciones concordantes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representación procesal de los demandantes manifestó su oposición al planteamiento de la cuestión de inconstitucionalidad, con dos argumentos: el Real Decreto-ley 20/2012 suprime la paga extraordinaria de diciembre de 2012 al personal funcionario y al personal laboral de la Administración, no a los profesores de la enseñanza concertada (citando de nuevo diversas sentencias de Tribunales Superiores de Justicia); y el Auto del Tribunal Constitucional de 20 de enero de 2015 dictado en el presente procedimiento, reconoce que el Decreto-ley 6/2012 del Consell no se limita a dar aplicación en el ámbito del sector público valenciano a lo dispuesto en el Real Decreto-ley 20/2012, pues amplia el ámbito subjetivo de aplicación del mandato normativo de supresión de la paga extraordinaria de diciembre de 2012 que aquel contiene. La Abogada de la Generalitat se opuso al planteamiento de la cuestión al considerar que no se cumple el presupuesto básico del art. 9.3 CE, que es que nos encontremos ante derechos individuales amparables por el principio de interdicción de la arbitrariedad. Por su parte, el Ministerio Fiscal manifestó también su oposición al planteamiento de la cuestión pues al haber sido devuelta parte de dicha paga extraordinaria a comienzos de 2015, y comprender dicha devolución la parte correspondiente a los días devengados a los que se refiere la cuestión, ésta carece de objeto por satisfacción extraprocesal de la pretensión a la que afecta la cuestión que se pretende plantear.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13 de noviembre de 2015, el Juzgado de lo Social núm. 3 de Alicante acordó promover cuestión de inconstitucionalidad en los siguientes términos: “si la redacción de las disposiciones que se reproducen a continuación, en su aplicación a los docentes de los centros privados concertados de la Comunidad Valenciana, ha vulnerado o no el principio de irretroactividad de las disposiciones restrictivas de derechos individuales contemplados en el art. 9.3 CE, en relación con el principio de seguridad jurídica del mismo precepto. Todo ello como consecuencia de considerar dichos preceptos aplicables al presente litigio, dependiendo el fallo del mismo de su validez, y no siendo posibles acomodarlos al ordenamiento constitucional por su vía interpretativa. Las disposiciones cuestionadas son por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del Decreto-ley 6/2012, de 28 de septiembre, del Consell, de desarrollo y aplicación de las disposiciones incluidas en el título I y disposiciones concordantes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adicional segunda del Decreto-ley 6/2012, de 28 de septiembre, del Consell, de desarrollo y aplicación de las disposiciones incluidas en el Título I y disposiciones concordantes del Real Decreto-ley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13 de noviembre de 2015 del Juzgado de lo Social núm. 3 de Alicante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Auto exponiendo los hechos que han dado lugar al planteamiento de la cuestión, y, en este sentido señala que los demandantes reclaman, de forma principal, el importe íntegro de la paga extra de Navidad del año 2012 y, de forma subsidiaria, el abono del período devengado de la paga extraordinaria hasta la entrada en vigor del Decreto-ley 6/2012 o, al menos la parte proporcional de la paga en cuestión (que se cifra en 44/180); y, que los demandantes basan sus pretensiones en la “ilegalidad” (sic) del Decreto-ley 6/2012 del Consell, cuestionando que se pueda aplicar retroactivamente.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tras reproducir el contenido del art. 2 Real Decreto-ley 20/2012 y art. 3 y disposición adicional segunda del Decreto-ley 6/2012, afirma que la supresión de la parte ya devengada de la paga extra de Navidad del año 2012 podría vulnerar lo dispuesto en el art. 9.3 CE al privar a los docentes de los centros concertados de un derecho individual con efecto retroactivo. En tal sentido, recuerda que “el art. 31 LET —al igual que el art. 59 del V Convenio Colectivo de Empresas de Enseñanza Privada sostenidas total o parcialmente con fondos públicos— establece el derecho de los mismos a dos gratificaciones extraordinarias al año, una de ellas con ocasión de las fiestas de Navidad…, habiendo declarado de forma reiterada la Sala de lo Social del Tribunal Supremo que dichas gratificaciones constituyen una manifestación del salario diferido y se devengan día a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claridad de los artículos cuya constitucionalidad se cuestiona, los cuales, a su juicio, establecen la retroactividad de sus efectos a fecha 1 de enero de 2012, impide su acomodación por vía interpretativa al art. 9.3 CE dado que difícilmente se puede recurrir a lo establecido en el art. 2.3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añade que “todo lo anteriormente expuesto, de conformidad al art. 5.3 LOPJ, legitima el planteamiento de esta cuestión de inconstitucionalidad, la cual tiene por objeto el art. 2 del Real Decreto-ley 20/2012, el art 3 y la disposición adicional segunda del Decreto-ley 6/2012, al autorizar la supresión de la paga extraordinaria de Navidad del año 2012 del profesorado de los centros docentes privados concertados, sin introducir excepción alguna respecto de las cuantías ya devengadas al momento de la entrada en vigor del Decreto-ley 6/2012 (1 de octubre de 2012) —es por ello por lo que no comparto la apreciación del Fiscal en el sentido de que, tras el abono de los 44 días devengados hasta el 14 de julio de 2012, carecería de sentido plantear esta cuestión; la irretroactividad de las normas exige el abono de lo devengado hasta el 1 de octubre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febrero de 2016, el Pleno acordó, de conformidad con lo dispuesto en el art. 88.1 de la Ley Orgánica del Tribunal Constitucional (LOTC), dirigir atenta comunicación a la Conselleria de Educación, Cultura y Deportes de la Generalitat Valenciana, a fin de que indique a este Tribunal si, en atención a lo previsto en la disposición adicional duodécima de la Ley 36/2014, de presupuestos del Estado para el año 2015, o por cualquier otra circunstancia, han satisfecho al personal docente del centro concertado padre Dehón de Novelda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5 de mayo de 2016 la Consellería de Educación, Investigación, Cultura y Deporte de la Generalitat Valenciana remitió escrito a este Tribunal en el que se informa que en fecha 9 de junio de 2014 se firmó el acuerdo de la Mesa general de negociación de personal funcionario, en el que se acuerda el abono correspondiente a los cuarenta y cuatro días devengados de la paga extra de diciembre de 2012. Por resolución de la Dirección General de Centros y Personal Docente de 20 de febrero de 2015, se resolvió abonar en la nómina del mes de febrero de 2015 dicho importe a los docentes de la enseñanza concertada. Asimismo, por resolución de 18 de noviembre de 2015, de la Dirección General de la Función Pública, por la que se reconoce el derecho del personal de la Administración de la Generalitat al abono de determinada cuantía correspondiente a la paga extraordinaria de 2012 (“DOCV” de 20 de noviembre de 2015), se completó el abono de la paga extraordinaria hasta el 50 por 100 del importe descontado. Esta cantidad se abonó en la nómina de diciembre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mayo de 2016, la Sección Cuarta de este Tribunal Constitucional, a los efectos que determina el art. 37.1 LOTC, acordó oír al Fiscal General del Estado para que, en el plazo de diez días,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junio de 2016 tuvo entrada en el Registro General de este Tribunal el informe del Fiscal General del Estado, solicitando la inadmisión de la cuestión,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los antecedentes de hecho que dan origen a la presente cuestión de inconstitucionalidad, afirma que de conformidad con lo dispuesto en el ATC 13/2016, FJ 2, y la STC 97/2016, FJ 2, debe declararse la extinción sobrevenida de su objeto, pues, aun cuando se aceptara la tesis de la magistrada promotora de que el derecho a percibir la paga extraordinaria de diciembre de 2012, debía extenderse hasta el 1 de octubre de 2012, en que entró en vigor el Decreto-ley 6/2012, del Consell de la Comunidad Valenciana, de desarrollo y aplicación de las disposiciones incluidas en el título I y disposiciones concordantes del Real Decreto-ley 20/2012, de 13 de julio, la misma habría perdido objeto, al haberse abonado a los profesores demandantes la mitad de dicha paga extraordinaria y no sólo la parte correspondiente a 44 días.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 de Alicante plantea cuestión de inconstitucionalidad en relación con el art. 2 del Real Decreto-ley 20/2012, de 13 de julio, de medidas para garantizar la estabilidad presupuestaria y de fomento de la competitividad y el art. 3 y la disposición adicional segunda del Decreto Ley 6/2012, de 28 de septiembre, del Consell de la Comunidad Valenciana, de desarrollo y aplicación de las disposiciones incluidas en el título I y disposiciones concordantes del Real Decreto-ley 20/2012, de 13 de julio,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basa en que los citados preceptos, en cuanto suprimen una parte que consideran ya devengada de la paga extra de Navidad del año 2012 —la generada hasta la entrada en vigor del Decreto-ley 6/2012, esto es, hasta el 1 de octubre de dicho año— al profesorado de los centros docentes privados concertados, podrían vulnerar el art. 9.3 CE. El Fiscal General del Estado sostiene que, conforme al criterio del ATC 13/2016 y la STC 97/2016, el abono de la parte proporcional de la paga extra de diciembre de 2012, correspondiente a la mitad de dicha paga, ha supuesto la satisfacción extraprocesal de la pretensión deducida en el proceso laboral sobre el que se articula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puede rechazar, en trámite de admisión, mediante Auto y sin otra audiencia que la del Fiscal General del Estado, la cuestión de inconstitucionalidad cuando faltaren las condiciones procesales que se exigen para su viabilidad, entre ellas la conexión de relevancia entre la norma legal cuestionada y la pretensión deducida en el pleito a quo, o cuando resultara notoriamente infundada en los términos que la doctrina constitucional atribuye a este concepto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Acerca de tales condiciones, es preciso comenzar recordando, como dijimos en la STC 79/2015, de 30 de abril, FJ 3, que los apartados 1 y 2 del art. 35 LOTC exigen, respectivamente, que la norma con rango de ley de la que tenga dudas un juez o tribunal resulte “aplicable al caso y de cuya validez dependa el fallo” y que el órgano judicial deberá especificar o justificar en el Auto de planteamiento de la cuestión en qué medida la decisión del proceso depende de la validez de la norma de que se trate. En atención a lo expuesto, es exigible que la norma cuestionada supere el llamado juicio de relevancia, que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de 25 de septiembre, FJ 2). De ahí que este Tribunal haya estimado que debe darse una verdadera “dependencia” (STC 189/1991, de 3 de octubre, FJ 2), o un “nexo de subordinación”, entre el fallo del proceso y la validez de la norma cuestionada (STC 157/1990, de 18 de octubre, FJ 1). Así, no basta con que el Tribunal ordinario considere que la norma es aplicable al caso, sino que también ha de satisfacerse el requisito de la relevancia; si bien la aplicabilidad de la norma es condición necesaria para que el fallo dependa de su validez, no es, en modo alguno, condición suficiente (SSTC 17/1981, de 1 de junio, FJ 4; y 156/2014, FJ 2). Además, es a los jueces y tribunales ordinarios que plantean las cuestiones de inconstitucionalidad a los que corresponde comprobar y exteriorizar dicho juicio de relevancia, sin que este Tribunal pueda “sustituir, rectificar o integrar el criterio de los órganos judiciales proponentes” (por todas, STC 166/2012,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el juicio de relevancia que expresa el Auto de planteamiento de la presente cuestión de inconstitucionalidad resulta defectuoso.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son muy numerosas las Sentencias del Tribunal Constitucional en las que en relación con la supresión de la paga extraordinaria de Navidad de 2012 en el sector público, se ha señalado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 (entre otras muchas, SSTC 83/2015, de 30 de abril, 166/2015, de 20 de julio, 245/2015, de 30 de noviembre, 228/2015, de 2 de noviembre, 227/2015, de 2 de noviembre, 225/2015, de 2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expresamente a la Comunidad Valenciana, la resolución de 2 de septiembre de 2014, del Conseller de Hacienda y Administración Pública, por la que se da publicidad al acuerdo de la mesa general de negociación I de la Generalitat, de personal funcionario, estatutario y laboral, sobre el abono de los días devengados de la paga extraordinaria de diciembre de 2012 (“DOCV” 16 de septiembre de 2014), acordó abonar la cuantía correspondiente a 44 días de la citada paga al personal de la Administración de la Generalitat, docente no universitario, Administración de Justicia y el gestionado por la Consellería de Sanidad, y, asimismo, la Ley 8/2014, de 26 de diciembre, de Presupuestos de la Generalitat para el ejercicio 2015, acordó en su disposición adicional vigésimo segunda que “de acuerdo con lo dispuesto, con el carácter de básico, en la Ley de Presupuestos Generales del Estado para 2015, el personal del sector público valenciano, tal y como queda definido en el artículo 23 de la presente ley, percibirá la parte proporcional que, en su caso, corresponda respecto de los importes efectivamente dejados de percibir como consecuencia de la supresión de la paga extraordinaria, así como de la paga adicional de complemento específico o pagas adicionales equivalentes, relativas al mes de diciembre de 2012, por aplicación del Decreto Ley 6/2012, de 28 de septiembre, del Consell, de desarrollo y aplicación de las disposiciones incluidas en el título I y disposiciones concordantes del Real Decreto Ley 20/2012, de 13 de julio, de medidas para garantizar la estabilidad presupuestaria y de fomento de la competitividad”.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según consta en los hechos probados del Auto por el que se plantea la presente cuestión de inconstitucionalidad, y también en la comunicación remitida por la Consellería de Educación, Investigación, Cultura y Deporte de la Generalitat Valenciana, en la nómina de febrero de 2015, a los demandantes se les ha abonado cuarenta y cuatro días correspondientes a la paga extraordinaria de Navidad de 2012. Asimismo, el Decreto-ley 6/2015, de 16 de octubre, del Consell, por el que se hace efectiva la recuperación de determinadas cantidades de la paga extraordinaria de diciembre de 2012 y de modificación urgente de la Ley 10/2010, de 9 de julio, de la Generalitat, de ordenación y gestión de la función pública valenciana (“DOCV” de 19 de octubre de 2015) ha previsto que “en el ejercicio 2015, se abonará por una sola vez al personal funcionario, laboral y estatutario al Servicio de la Generalitat y al de su sector público instrumental, una retribución de carácter extraordinario en concepto de parte de la paga extraordinaria así como de la paga adicional de complemento específico o pagas adicionales equivalentes, correspondientes al mes de diciembre de 2012, calculada de acuerdo con las previsiones del Real Decreto-ley 10/2015, de 11 de septiembre, de manera que, añadida a los importes ya abonados en aplicación de la Ley 36/2014, de 26 de diciembre, de Presupuestos Generales del Estado para 2015, y la Ley 8/2014, de 26 de diciembre, de Presupuestos de la Generalitat para el ejercicio 2015, den como resultado una recuperación equivalente a la fijada por la normativa básica del Estado para el ejercicio 2015”. Así, como consta en la comunicación remitida por la Consellería de Educación, Investigación, Cultura y Deporte de la Generalitat Valenciana, en la nómina de diciembre de 2015 se ha completado el abono de la paga extraordinaria de diciembre de 2012 hasta el 50 por 100 del importe descontado.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a pesar de la jurisprudencia constitucional señalada y de la recuperación de parte de la paga extraordinaria de Navidad de 2012 en el sector público de la Comunidad Valenciana, el Auto de planteamiento de la presente cuestión de inconstitucionalidad no hace ninguna referencia a la citada jurisprudencia ni contiene razonamiento alguno sobre la incidencia que las normas posteriores que han previsto la recuperación de parte de la paga extraordinaria han tenido en el proceso. El órgano proponente de la cuestión se limita únicamente a señalar que no está de acuerdo con el criterio del Fiscal porque la irretroactividad de las normas exige el abono de lo devengado hasta el 1 de octubre de 2012, fecha de entrada en vigor del Decreto-ley 6/2012.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en reclamación de cantidad planteada por varios trabajadores contra la Consellería de Educación, Cultura y Deportes de la Generalitat Valenciana se solicitaba de forma principal la devolución íntegra de la paga extra de diciembre de 2012 que les había sido descontada; de forma subsidiaria interesaba que, en primer lugar, les fuese abonada la cantidad correspondiente al período comprendido entre los días 1 de enero de 2012 y 1 de octubre de 2012 y, en segundo lugar y de no prosperar tampoco dicha petición, se abonase la cantidad del 44/180 parte referente a la proporcionalidad de la paga extra de diciembre del 2012, más el interés legal por 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consecuencia de la devolución de parte de la paga extraordinaria de diciembre de 2012 con anterioridad al planteamiento de la presente cuestión de inconstitucionalidad, el órgano judicial debería haber especificado en el Auto el número de días que entiende devengados de dicha paga el 1 de octubre de 2012 (fecha de entrada en vigor del Decreto-ley 6/2012), pues sólo de ese modo podría llegarse a la conclusión de que el abono de parte de la paga extra de diciembre de 2012 no ha satisfecho la pretensión de las partes. En consecuencia, el juicio de relevancia formulado por el órgano judicial resulta insuficiente e impide asegurar que el pronunciamiento de este Tribunal sobre los preceptos cuestionados resulta necesario e imprescindible para resolver el caso sometido a la consideración del órgano judicial cuestionante.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7319-2015.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