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15 de noviembre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3235-2017 se impugna la Sentencia de la Sección Sexta de la Sala de lo Contencioso-Administrativo del Tribunal Supremo dictada al resolver el recurso de casación núm. 4603-2016, que desestima el que había sido interpuesto frente al acuerdo adoptado por el pleno del Consejo General del Poder Judicial de fecha 31 de marzo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15 de noviembre de 2017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219.15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219.15 de la Ley Orgánica del Poder Judicial, supletoria de la Ley Orgánica del Tribunal Constitucional (artículo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3235-2017,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